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ДЕПАРТАМЕНТ ПО ВЗАИМОДЕЙСТВИЮ</w:t>
            </w: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С ЗАКОНОДАТЕЛЬНЫМИ И ПРЕДСТАВИТЕЛЬНЫМИ</w:t>
            </w:r>
          </w:p>
          <w:p w:rsidR="00D700DD" w:rsidRPr="00521969" w:rsidRDefault="006D3F15"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ОРГАНАМИ ВЛАСТИ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тел. (382 2) 510-877, тел/факс (382 2) 510-864</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r w:rsidRPr="007D1900">
              <w:rPr>
                <w:sz w:val="14"/>
                <w:lang w:val="en-US"/>
              </w:rPr>
              <w:t>law</w:t>
            </w:r>
            <w:r w:rsidRPr="00ED1E5F">
              <w:rPr>
                <w:sz w:val="14"/>
              </w:rPr>
              <w:t>@</w:t>
            </w:r>
            <w:proofErr w:type="spellStart"/>
            <w:r w:rsidRPr="007D1900">
              <w:rPr>
                <w:sz w:val="14"/>
                <w:lang w:val="en-US"/>
              </w:rPr>
              <w:t>tomsk</w:t>
            </w:r>
            <w:proofErr w:type="spellEnd"/>
            <w:r w:rsidRPr="00ED1E5F">
              <w:rPr>
                <w:sz w:val="14"/>
              </w:rPr>
              <w:t>.</w:t>
            </w:r>
            <w:proofErr w:type="spellStart"/>
            <w:r w:rsidRPr="007D1900">
              <w:rPr>
                <w:sz w:val="14"/>
                <w:lang w:val="en-US"/>
              </w:rPr>
              <w:t>gov</w:t>
            </w:r>
            <w:proofErr w:type="spellEnd"/>
            <w:r w:rsidRPr="00ED1E5F">
              <w:rPr>
                <w:sz w:val="14"/>
              </w:rPr>
              <w:t>.</w:t>
            </w:r>
            <w:proofErr w:type="spellStart"/>
            <w:r w:rsidRPr="007D1900">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8"/>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2D0482" w:rsidRDefault="00D700DD" w:rsidP="00AF19F3">
            <w:pPr>
              <w:ind w:left="34"/>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D700DD" w:rsidP="001B072C">
            <w:pPr>
              <w:ind w:left="-98" w:right="-104"/>
              <w:jc w:val="center"/>
              <w:rPr>
                <w:sz w:val="22"/>
              </w:rPr>
            </w:pPr>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D700DD" w:rsidP="00AF41E1">
            <w:pPr>
              <w:spacing w:before="120"/>
              <w:ind w:left="-129" w:right="-102"/>
              <w:jc w:val="center"/>
              <w:rPr>
                <w:sz w:val="22"/>
              </w:rPr>
            </w:pP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D700DD" w:rsidP="00AF41E1">
            <w:pPr>
              <w:spacing w:before="120"/>
              <w:ind w:left="-98" w:right="-102"/>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3D0096" w:rsidRDefault="003D0096" w:rsidP="008947E0">
      <w:pPr>
        <w:rPr>
          <w:sz w:val="28"/>
          <w:szCs w:val="28"/>
        </w:rPr>
      </w:pPr>
    </w:p>
    <w:p w:rsidR="00A2757F" w:rsidRPr="006C27EE" w:rsidRDefault="00A2757F" w:rsidP="00A2757F">
      <w:pPr>
        <w:autoSpaceDE w:val="0"/>
        <w:autoSpaceDN w:val="0"/>
        <w:adjustRightInd w:val="0"/>
        <w:jc w:val="center"/>
        <w:rPr>
          <w:b/>
          <w:sz w:val="25"/>
          <w:szCs w:val="25"/>
          <w:lang w:eastAsia="en-US"/>
        </w:rPr>
      </w:pPr>
      <w:r w:rsidRPr="006C27EE">
        <w:rPr>
          <w:b/>
          <w:sz w:val="25"/>
          <w:szCs w:val="25"/>
          <w:lang w:eastAsia="en-US"/>
        </w:rPr>
        <w:t>ЗАКЛЮЧЕНИЕ</w:t>
      </w:r>
    </w:p>
    <w:p w:rsidR="00A2757F" w:rsidRPr="006C27EE" w:rsidRDefault="00A2757F" w:rsidP="00A2757F">
      <w:pPr>
        <w:autoSpaceDE w:val="0"/>
        <w:autoSpaceDN w:val="0"/>
        <w:adjustRightInd w:val="0"/>
        <w:jc w:val="center"/>
        <w:rPr>
          <w:sz w:val="25"/>
          <w:szCs w:val="25"/>
        </w:rPr>
      </w:pPr>
      <w:r w:rsidRPr="006C27EE">
        <w:rPr>
          <w:sz w:val="25"/>
          <w:szCs w:val="25"/>
        </w:rPr>
        <w:t xml:space="preserve">об оценке регулирующего воздействия проекта постановления </w:t>
      </w:r>
      <w:r w:rsidRPr="00B86EF1">
        <w:rPr>
          <w:sz w:val="25"/>
          <w:szCs w:val="25"/>
        </w:rPr>
        <w:t xml:space="preserve">Администрации </w:t>
      </w:r>
      <w:r w:rsidR="00D57818">
        <w:rPr>
          <w:sz w:val="25"/>
          <w:szCs w:val="25"/>
        </w:rPr>
        <w:br/>
      </w:r>
      <w:r w:rsidRPr="00B86EF1">
        <w:rPr>
          <w:sz w:val="25"/>
          <w:szCs w:val="25"/>
        </w:rPr>
        <w:t xml:space="preserve">Томской области «О </w:t>
      </w:r>
      <w:r w:rsidR="00D57818">
        <w:rPr>
          <w:sz w:val="25"/>
          <w:szCs w:val="25"/>
        </w:rPr>
        <w:t xml:space="preserve">внесении изменений в постановление Администрации </w:t>
      </w:r>
      <w:r w:rsidR="00D57818">
        <w:rPr>
          <w:sz w:val="25"/>
          <w:szCs w:val="25"/>
        </w:rPr>
        <w:br/>
        <w:t xml:space="preserve">Томской области от 31.05.2012 №205а» </w:t>
      </w:r>
    </w:p>
    <w:p w:rsidR="00A2757F" w:rsidRPr="006C27EE" w:rsidRDefault="00A2757F" w:rsidP="00A2757F">
      <w:pPr>
        <w:ind w:firstLine="567"/>
        <w:jc w:val="both"/>
        <w:rPr>
          <w:sz w:val="25"/>
          <w:szCs w:val="25"/>
          <w:lang w:eastAsia="en-US"/>
        </w:rPr>
      </w:pPr>
    </w:p>
    <w:p w:rsidR="00A2757F" w:rsidRPr="00D9044F" w:rsidRDefault="00A2757F" w:rsidP="008C4FB3">
      <w:pPr>
        <w:ind w:firstLine="709"/>
        <w:jc w:val="both"/>
        <w:rPr>
          <w:b/>
          <w:sz w:val="25"/>
          <w:szCs w:val="25"/>
        </w:rPr>
      </w:pPr>
      <w:r w:rsidRPr="00D9044F">
        <w:rPr>
          <w:sz w:val="25"/>
          <w:szCs w:val="25"/>
        </w:rPr>
        <w:t xml:space="preserve">Департамент по взаимодействию с законодательными и представительными органами власти Администрации Томской области (далее – </w:t>
      </w:r>
      <w:r w:rsidRPr="00D9044F">
        <w:rPr>
          <w:b/>
          <w:sz w:val="25"/>
          <w:szCs w:val="25"/>
        </w:rPr>
        <w:t>Департамент</w:t>
      </w:r>
      <w:r w:rsidRPr="00D9044F">
        <w:rPr>
          <w:sz w:val="25"/>
          <w:szCs w:val="25"/>
        </w:rPr>
        <w:t xml:space="preserve">), </w:t>
      </w:r>
      <w:r w:rsidR="004B0F1A">
        <w:rPr>
          <w:sz w:val="25"/>
          <w:szCs w:val="25"/>
        </w:rPr>
        <w:br/>
      </w:r>
      <w:r w:rsidRPr="00D9044F">
        <w:rPr>
          <w:sz w:val="25"/>
          <w:szCs w:val="25"/>
        </w:rPr>
        <w:t xml:space="preserve">как уполномоченный орган в области оценки регулирующего воздействия проектов нормативных правовых актов Томской области, рассмотрел </w:t>
      </w:r>
      <w:r w:rsidRPr="00D9044F">
        <w:rPr>
          <w:b/>
          <w:sz w:val="25"/>
          <w:szCs w:val="25"/>
        </w:rPr>
        <w:t xml:space="preserve">проект постановления Администрации Томской области </w:t>
      </w:r>
      <w:r w:rsidR="008C4FB3" w:rsidRPr="00D9044F">
        <w:rPr>
          <w:b/>
          <w:sz w:val="25"/>
          <w:szCs w:val="25"/>
        </w:rPr>
        <w:t>«О внесении изменений в постановление Администрации Томской области от 31.05.2012 №205а»</w:t>
      </w:r>
      <w:r w:rsidRPr="00D9044F">
        <w:rPr>
          <w:b/>
          <w:sz w:val="25"/>
          <w:szCs w:val="25"/>
        </w:rPr>
        <w:t xml:space="preserve"> </w:t>
      </w:r>
      <w:r w:rsidRPr="00D9044F">
        <w:rPr>
          <w:sz w:val="25"/>
          <w:szCs w:val="25"/>
        </w:rPr>
        <w:t xml:space="preserve">(далее – </w:t>
      </w:r>
      <w:r w:rsidRPr="00D9044F">
        <w:rPr>
          <w:b/>
          <w:sz w:val="25"/>
          <w:szCs w:val="25"/>
        </w:rPr>
        <w:t>проект акта</w:t>
      </w:r>
      <w:r w:rsidRPr="00D9044F">
        <w:rPr>
          <w:sz w:val="25"/>
          <w:szCs w:val="25"/>
        </w:rPr>
        <w:t>), подготовленный и направленный для подготовки настоящего заключения Департаментом по социально-экономическому развитию села Томской области (далее –</w:t>
      </w:r>
      <w:r w:rsidRPr="00D9044F">
        <w:rPr>
          <w:b/>
          <w:sz w:val="25"/>
          <w:szCs w:val="25"/>
        </w:rPr>
        <w:t xml:space="preserve"> Разработчик</w:t>
      </w:r>
      <w:r w:rsidRPr="00D9044F">
        <w:rPr>
          <w:sz w:val="25"/>
          <w:szCs w:val="25"/>
        </w:rPr>
        <w:t xml:space="preserve">), </w:t>
      </w:r>
      <w:r w:rsidR="004B0F1A">
        <w:rPr>
          <w:sz w:val="25"/>
          <w:szCs w:val="25"/>
        </w:rPr>
        <w:br/>
      </w:r>
      <w:r w:rsidRPr="00D9044F">
        <w:rPr>
          <w:sz w:val="25"/>
          <w:szCs w:val="25"/>
        </w:rPr>
        <w:t>и сообщает следующее.</w:t>
      </w:r>
    </w:p>
    <w:p w:rsidR="00E95565" w:rsidRPr="00D9044F" w:rsidRDefault="00E95565" w:rsidP="00E95565">
      <w:pPr>
        <w:ind w:firstLine="709"/>
        <w:jc w:val="both"/>
        <w:rPr>
          <w:sz w:val="25"/>
          <w:szCs w:val="25"/>
        </w:rPr>
      </w:pPr>
      <w:proofErr w:type="gramStart"/>
      <w:r w:rsidRPr="00D9044F">
        <w:rPr>
          <w:sz w:val="25"/>
          <w:szCs w:val="25"/>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Томской области</w:t>
      </w:r>
      <w:r w:rsidR="00C07269">
        <w:rPr>
          <w:sz w:val="25"/>
          <w:szCs w:val="25"/>
        </w:rPr>
        <w:t>»</w:t>
      </w:r>
      <w:r w:rsidR="00290EC5">
        <w:rPr>
          <w:sz w:val="25"/>
          <w:szCs w:val="25"/>
        </w:rPr>
        <w:t xml:space="preserve"> </w:t>
      </w:r>
      <w:r w:rsidR="00290EC5" w:rsidRPr="00D9044F">
        <w:rPr>
          <w:sz w:val="25"/>
          <w:szCs w:val="25"/>
        </w:rPr>
        <w:t>(далее – Порядок)</w:t>
      </w:r>
      <w:r w:rsidRPr="00D9044F">
        <w:rPr>
          <w:sz w:val="25"/>
          <w:szCs w:val="25"/>
        </w:rPr>
        <w:t>,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 Томской области обязанности</w:t>
      </w:r>
      <w:proofErr w:type="gramEnd"/>
      <w:r w:rsidRPr="00D9044F">
        <w:rPr>
          <w:sz w:val="25"/>
          <w:szCs w:val="25"/>
        </w:rPr>
        <w:t>, запреты и ограничения для субъектов предпринимательской</w:t>
      </w:r>
      <w:r w:rsidR="00290EC5">
        <w:rPr>
          <w:sz w:val="25"/>
          <w:szCs w:val="25"/>
        </w:rPr>
        <w:t xml:space="preserve"> деятельности</w:t>
      </w:r>
      <w:r w:rsidRPr="00D9044F">
        <w:rPr>
          <w:sz w:val="25"/>
          <w:szCs w:val="25"/>
        </w:rPr>
        <w:t>, а также устанавливающие и изменяющие ранее установленную ответственность 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p>
    <w:p w:rsidR="00E95565" w:rsidRPr="00D9044F" w:rsidRDefault="00E95565" w:rsidP="00E95565">
      <w:pPr>
        <w:autoSpaceDE w:val="0"/>
        <w:autoSpaceDN w:val="0"/>
        <w:adjustRightInd w:val="0"/>
        <w:ind w:firstLine="709"/>
        <w:jc w:val="both"/>
        <w:rPr>
          <w:sz w:val="25"/>
          <w:szCs w:val="25"/>
        </w:rPr>
      </w:pPr>
      <w:r w:rsidRPr="00D9044F">
        <w:rPr>
          <w:sz w:val="25"/>
          <w:szCs w:val="25"/>
        </w:rPr>
        <w:t>Проект акта направлен Разработчиком для подготовки настоящего заключения впервые.</w:t>
      </w:r>
    </w:p>
    <w:p w:rsidR="00E95565" w:rsidRPr="00D9044F" w:rsidRDefault="00E95565" w:rsidP="00E95565">
      <w:pPr>
        <w:autoSpaceDE w:val="0"/>
        <w:autoSpaceDN w:val="0"/>
        <w:adjustRightInd w:val="0"/>
        <w:ind w:firstLine="709"/>
        <w:jc w:val="both"/>
        <w:rPr>
          <w:sz w:val="25"/>
          <w:szCs w:val="25"/>
        </w:rPr>
      </w:pPr>
      <w:r w:rsidRPr="00D9044F">
        <w:rPr>
          <w:sz w:val="25"/>
          <w:szCs w:val="25"/>
        </w:rPr>
        <w:t xml:space="preserve">Степень регулирующего воздействия проекта акта: </w:t>
      </w:r>
      <w:r w:rsidRPr="00D9044F">
        <w:rPr>
          <w:b/>
          <w:sz w:val="25"/>
          <w:szCs w:val="25"/>
        </w:rPr>
        <w:t>средняя</w:t>
      </w:r>
      <w:r w:rsidRPr="00D9044F">
        <w:rPr>
          <w:sz w:val="25"/>
          <w:szCs w:val="25"/>
        </w:rPr>
        <w:t>.</w:t>
      </w:r>
    </w:p>
    <w:p w:rsidR="00E95565" w:rsidRPr="00D9044F" w:rsidRDefault="00E95565" w:rsidP="00E95565">
      <w:pPr>
        <w:ind w:firstLine="709"/>
        <w:jc w:val="both"/>
        <w:rPr>
          <w:sz w:val="25"/>
          <w:szCs w:val="25"/>
          <w:lang w:eastAsia="en-US"/>
        </w:rPr>
      </w:pPr>
      <w:r w:rsidRPr="00D9044F">
        <w:rPr>
          <w:sz w:val="25"/>
          <w:szCs w:val="25"/>
          <w:lang w:eastAsia="en-US"/>
        </w:rPr>
        <w:t>В соответствии с пунктом 7 Порядка процедура проведения оценки регулирующего воздействия включает следующие этапы:</w:t>
      </w:r>
    </w:p>
    <w:p w:rsidR="00E95565" w:rsidRPr="00D9044F" w:rsidRDefault="00E95565" w:rsidP="00E95565">
      <w:pPr>
        <w:ind w:firstLine="709"/>
        <w:jc w:val="both"/>
        <w:rPr>
          <w:sz w:val="25"/>
          <w:szCs w:val="25"/>
          <w:lang w:eastAsia="en-US"/>
        </w:rPr>
      </w:pPr>
      <w:r w:rsidRPr="00D9044F">
        <w:rPr>
          <w:sz w:val="25"/>
          <w:szCs w:val="25"/>
          <w:lang w:eastAsia="en-US"/>
        </w:rPr>
        <w:t>1) размещение уведомления об обсуждении идеи (концепции) предлагаемого правового регулирования;</w:t>
      </w:r>
    </w:p>
    <w:p w:rsidR="00290EC5" w:rsidRDefault="00E95565" w:rsidP="00290EC5">
      <w:pPr>
        <w:ind w:firstLine="709"/>
        <w:jc w:val="both"/>
        <w:rPr>
          <w:sz w:val="25"/>
          <w:szCs w:val="25"/>
          <w:lang w:eastAsia="en-US"/>
        </w:rPr>
      </w:pPr>
      <w:r w:rsidRPr="00D9044F">
        <w:rPr>
          <w:sz w:val="25"/>
          <w:szCs w:val="25"/>
          <w:lang w:eastAsia="en-US"/>
        </w:rPr>
        <w:t>2) разработка проекта акта, формирование сводного отчета о проведении оценки регулирующего воздействия (далее – сводный от</w:t>
      </w:r>
      <w:r w:rsidR="00C07269">
        <w:rPr>
          <w:sz w:val="25"/>
          <w:szCs w:val="25"/>
          <w:lang w:eastAsia="en-US"/>
        </w:rPr>
        <w:t>чет) и их публичное обсуждение;</w:t>
      </w:r>
    </w:p>
    <w:p w:rsidR="00290EC5" w:rsidRPr="00290EC5" w:rsidRDefault="00290EC5" w:rsidP="00290EC5">
      <w:pPr>
        <w:ind w:firstLine="709"/>
        <w:jc w:val="both"/>
        <w:rPr>
          <w:sz w:val="25"/>
          <w:szCs w:val="25"/>
          <w:lang w:eastAsia="en-US"/>
        </w:rPr>
      </w:pPr>
      <w:r>
        <w:rPr>
          <w:sz w:val="25"/>
          <w:szCs w:val="25"/>
          <w:lang w:eastAsia="en-US"/>
        </w:rPr>
        <w:t xml:space="preserve">3) </w:t>
      </w:r>
      <w:r>
        <w:t>подготовка заключения Департаментом.</w:t>
      </w:r>
    </w:p>
    <w:p w:rsidR="00E95565" w:rsidRPr="00D9044F" w:rsidRDefault="00E95565" w:rsidP="00E95565">
      <w:pPr>
        <w:autoSpaceDE w:val="0"/>
        <w:autoSpaceDN w:val="0"/>
        <w:adjustRightInd w:val="0"/>
        <w:ind w:firstLine="709"/>
        <w:jc w:val="both"/>
        <w:rPr>
          <w:sz w:val="25"/>
          <w:szCs w:val="25"/>
        </w:rPr>
      </w:pPr>
      <w:r w:rsidRPr="00D9044F">
        <w:rPr>
          <w:sz w:val="25"/>
          <w:szCs w:val="25"/>
        </w:rPr>
        <w:lastRenderedPageBreak/>
        <w:t xml:space="preserve">В соответствии с абзацем </w:t>
      </w:r>
      <w:r w:rsidR="00290EC5">
        <w:rPr>
          <w:sz w:val="25"/>
          <w:szCs w:val="25"/>
        </w:rPr>
        <w:t>вторым</w:t>
      </w:r>
      <w:r w:rsidRPr="00D9044F">
        <w:rPr>
          <w:sz w:val="25"/>
          <w:szCs w:val="25"/>
        </w:rPr>
        <w:t xml:space="preserve"> пункта 6-1 Порядка в отношении проектов актов </w:t>
      </w:r>
      <w:r w:rsidRPr="00D9044F">
        <w:rPr>
          <w:rFonts w:eastAsia="Calibri"/>
          <w:sz w:val="25"/>
          <w:szCs w:val="25"/>
        </w:rPr>
        <w:t xml:space="preserve">со средней степенью регулирующего воздействия оценка регулирующего воздействия </w:t>
      </w:r>
      <w:proofErr w:type="gramStart"/>
      <w:r w:rsidRPr="00D9044F">
        <w:rPr>
          <w:rFonts w:eastAsia="Calibri"/>
          <w:sz w:val="25"/>
          <w:szCs w:val="25"/>
        </w:rPr>
        <w:t>проводится</w:t>
      </w:r>
      <w:proofErr w:type="gramEnd"/>
      <w:r w:rsidRPr="00D9044F">
        <w:rPr>
          <w:rFonts w:eastAsia="Calibri"/>
          <w:sz w:val="25"/>
          <w:szCs w:val="25"/>
        </w:rPr>
        <w:t xml:space="preserve"> начиная с этапа разработки проекта акта, составления сводного отчета и их публичного обсуждения.</w:t>
      </w:r>
    </w:p>
    <w:p w:rsidR="00E95565" w:rsidRPr="00D9044F" w:rsidRDefault="00E95565" w:rsidP="00E95565">
      <w:pPr>
        <w:ind w:firstLine="709"/>
        <w:jc w:val="both"/>
        <w:rPr>
          <w:sz w:val="25"/>
          <w:szCs w:val="25"/>
          <w:lang w:eastAsia="en-US"/>
        </w:rPr>
      </w:pPr>
      <w:r w:rsidRPr="00D9044F">
        <w:rPr>
          <w:sz w:val="25"/>
          <w:szCs w:val="25"/>
          <w:lang w:eastAsia="en-US"/>
        </w:rPr>
        <w:t>В целях реализации процедуры оценки регулирующего воздействия</w:t>
      </w:r>
      <w:r w:rsidRPr="00D9044F">
        <w:rPr>
          <w:b/>
          <w:sz w:val="25"/>
          <w:szCs w:val="25"/>
          <w:lang w:eastAsia="en-US"/>
        </w:rPr>
        <w:t xml:space="preserve"> </w:t>
      </w:r>
      <w:r w:rsidRPr="00D9044F">
        <w:rPr>
          <w:sz w:val="25"/>
          <w:szCs w:val="25"/>
          <w:lang w:eastAsia="en-US"/>
        </w:rPr>
        <w:t>Разработчиком подготовлен те</w:t>
      </w:r>
      <w:proofErr w:type="gramStart"/>
      <w:r w:rsidRPr="00D9044F">
        <w:rPr>
          <w:sz w:val="25"/>
          <w:szCs w:val="25"/>
          <w:lang w:eastAsia="en-US"/>
        </w:rPr>
        <w:t>кст пр</w:t>
      </w:r>
      <w:proofErr w:type="gramEnd"/>
      <w:r w:rsidRPr="00D9044F">
        <w:rPr>
          <w:sz w:val="25"/>
          <w:szCs w:val="25"/>
          <w:lang w:eastAsia="en-US"/>
        </w:rPr>
        <w:t>оекта акта и сводный отчет, составл</w:t>
      </w:r>
      <w:r w:rsidR="00290EC5">
        <w:rPr>
          <w:sz w:val="25"/>
          <w:szCs w:val="25"/>
          <w:lang w:eastAsia="en-US"/>
        </w:rPr>
        <w:t>енный</w:t>
      </w:r>
      <w:r w:rsidRPr="00D9044F">
        <w:rPr>
          <w:sz w:val="25"/>
          <w:szCs w:val="25"/>
          <w:lang w:eastAsia="en-US"/>
        </w:rPr>
        <w:t xml:space="preserve"> </w:t>
      </w:r>
      <w:r w:rsidRPr="00D9044F">
        <w:rPr>
          <w:sz w:val="25"/>
          <w:szCs w:val="25"/>
          <w:lang w:eastAsia="en-US"/>
        </w:rPr>
        <w:br/>
        <w:t xml:space="preserve">по форме согласно приложению № 2 к Порядку. В период </w:t>
      </w:r>
      <w:r w:rsidRPr="00D9044F">
        <w:rPr>
          <w:sz w:val="25"/>
          <w:szCs w:val="25"/>
        </w:rPr>
        <w:t>с 1</w:t>
      </w:r>
      <w:r w:rsidR="00DB7C65" w:rsidRPr="00D9044F">
        <w:rPr>
          <w:sz w:val="25"/>
          <w:szCs w:val="25"/>
        </w:rPr>
        <w:t>3</w:t>
      </w:r>
      <w:r w:rsidRPr="00D9044F">
        <w:rPr>
          <w:sz w:val="25"/>
          <w:szCs w:val="25"/>
        </w:rPr>
        <w:t xml:space="preserve"> по 2</w:t>
      </w:r>
      <w:r w:rsidR="00DB7C65" w:rsidRPr="00D9044F">
        <w:rPr>
          <w:sz w:val="25"/>
          <w:szCs w:val="25"/>
        </w:rPr>
        <w:t>6</w:t>
      </w:r>
      <w:r w:rsidRPr="00D9044F">
        <w:rPr>
          <w:sz w:val="25"/>
          <w:szCs w:val="25"/>
        </w:rPr>
        <w:t xml:space="preserve"> апреля 2017 года</w:t>
      </w:r>
      <w:r w:rsidRPr="00D9044F">
        <w:rPr>
          <w:sz w:val="25"/>
          <w:szCs w:val="25"/>
          <w:lang w:eastAsia="en-US"/>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 на официальном сайте Администрации Томской области в разделе «Открытый регион – Оценка регулирующего воздействия и экспертиза» в информационно-телекоммуникационной сети «Интернет» (далее – официальный сайт). </w:t>
      </w:r>
    </w:p>
    <w:p w:rsidR="00E95565" w:rsidRPr="00D9044F" w:rsidRDefault="00E95565" w:rsidP="00E95565">
      <w:pPr>
        <w:ind w:firstLine="709"/>
        <w:jc w:val="both"/>
        <w:rPr>
          <w:sz w:val="25"/>
          <w:szCs w:val="25"/>
        </w:rPr>
      </w:pPr>
      <w:r w:rsidRPr="00D9044F">
        <w:rPr>
          <w:sz w:val="25"/>
          <w:szCs w:val="25"/>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D9044F">
        <w:rPr>
          <w:sz w:val="25"/>
          <w:szCs w:val="25"/>
          <w:lang w:eastAsia="en-US"/>
        </w:rPr>
        <w:b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w:t>
      </w:r>
      <w:r w:rsidRPr="00D9044F">
        <w:rPr>
          <w:sz w:val="25"/>
          <w:szCs w:val="25"/>
        </w:rPr>
        <w:t xml:space="preserve"> Союз «Томская торгово-промышленная палата», Совет Томского регионального отделения Общероссийской общественной организации «Деловая Россия», </w:t>
      </w:r>
      <w:r w:rsidRPr="00D9044F">
        <w:rPr>
          <w:sz w:val="25"/>
          <w:szCs w:val="25"/>
          <w:lang w:eastAsia="en-US"/>
        </w:rPr>
        <w:t>Томское региональное отделение Общероссийской общественной организации малого и среднего предпринимательства «О</w:t>
      </w:r>
      <w:r w:rsidR="0018441D" w:rsidRPr="00D9044F">
        <w:rPr>
          <w:sz w:val="25"/>
          <w:szCs w:val="25"/>
          <w:lang w:eastAsia="en-US"/>
        </w:rPr>
        <w:t>ПОРА РОССИИ</w:t>
      </w:r>
      <w:r w:rsidRPr="00D9044F">
        <w:rPr>
          <w:sz w:val="25"/>
          <w:szCs w:val="25"/>
          <w:lang w:eastAsia="en-US"/>
        </w:rPr>
        <w:t xml:space="preserve">», </w:t>
      </w:r>
      <w:r w:rsidRPr="00D9044F">
        <w:rPr>
          <w:sz w:val="25"/>
          <w:szCs w:val="25"/>
        </w:rPr>
        <w:t xml:space="preserve">некоммерческое партнерство «МПО работодателей Томской области». </w:t>
      </w:r>
    </w:p>
    <w:p w:rsidR="00A2757F" w:rsidRPr="00D9044F" w:rsidRDefault="00DB7C65" w:rsidP="000E18E7">
      <w:pPr>
        <w:pStyle w:val="a3"/>
        <w:tabs>
          <w:tab w:val="left" w:pos="312"/>
          <w:tab w:val="right" w:pos="10260"/>
        </w:tabs>
        <w:ind w:firstLine="709"/>
        <w:jc w:val="both"/>
        <w:rPr>
          <w:sz w:val="25"/>
          <w:szCs w:val="25"/>
          <w:lang w:eastAsia="en-US"/>
        </w:rPr>
      </w:pPr>
      <w:r w:rsidRPr="00D9044F">
        <w:rPr>
          <w:sz w:val="25"/>
          <w:szCs w:val="25"/>
          <w:lang w:eastAsia="en-US"/>
        </w:rPr>
        <w:t xml:space="preserve">По итогам данного этапа по проекту акта поступили отзывы от 2 участников (Уполномоченный по защите прав предпринимателей в Томской области, Союз «Томская торгово-промышленная плата»). Участники поддерживают проект акта, </w:t>
      </w:r>
      <w:r w:rsidR="004B0F1A">
        <w:rPr>
          <w:sz w:val="25"/>
          <w:szCs w:val="25"/>
          <w:lang w:eastAsia="en-US"/>
        </w:rPr>
        <w:br/>
      </w:r>
      <w:r w:rsidRPr="00D9044F">
        <w:rPr>
          <w:sz w:val="25"/>
          <w:szCs w:val="25"/>
          <w:lang w:eastAsia="en-US"/>
        </w:rPr>
        <w:t xml:space="preserve">но предлагают внести изменения в проект акта. В адрес Разработчика поступили </w:t>
      </w:r>
      <w:r w:rsidR="004F0B45" w:rsidRPr="00D9044F">
        <w:rPr>
          <w:sz w:val="25"/>
          <w:szCs w:val="25"/>
          <w:lang w:eastAsia="en-US"/>
        </w:rPr>
        <w:t>2</w:t>
      </w:r>
      <w:r w:rsidRPr="00D9044F">
        <w:rPr>
          <w:b/>
          <w:sz w:val="25"/>
          <w:szCs w:val="25"/>
          <w:lang w:eastAsia="en-US"/>
        </w:rPr>
        <w:t xml:space="preserve"> замечания</w:t>
      </w:r>
      <w:r w:rsidRPr="00D9044F">
        <w:rPr>
          <w:sz w:val="25"/>
          <w:szCs w:val="25"/>
          <w:lang w:eastAsia="en-US"/>
        </w:rPr>
        <w:t xml:space="preserve">, </w:t>
      </w:r>
      <w:r w:rsidR="004F0B45" w:rsidRPr="00D9044F">
        <w:rPr>
          <w:sz w:val="25"/>
          <w:szCs w:val="25"/>
          <w:lang w:eastAsia="en-US"/>
        </w:rPr>
        <w:t xml:space="preserve">которые были </w:t>
      </w:r>
      <w:proofErr w:type="gramStart"/>
      <w:r w:rsidR="004F0B45" w:rsidRPr="00D9044F">
        <w:rPr>
          <w:sz w:val="25"/>
          <w:szCs w:val="25"/>
          <w:lang w:eastAsia="en-US"/>
        </w:rPr>
        <w:t>Разработчиком</w:t>
      </w:r>
      <w:proofErr w:type="gramEnd"/>
      <w:r w:rsidR="004F0B45" w:rsidRPr="00D9044F">
        <w:rPr>
          <w:sz w:val="25"/>
          <w:szCs w:val="25"/>
          <w:lang w:eastAsia="en-US"/>
        </w:rPr>
        <w:t xml:space="preserve"> </w:t>
      </w:r>
      <w:r w:rsidR="001E183C">
        <w:rPr>
          <w:sz w:val="25"/>
          <w:szCs w:val="25"/>
          <w:lang w:eastAsia="en-US"/>
        </w:rPr>
        <w:t>включены</w:t>
      </w:r>
      <w:r w:rsidR="004F0B45" w:rsidRPr="00D9044F">
        <w:rPr>
          <w:sz w:val="25"/>
          <w:szCs w:val="25"/>
          <w:lang w:eastAsia="en-US"/>
        </w:rPr>
        <w:t xml:space="preserve"> при формировании </w:t>
      </w:r>
      <w:r w:rsidR="004F0B45" w:rsidRPr="00D9044F">
        <w:rPr>
          <w:b/>
          <w:sz w:val="25"/>
          <w:szCs w:val="25"/>
          <w:lang w:eastAsia="en-US"/>
        </w:rPr>
        <w:t xml:space="preserve">Сводки предложений </w:t>
      </w:r>
      <w:r w:rsidR="004F0B45" w:rsidRPr="00D9044F">
        <w:rPr>
          <w:b/>
          <w:sz w:val="25"/>
          <w:szCs w:val="25"/>
        </w:rPr>
        <w:t>по результатам проведения публичных консультаций</w:t>
      </w:r>
      <w:r w:rsidR="000E18E7" w:rsidRPr="00D9044F">
        <w:rPr>
          <w:b/>
          <w:sz w:val="25"/>
          <w:szCs w:val="25"/>
        </w:rPr>
        <w:t xml:space="preserve">, </w:t>
      </w:r>
      <w:r w:rsidR="00A2757F" w:rsidRPr="00D9044F">
        <w:rPr>
          <w:sz w:val="25"/>
          <w:szCs w:val="25"/>
          <w:lang w:eastAsia="en-US"/>
        </w:rPr>
        <w:t xml:space="preserve">размещенной на </w:t>
      </w:r>
      <w:r w:rsidR="00A2757F" w:rsidRPr="00D9044F">
        <w:rPr>
          <w:sz w:val="25"/>
          <w:szCs w:val="25"/>
        </w:rPr>
        <w:t>официальном сайте в информационно-телекоммуникационной сети «Интернет»: официальный сайт Администрации Томской области – «Открытый регион» – «Оценка регулирующего воздействия и экспертиза» – раздел «Публичные консультации» (https://tomsk.gov.ru/rating/front/view/id/39</w:t>
      </w:r>
      <w:r w:rsidR="000E18E7" w:rsidRPr="00D9044F">
        <w:rPr>
          <w:sz w:val="25"/>
          <w:szCs w:val="25"/>
        </w:rPr>
        <w:t>2</w:t>
      </w:r>
      <w:r w:rsidR="00A2757F" w:rsidRPr="00D9044F">
        <w:rPr>
          <w:sz w:val="25"/>
          <w:szCs w:val="25"/>
        </w:rPr>
        <w:t>).</w:t>
      </w:r>
      <w:r w:rsidR="00A2757F" w:rsidRPr="00D9044F">
        <w:rPr>
          <w:sz w:val="25"/>
          <w:szCs w:val="25"/>
          <w:lang w:eastAsia="en-US"/>
        </w:rPr>
        <w:t xml:space="preserve"> </w:t>
      </w:r>
      <w:r w:rsidR="001E183C">
        <w:rPr>
          <w:sz w:val="25"/>
          <w:szCs w:val="25"/>
          <w:lang w:eastAsia="en-US"/>
        </w:rPr>
        <w:t>Однако указанные замечания Разработчиком в проекте акта были не отражены.</w:t>
      </w:r>
    </w:p>
    <w:p w:rsidR="00A2757F" w:rsidRPr="00D9044F" w:rsidRDefault="00A2757F" w:rsidP="00A2757F">
      <w:pPr>
        <w:spacing w:line="300" w:lineRule="auto"/>
        <w:ind w:firstLine="709"/>
        <w:jc w:val="center"/>
        <w:rPr>
          <w:b/>
          <w:sz w:val="25"/>
          <w:szCs w:val="25"/>
          <w:lang w:eastAsia="en-US"/>
        </w:rPr>
      </w:pPr>
    </w:p>
    <w:p w:rsidR="00A2757F" w:rsidRPr="00D9044F" w:rsidRDefault="00A2757F" w:rsidP="00A2757F">
      <w:pPr>
        <w:spacing w:line="300" w:lineRule="auto"/>
        <w:ind w:firstLine="709"/>
        <w:jc w:val="center"/>
        <w:rPr>
          <w:b/>
          <w:sz w:val="25"/>
          <w:szCs w:val="25"/>
          <w:lang w:eastAsia="en-US"/>
        </w:rPr>
      </w:pPr>
      <w:r w:rsidRPr="00D9044F">
        <w:rPr>
          <w:b/>
          <w:sz w:val="25"/>
          <w:szCs w:val="25"/>
          <w:lang w:eastAsia="en-US"/>
        </w:rPr>
        <w:t>Проблема, на решение которой направлено предлагаемое проектом акта правовое регулирование</w:t>
      </w:r>
    </w:p>
    <w:p w:rsidR="00A2757F" w:rsidRPr="00D9044F" w:rsidRDefault="00A2757F" w:rsidP="00A2757F">
      <w:pPr>
        <w:spacing w:line="300" w:lineRule="auto"/>
        <w:ind w:firstLine="709"/>
        <w:jc w:val="both"/>
        <w:rPr>
          <w:sz w:val="25"/>
          <w:szCs w:val="25"/>
          <w:lang w:eastAsia="en-US"/>
        </w:rPr>
      </w:pPr>
    </w:p>
    <w:p w:rsidR="001D613B" w:rsidRPr="00D9044F" w:rsidRDefault="001D613B" w:rsidP="001D613B">
      <w:pPr>
        <w:shd w:val="clear" w:color="auto" w:fill="FFFFFF"/>
        <w:ind w:firstLine="709"/>
        <w:jc w:val="both"/>
        <w:rPr>
          <w:sz w:val="25"/>
          <w:szCs w:val="25"/>
        </w:rPr>
      </w:pPr>
      <w:r w:rsidRPr="00D9044F">
        <w:rPr>
          <w:sz w:val="25"/>
          <w:szCs w:val="25"/>
        </w:rPr>
        <w:t xml:space="preserve">Одно из приоритетных направлений аграрной политики Томской области – поддержка развития малых форм хозяйствования на селе. На долю </w:t>
      </w:r>
      <w:r w:rsidR="00CB15DE" w:rsidRPr="00D9044F">
        <w:rPr>
          <w:sz w:val="25"/>
          <w:szCs w:val="25"/>
        </w:rPr>
        <w:t>таких форм</w:t>
      </w:r>
      <w:r w:rsidRPr="00D9044F">
        <w:rPr>
          <w:sz w:val="25"/>
          <w:szCs w:val="25"/>
        </w:rPr>
        <w:t xml:space="preserve"> </w:t>
      </w:r>
      <w:r w:rsidR="004B0F1A">
        <w:rPr>
          <w:sz w:val="25"/>
          <w:szCs w:val="25"/>
        </w:rPr>
        <w:br/>
      </w:r>
      <w:r w:rsidRPr="00D9044F">
        <w:rPr>
          <w:sz w:val="25"/>
          <w:szCs w:val="25"/>
        </w:rPr>
        <w:t>в структуре производства области приход</w:t>
      </w:r>
      <w:r w:rsidR="0018441D">
        <w:rPr>
          <w:sz w:val="25"/>
          <w:szCs w:val="25"/>
        </w:rPr>
        <w:t>и</w:t>
      </w:r>
      <w:r w:rsidRPr="00D9044F">
        <w:rPr>
          <w:sz w:val="25"/>
          <w:szCs w:val="25"/>
        </w:rPr>
        <w:t>тся почти 50% валовой продукции сельского хозяйства</w:t>
      </w:r>
      <w:r w:rsidRPr="00D9044F">
        <w:rPr>
          <w:rStyle w:val="aff1"/>
          <w:sz w:val="25"/>
          <w:szCs w:val="25"/>
        </w:rPr>
        <w:footnoteReference w:id="1"/>
      </w:r>
      <w:r w:rsidRPr="00D9044F">
        <w:rPr>
          <w:sz w:val="25"/>
          <w:szCs w:val="25"/>
        </w:rPr>
        <w:t>.</w:t>
      </w:r>
    </w:p>
    <w:p w:rsidR="009D1CEC" w:rsidRPr="00D9044F" w:rsidRDefault="006D4E20" w:rsidP="006D4E20">
      <w:pPr>
        <w:ind w:firstLine="709"/>
        <w:jc w:val="both"/>
        <w:rPr>
          <w:spacing w:val="1"/>
          <w:sz w:val="25"/>
          <w:szCs w:val="25"/>
          <w:shd w:val="clear" w:color="auto" w:fill="FFFFFF"/>
        </w:rPr>
      </w:pPr>
      <w:r w:rsidRPr="00D9044F">
        <w:rPr>
          <w:sz w:val="25"/>
          <w:szCs w:val="25"/>
        </w:rPr>
        <w:t>По информации, предоставленной Разработчиком, с</w:t>
      </w:r>
      <w:r w:rsidR="001D613B" w:rsidRPr="00D9044F">
        <w:rPr>
          <w:sz w:val="25"/>
          <w:szCs w:val="25"/>
        </w:rPr>
        <w:t xml:space="preserve">егодня в регионе насчитывается </w:t>
      </w:r>
      <w:r w:rsidR="001D613B" w:rsidRPr="00D9044F">
        <w:rPr>
          <w:spacing w:val="1"/>
          <w:sz w:val="25"/>
          <w:szCs w:val="25"/>
          <w:shd w:val="clear" w:color="auto" w:fill="FFFFFF"/>
        </w:rPr>
        <w:t xml:space="preserve">1160 </w:t>
      </w:r>
      <w:r w:rsidR="001D613B" w:rsidRPr="00D9044F">
        <w:rPr>
          <w:sz w:val="25"/>
          <w:szCs w:val="25"/>
        </w:rPr>
        <w:t>личных подсобных хозяйств</w:t>
      </w:r>
      <w:r w:rsidR="0018441D">
        <w:rPr>
          <w:sz w:val="25"/>
          <w:szCs w:val="25"/>
        </w:rPr>
        <w:t xml:space="preserve"> </w:t>
      </w:r>
      <w:r w:rsidR="0018441D" w:rsidRPr="00D9044F">
        <w:rPr>
          <w:spacing w:val="1"/>
          <w:sz w:val="25"/>
          <w:szCs w:val="25"/>
          <w:shd w:val="clear" w:color="auto" w:fill="FFFFFF"/>
        </w:rPr>
        <w:t>(далее – ЛПХ)</w:t>
      </w:r>
      <w:r w:rsidR="0018441D">
        <w:rPr>
          <w:sz w:val="25"/>
          <w:szCs w:val="25"/>
        </w:rPr>
        <w:t xml:space="preserve">, </w:t>
      </w:r>
      <w:r w:rsidR="0018441D">
        <w:rPr>
          <w:spacing w:val="1"/>
          <w:sz w:val="25"/>
          <w:szCs w:val="25"/>
          <w:shd w:val="clear" w:color="auto" w:fill="FFFFFF"/>
        </w:rPr>
        <w:t>где 3 и более коров,</w:t>
      </w:r>
      <w:r w:rsidR="001D613B" w:rsidRPr="00D9044F">
        <w:rPr>
          <w:spacing w:val="1"/>
          <w:sz w:val="25"/>
          <w:szCs w:val="25"/>
          <w:shd w:val="clear" w:color="auto" w:fill="FFFFFF"/>
        </w:rPr>
        <w:t xml:space="preserve"> </w:t>
      </w:r>
      <w:r w:rsidR="004B0F1A">
        <w:rPr>
          <w:spacing w:val="1"/>
          <w:sz w:val="25"/>
          <w:szCs w:val="25"/>
          <w:shd w:val="clear" w:color="auto" w:fill="FFFFFF"/>
        </w:rPr>
        <w:br/>
      </w:r>
      <w:r w:rsidR="001D613B" w:rsidRPr="00D9044F">
        <w:rPr>
          <w:spacing w:val="1"/>
          <w:sz w:val="25"/>
          <w:szCs w:val="25"/>
          <w:shd w:val="clear" w:color="auto" w:fill="FFFFFF"/>
        </w:rPr>
        <w:t xml:space="preserve">с поголовьем коров 7350 голов (это 46% от общего стада коров в ЛПХ). </w:t>
      </w:r>
    </w:p>
    <w:p w:rsidR="009D1CEC" w:rsidRPr="00D9044F" w:rsidRDefault="00C00520" w:rsidP="00C07269">
      <w:pPr>
        <w:ind w:firstLine="709"/>
        <w:jc w:val="both"/>
        <w:rPr>
          <w:sz w:val="25"/>
          <w:szCs w:val="25"/>
        </w:rPr>
      </w:pPr>
      <w:r w:rsidRPr="00D9044F">
        <w:rPr>
          <w:sz w:val="25"/>
          <w:szCs w:val="25"/>
        </w:rPr>
        <w:t>Л</w:t>
      </w:r>
      <w:r w:rsidR="009D1CEC" w:rsidRPr="00D9044F">
        <w:rPr>
          <w:sz w:val="25"/>
          <w:szCs w:val="25"/>
        </w:rPr>
        <w:t>ичны</w:t>
      </w:r>
      <w:r w:rsidRPr="00D9044F">
        <w:rPr>
          <w:sz w:val="25"/>
          <w:szCs w:val="25"/>
        </w:rPr>
        <w:t>е</w:t>
      </w:r>
      <w:r w:rsidR="009D1CEC" w:rsidRPr="00D9044F">
        <w:rPr>
          <w:sz w:val="25"/>
          <w:szCs w:val="25"/>
        </w:rPr>
        <w:t xml:space="preserve"> </w:t>
      </w:r>
      <w:r w:rsidRPr="00D9044F">
        <w:rPr>
          <w:sz w:val="25"/>
          <w:szCs w:val="25"/>
        </w:rPr>
        <w:t xml:space="preserve">подворья </w:t>
      </w:r>
      <w:r w:rsidR="009D1CEC" w:rsidRPr="00D9044F">
        <w:rPr>
          <w:sz w:val="25"/>
          <w:szCs w:val="25"/>
        </w:rPr>
        <w:t>являю</w:t>
      </w:r>
      <w:r w:rsidRPr="00D9044F">
        <w:rPr>
          <w:sz w:val="25"/>
          <w:szCs w:val="25"/>
        </w:rPr>
        <w:t>т</w:t>
      </w:r>
      <w:r w:rsidR="009D1CEC" w:rsidRPr="00D9044F">
        <w:rPr>
          <w:sz w:val="25"/>
          <w:szCs w:val="25"/>
        </w:rPr>
        <w:t xml:space="preserve">ся </w:t>
      </w:r>
      <w:r w:rsidR="0018441D">
        <w:rPr>
          <w:sz w:val="25"/>
          <w:szCs w:val="25"/>
        </w:rPr>
        <w:t>базой для развития крестьянских (</w:t>
      </w:r>
      <w:r w:rsidR="009D1CEC" w:rsidRPr="00D9044F">
        <w:rPr>
          <w:sz w:val="25"/>
          <w:szCs w:val="25"/>
        </w:rPr>
        <w:t>фермерских</w:t>
      </w:r>
      <w:r w:rsidR="0018441D">
        <w:rPr>
          <w:sz w:val="25"/>
          <w:szCs w:val="25"/>
        </w:rPr>
        <w:t>)</w:t>
      </w:r>
      <w:r w:rsidR="009D1CEC" w:rsidRPr="00D9044F">
        <w:rPr>
          <w:sz w:val="25"/>
          <w:szCs w:val="25"/>
        </w:rPr>
        <w:t xml:space="preserve"> хозяйств (далее – КФХ). Начинающие КФХ и индивидуальные предприниматели, занимающиеся сельскохозяйственным производством, сталкиваются с целым рядом </w:t>
      </w:r>
      <w:r w:rsidR="009D1CEC" w:rsidRPr="00D9044F">
        <w:rPr>
          <w:sz w:val="25"/>
          <w:szCs w:val="25"/>
        </w:rPr>
        <w:lastRenderedPageBreak/>
        <w:t xml:space="preserve">серьезных проблем в организации своего дела </w:t>
      </w:r>
      <w:r w:rsidR="00623069">
        <w:rPr>
          <w:sz w:val="25"/>
          <w:szCs w:val="25"/>
        </w:rPr>
        <w:t xml:space="preserve">– </w:t>
      </w:r>
      <w:r w:rsidR="009D1CEC" w:rsidRPr="00D9044F">
        <w:rPr>
          <w:sz w:val="25"/>
          <w:szCs w:val="25"/>
        </w:rPr>
        <w:t xml:space="preserve">помимо сложных </w:t>
      </w:r>
      <w:proofErr w:type="spellStart"/>
      <w:r w:rsidR="009D1CEC" w:rsidRPr="00D9044F">
        <w:rPr>
          <w:sz w:val="25"/>
          <w:szCs w:val="25"/>
        </w:rPr>
        <w:t>погодно</w:t>
      </w:r>
      <w:proofErr w:type="spellEnd"/>
      <w:r w:rsidR="009D1CEC" w:rsidRPr="00D9044F">
        <w:rPr>
          <w:sz w:val="25"/>
          <w:szCs w:val="25"/>
        </w:rPr>
        <w:t>-климатических условий и отсутствия кадров</w:t>
      </w:r>
      <w:r w:rsidR="00623069">
        <w:rPr>
          <w:sz w:val="25"/>
          <w:szCs w:val="25"/>
        </w:rPr>
        <w:t>, о</w:t>
      </w:r>
      <w:r w:rsidR="009D1CEC" w:rsidRPr="00D9044F">
        <w:rPr>
          <w:sz w:val="25"/>
          <w:szCs w:val="25"/>
        </w:rPr>
        <w:t>ни ощущают недостаток финансовых ресурсов</w:t>
      </w:r>
      <w:r w:rsidR="00623069">
        <w:rPr>
          <w:sz w:val="25"/>
          <w:szCs w:val="25"/>
        </w:rPr>
        <w:t>; о</w:t>
      </w:r>
      <w:r w:rsidR="009D1CEC" w:rsidRPr="00D9044F">
        <w:rPr>
          <w:sz w:val="25"/>
          <w:szCs w:val="25"/>
        </w:rPr>
        <w:t>чень часто КФХ создаются на единовременные пособия по безработице</w:t>
      </w:r>
      <w:r w:rsidR="00623069">
        <w:rPr>
          <w:sz w:val="25"/>
          <w:szCs w:val="25"/>
        </w:rPr>
        <w:t xml:space="preserve">; </w:t>
      </w:r>
      <w:r w:rsidR="00623069">
        <w:rPr>
          <w:sz w:val="25"/>
          <w:szCs w:val="25"/>
        </w:rPr>
        <w:br/>
        <w:t>им</w:t>
      </w:r>
      <w:r w:rsidR="009D1CEC" w:rsidRPr="00D9044F">
        <w:rPr>
          <w:sz w:val="25"/>
          <w:szCs w:val="25"/>
        </w:rPr>
        <w:t xml:space="preserve"> недоступны кредиты, так как у них недостаточно залогового имущества</w:t>
      </w:r>
      <w:r w:rsidR="00623069">
        <w:rPr>
          <w:sz w:val="25"/>
          <w:szCs w:val="25"/>
        </w:rPr>
        <w:t>; в</w:t>
      </w:r>
      <w:r w:rsidR="009D1CEC" w:rsidRPr="00D9044F">
        <w:rPr>
          <w:sz w:val="25"/>
          <w:szCs w:val="25"/>
        </w:rPr>
        <w:t xml:space="preserve"> последние годы создание нового КФХ связано с необходимостью бытового обустройства на новом месте, что требует дополнительных денежных средств.</w:t>
      </w:r>
    </w:p>
    <w:p w:rsidR="009D1CEC" w:rsidRPr="00D9044F" w:rsidRDefault="009D1CEC" w:rsidP="00C07269">
      <w:pPr>
        <w:ind w:firstLine="709"/>
        <w:jc w:val="both"/>
        <w:rPr>
          <w:sz w:val="25"/>
          <w:szCs w:val="25"/>
        </w:rPr>
      </w:pPr>
      <w:r w:rsidRPr="00D9044F">
        <w:rPr>
          <w:sz w:val="25"/>
          <w:szCs w:val="25"/>
        </w:rPr>
        <w:t>Формирование нового КФХ требует также значительных затрат на проектирование хозяйственных построек, их подключение к инженерным сетям, выплату первоначального взноса по лизинговым платежам.</w:t>
      </w:r>
    </w:p>
    <w:p w:rsidR="00FB7A1F" w:rsidRPr="00D9044F" w:rsidRDefault="009D1CEC" w:rsidP="00C07269">
      <w:pPr>
        <w:autoSpaceDE w:val="0"/>
        <w:autoSpaceDN w:val="0"/>
        <w:adjustRightInd w:val="0"/>
        <w:ind w:firstLine="709"/>
        <w:jc w:val="both"/>
        <w:rPr>
          <w:sz w:val="25"/>
          <w:szCs w:val="25"/>
        </w:rPr>
      </w:pPr>
      <w:r w:rsidRPr="00D9044F">
        <w:rPr>
          <w:sz w:val="25"/>
          <w:szCs w:val="25"/>
        </w:rPr>
        <w:t xml:space="preserve">Без решения всех перечисленных проблем начинающие КФХ не смогут быть конкурентоспособными и в большинстве своем вынуждены будут прекратить деятельность. </w:t>
      </w:r>
    </w:p>
    <w:p w:rsidR="009E62EF" w:rsidRPr="00D9044F" w:rsidRDefault="00FB7A1F" w:rsidP="00C07269">
      <w:pPr>
        <w:autoSpaceDE w:val="0"/>
        <w:autoSpaceDN w:val="0"/>
        <w:adjustRightInd w:val="0"/>
        <w:ind w:firstLine="709"/>
        <w:jc w:val="both"/>
        <w:rPr>
          <w:sz w:val="25"/>
          <w:szCs w:val="25"/>
        </w:rPr>
      </w:pPr>
      <w:r w:rsidRPr="00D9044F">
        <w:rPr>
          <w:sz w:val="25"/>
          <w:szCs w:val="25"/>
        </w:rPr>
        <w:t>Д</w:t>
      </w:r>
      <w:r w:rsidR="004E564E" w:rsidRPr="00D9044F">
        <w:rPr>
          <w:sz w:val="25"/>
          <w:szCs w:val="25"/>
        </w:rPr>
        <w:t xml:space="preserve">оля ЛПХ и КФХ в объеме выпуска продукции сельского хозяйства составляет </w:t>
      </w:r>
      <w:r w:rsidR="00247724">
        <w:rPr>
          <w:sz w:val="25"/>
          <w:szCs w:val="25"/>
        </w:rPr>
        <w:t xml:space="preserve">практически </w:t>
      </w:r>
      <w:r w:rsidR="004E564E" w:rsidRPr="00D9044F">
        <w:rPr>
          <w:sz w:val="25"/>
          <w:szCs w:val="25"/>
        </w:rPr>
        <w:t>5</w:t>
      </w:r>
      <w:r w:rsidR="00247724">
        <w:rPr>
          <w:sz w:val="25"/>
          <w:szCs w:val="25"/>
        </w:rPr>
        <w:t>0</w:t>
      </w:r>
      <w:r w:rsidR="004E564E" w:rsidRPr="00D9044F">
        <w:rPr>
          <w:sz w:val="25"/>
          <w:szCs w:val="25"/>
        </w:rPr>
        <w:t>%. Поэтому любые колебания в производстве сельхозпродукции в этой категории хозяйствования серьезно отражаются на общем показателе производства сель</w:t>
      </w:r>
      <w:r w:rsidR="00623069">
        <w:rPr>
          <w:sz w:val="25"/>
          <w:szCs w:val="25"/>
        </w:rPr>
        <w:t xml:space="preserve">скохозяйственной </w:t>
      </w:r>
      <w:r w:rsidR="004E564E" w:rsidRPr="00D9044F">
        <w:rPr>
          <w:sz w:val="25"/>
          <w:szCs w:val="25"/>
        </w:rPr>
        <w:t>продукции</w:t>
      </w:r>
      <w:r w:rsidR="008B4C2C" w:rsidRPr="00D9044F">
        <w:rPr>
          <w:sz w:val="25"/>
          <w:szCs w:val="25"/>
        </w:rPr>
        <w:t xml:space="preserve"> региона, </w:t>
      </w:r>
      <w:r w:rsidRPr="00D9044F">
        <w:rPr>
          <w:sz w:val="25"/>
          <w:szCs w:val="25"/>
        </w:rPr>
        <w:t xml:space="preserve">в </w:t>
      </w:r>
      <w:r w:rsidR="008B4C2C" w:rsidRPr="00D9044F">
        <w:rPr>
          <w:sz w:val="25"/>
          <w:szCs w:val="25"/>
        </w:rPr>
        <w:t>особенно</w:t>
      </w:r>
      <w:r w:rsidRPr="00D9044F">
        <w:rPr>
          <w:sz w:val="25"/>
          <w:szCs w:val="25"/>
        </w:rPr>
        <w:t>сти</w:t>
      </w:r>
      <w:r w:rsidR="008B4C2C" w:rsidRPr="00D9044F">
        <w:rPr>
          <w:sz w:val="25"/>
          <w:szCs w:val="25"/>
        </w:rPr>
        <w:t xml:space="preserve"> на численности поголовья крупного рогатого скота (далее – КРС)</w:t>
      </w:r>
      <w:r w:rsidR="009E62EF" w:rsidRPr="00D9044F">
        <w:rPr>
          <w:sz w:val="25"/>
          <w:szCs w:val="25"/>
        </w:rPr>
        <w:t>.</w:t>
      </w:r>
    </w:p>
    <w:p w:rsidR="00F0396B" w:rsidRPr="00D9044F" w:rsidRDefault="009E62EF" w:rsidP="00C07269">
      <w:pPr>
        <w:ind w:firstLine="709"/>
        <w:jc w:val="both"/>
        <w:rPr>
          <w:i/>
          <w:sz w:val="25"/>
          <w:szCs w:val="25"/>
        </w:rPr>
      </w:pPr>
      <w:r w:rsidRPr="00D9044F">
        <w:rPr>
          <w:sz w:val="25"/>
          <w:szCs w:val="25"/>
        </w:rPr>
        <w:t>Т</w:t>
      </w:r>
      <w:r w:rsidR="00D13A79" w:rsidRPr="00D9044F">
        <w:rPr>
          <w:sz w:val="25"/>
          <w:szCs w:val="25"/>
        </w:rPr>
        <w:t xml:space="preserve">аким образом, </w:t>
      </w:r>
      <w:r w:rsidR="00D13A79" w:rsidRPr="00D9044F">
        <w:rPr>
          <w:b/>
          <w:sz w:val="25"/>
          <w:szCs w:val="25"/>
        </w:rPr>
        <w:t>проблема</w:t>
      </w:r>
      <w:r w:rsidR="00D13A79" w:rsidRPr="00D9044F">
        <w:rPr>
          <w:sz w:val="25"/>
          <w:szCs w:val="25"/>
        </w:rPr>
        <w:t>, на решение которой направлено предлагаемое правовое регулирование, заключа</w:t>
      </w:r>
      <w:r w:rsidR="00247724">
        <w:rPr>
          <w:sz w:val="25"/>
          <w:szCs w:val="25"/>
        </w:rPr>
        <w:t>е</w:t>
      </w:r>
      <w:r w:rsidR="00D13A79" w:rsidRPr="00D9044F">
        <w:rPr>
          <w:sz w:val="25"/>
          <w:szCs w:val="25"/>
        </w:rPr>
        <w:t xml:space="preserve">тся в </w:t>
      </w:r>
      <w:r w:rsidRPr="00D9044F">
        <w:rPr>
          <w:sz w:val="25"/>
          <w:szCs w:val="25"/>
        </w:rPr>
        <w:t xml:space="preserve">необходимости </w:t>
      </w:r>
      <w:r w:rsidR="00F0396B" w:rsidRPr="00D9044F">
        <w:rPr>
          <w:sz w:val="25"/>
          <w:szCs w:val="25"/>
        </w:rPr>
        <w:t xml:space="preserve">создания мелкотоварных ЛПХ (господдержка содержания коров), а также их перерегистрации в КФХ, </w:t>
      </w:r>
      <w:r w:rsidR="00AD38D6" w:rsidRPr="00D9044F">
        <w:rPr>
          <w:sz w:val="25"/>
          <w:szCs w:val="25"/>
        </w:rPr>
        <w:t>не допуская</w:t>
      </w:r>
      <w:r w:rsidR="00F0396B" w:rsidRPr="00D9044F">
        <w:rPr>
          <w:sz w:val="25"/>
          <w:szCs w:val="25"/>
        </w:rPr>
        <w:t xml:space="preserve"> сокращени</w:t>
      </w:r>
      <w:r w:rsidR="00AD38D6" w:rsidRPr="00D9044F">
        <w:rPr>
          <w:sz w:val="25"/>
          <w:szCs w:val="25"/>
        </w:rPr>
        <w:t>я</w:t>
      </w:r>
      <w:r w:rsidR="00F0396B" w:rsidRPr="00D9044F">
        <w:rPr>
          <w:sz w:val="25"/>
          <w:szCs w:val="25"/>
        </w:rPr>
        <w:t xml:space="preserve"> поголовья КРС и снижени</w:t>
      </w:r>
      <w:r w:rsidR="00AD38D6" w:rsidRPr="00D9044F">
        <w:rPr>
          <w:sz w:val="25"/>
          <w:szCs w:val="25"/>
        </w:rPr>
        <w:t>я</w:t>
      </w:r>
      <w:r w:rsidR="00F0396B" w:rsidRPr="00D9044F">
        <w:rPr>
          <w:sz w:val="25"/>
          <w:szCs w:val="25"/>
        </w:rPr>
        <w:t xml:space="preserve"> производства мяса </w:t>
      </w:r>
      <w:r w:rsidR="00247724">
        <w:rPr>
          <w:sz w:val="25"/>
          <w:szCs w:val="25"/>
        </w:rPr>
        <w:t xml:space="preserve">и молока </w:t>
      </w:r>
      <w:r w:rsidR="00F0396B" w:rsidRPr="00D9044F">
        <w:rPr>
          <w:sz w:val="25"/>
          <w:szCs w:val="25"/>
        </w:rPr>
        <w:t>в таких хозяйствах</w:t>
      </w:r>
      <w:r w:rsidR="00AD38D6" w:rsidRPr="00D9044F">
        <w:rPr>
          <w:sz w:val="25"/>
          <w:szCs w:val="25"/>
        </w:rPr>
        <w:t>.</w:t>
      </w:r>
    </w:p>
    <w:p w:rsidR="001553C7" w:rsidRPr="00D9044F" w:rsidRDefault="00AD38D6" w:rsidP="00C07269">
      <w:pPr>
        <w:ind w:firstLine="709"/>
        <w:jc w:val="both"/>
        <w:rPr>
          <w:color w:val="000000"/>
          <w:sz w:val="25"/>
          <w:szCs w:val="25"/>
        </w:rPr>
      </w:pPr>
      <w:r w:rsidRPr="00D9044F">
        <w:rPr>
          <w:sz w:val="25"/>
          <w:szCs w:val="25"/>
        </w:rPr>
        <w:t xml:space="preserve">Среди </w:t>
      </w:r>
      <w:r w:rsidRPr="00D9044F">
        <w:rPr>
          <w:b/>
          <w:sz w:val="25"/>
          <w:szCs w:val="25"/>
        </w:rPr>
        <w:t>негативных эффектов</w:t>
      </w:r>
      <w:r w:rsidRPr="00D9044F">
        <w:rPr>
          <w:sz w:val="25"/>
          <w:szCs w:val="25"/>
        </w:rPr>
        <w:t>, возникающих в связи с наличием указанной проблемы, Разработчик отметил то, что уровень потребления мясной продукции населением Томской области сегодня меньше физиологической нормы потребления, следовательно, за счет собственного регионального производства спрос населения Томской области на мясо</w:t>
      </w:r>
      <w:r w:rsidR="001553C7" w:rsidRPr="00D9044F">
        <w:rPr>
          <w:sz w:val="25"/>
          <w:szCs w:val="25"/>
        </w:rPr>
        <w:t xml:space="preserve"> не </w:t>
      </w:r>
      <w:r w:rsidRPr="00D9044F">
        <w:rPr>
          <w:sz w:val="25"/>
          <w:szCs w:val="25"/>
        </w:rPr>
        <w:t xml:space="preserve">удовлетворяется. </w:t>
      </w:r>
      <w:r w:rsidR="001553C7" w:rsidRPr="00D9044F">
        <w:rPr>
          <w:sz w:val="25"/>
          <w:szCs w:val="25"/>
        </w:rPr>
        <w:t xml:space="preserve">Кроме того, </w:t>
      </w:r>
      <w:r w:rsidR="001553C7" w:rsidRPr="00D9044F">
        <w:rPr>
          <w:color w:val="000000"/>
          <w:sz w:val="25"/>
          <w:szCs w:val="25"/>
        </w:rPr>
        <w:t>за счет собственного производства</w:t>
      </w:r>
      <w:r w:rsidR="001553C7" w:rsidRPr="00D9044F">
        <w:rPr>
          <w:sz w:val="25"/>
          <w:szCs w:val="25"/>
        </w:rPr>
        <w:t xml:space="preserve"> не </w:t>
      </w:r>
      <w:r w:rsidR="001553C7" w:rsidRPr="00D9044F">
        <w:rPr>
          <w:color w:val="000000"/>
          <w:sz w:val="25"/>
          <w:szCs w:val="25"/>
        </w:rPr>
        <w:t xml:space="preserve">удовлетворяется потребительский спрос населения и на молоко </w:t>
      </w:r>
      <w:r w:rsidR="004B0F1A">
        <w:rPr>
          <w:color w:val="000000"/>
          <w:sz w:val="25"/>
          <w:szCs w:val="25"/>
        </w:rPr>
        <w:br/>
      </w:r>
      <w:r w:rsidR="001553C7" w:rsidRPr="00D9044F">
        <w:rPr>
          <w:color w:val="000000"/>
          <w:sz w:val="25"/>
          <w:szCs w:val="25"/>
        </w:rPr>
        <w:t xml:space="preserve">и молочные продукты. </w:t>
      </w:r>
      <w:proofErr w:type="gramStart"/>
      <w:r w:rsidR="001553C7" w:rsidRPr="00D9044F">
        <w:rPr>
          <w:sz w:val="25"/>
          <w:szCs w:val="25"/>
        </w:rPr>
        <w:t>Так, про информации, представленной Разработчиком в сводном отчете, п</w:t>
      </w:r>
      <w:r w:rsidR="001553C7" w:rsidRPr="00D9044F">
        <w:rPr>
          <w:color w:val="000000"/>
          <w:sz w:val="25"/>
          <w:szCs w:val="25"/>
        </w:rPr>
        <w:t>отребление молока на душу населения за 2015 год составило 259 кг, при рекомендуемой норме потребления молока 320</w:t>
      </w:r>
      <w:r w:rsidR="00247724">
        <w:rPr>
          <w:color w:val="000000"/>
          <w:sz w:val="25"/>
          <w:szCs w:val="25"/>
        </w:rPr>
        <w:t xml:space="preserve"> </w:t>
      </w:r>
      <w:r w:rsidR="001553C7" w:rsidRPr="00D9044F">
        <w:rPr>
          <w:color w:val="000000"/>
          <w:sz w:val="25"/>
          <w:szCs w:val="25"/>
        </w:rPr>
        <w:t>-</w:t>
      </w:r>
      <w:r w:rsidR="00247724">
        <w:rPr>
          <w:color w:val="000000"/>
          <w:sz w:val="25"/>
          <w:szCs w:val="25"/>
        </w:rPr>
        <w:t xml:space="preserve"> </w:t>
      </w:r>
      <w:r w:rsidR="001553C7" w:rsidRPr="00D9044F">
        <w:rPr>
          <w:color w:val="000000"/>
          <w:sz w:val="25"/>
          <w:szCs w:val="25"/>
        </w:rPr>
        <w:t>340 кг на человека в год.</w:t>
      </w:r>
      <w:proofErr w:type="gramEnd"/>
      <w:r w:rsidR="001553C7" w:rsidRPr="00D9044F">
        <w:rPr>
          <w:color w:val="000000"/>
          <w:sz w:val="25"/>
          <w:szCs w:val="25"/>
        </w:rPr>
        <w:t xml:space="preserve"> Ежегодно значительную роль в потреблении молочных продуктов занимает его ввоз из соседних регионов, который в 2015 году составил 63%.</w:t>
      </w:r>
    </w:p>
    <w:p w:rsidR="00AD38D6" w:rsidRPr="00D9044F" w:rsidRDefault="00AD38D6" w:rsidP="00AD38D6">
      <w:pPr>
        <w:ind w:firstLine="709"/>
        <w:jc w:val="both"/>
        <w:rPr>
          <w:rFonts w:eastAsia="Calibri"/>
          <w:sz w:val="25"/>
          <w:szCs w:val="25"/>
        </w:rPr>
      </w:pPr>
      <w:r w:rsidRPr="00D9044F">
        <w:rPr>
          <w:sz w:val="25"/>
          <w:szCs w:val="25"/>
        </w:rPr>
        <w:t>В качестве</w:t>
      </w:r>
      <w:r w:rsidRPr="00D9044F">
        <w:rPr>
          <w:b/>
          <w:sz w:val="25"/>
          <w:szCs w:val="25"/>
        </w:rPr>
        <w:t xml:space="preserve"> факторов</w:t>
      </w:r>
      <w:r w:rsidRPr="00D9044F">
        <w:rPr>
          <w:sz w:val="25"/>
          <w:szCs w:val="25"/>
        </w:rPr>
        <w:t xml:space="preserve">, поддерживающих существование вышеуказанной проблемы, Разработчик отметил </w:t>
      </w:r>
      <w:r w:rsidRPr="00D9044F">
        <w:rPr>
          <w:rFonts w:eastAsia="Calibri"/>
          <w:sz w:val="25"/>
          <w:szCs w:val="25"/>
        </w:rPr>
        <w:t>несовершенное правовое регулирование порядка оказания мер государственной поддержки сельскохозяйственным товаропроизводителям Томской области, что приводит к нерациональному, неэффективному использованию бюджетных ассигнований.</w:t>
      </w:r>
    </w:p>
    <w:p w:rsidR="00AD38D6" w:rsidRPr="00D9044F" w:rsidRDefault="00AD38D6" w:rsidP="00AD38D6">
      <w:pPr>
        <w:ind w:firstLine="709"/>
        <w:jc w:val="both"/>
        <w:rPr>
          <w:rFonts w:eastAsia="Calibri"/>
          <w:sz w:val="25"/>
          <w:szCs w:val="25"/>
        </w:rPr>
      </w:pPr>
      <w:r w:rsidRPr="00D9044F">
        <w:rPr>
          <w:sz w:val="25"/>
          <w:szCs w:val="25"/>
        </w:rPr>
        <w:t xml:space="preserve">В соответствии с существующей проблемой Разработчиком была выделена такая </w:t>
      </w:r>
      <w:r w:rsidRPr="00D9044F">
        <w:rPr>
          <w:b/>
          <w:sz w:val="25"/>
          <w:szCs w:val="25"/>
        </w:rPr>
        <w:t>цель предлагаемого правового регулирования</w:t>
      </w:r>
      <w:r w:rsidR="00817766">
        <w:rPr>
          <w:b/>
          <w:sz w:val="25"/>
          <w:szCs w:val="25"/>
        </w:rPr>
        <w:t>,</w:t>
      </w:r>
      <w:r w:rsidRPr="00D9044F">
        <w:rPr>
          <w:sz w:val="25"/>
          <w:szCs w:val="25"/>
        </w:rPr>
        <w:t xml:space="preserve"> как с</w:t>
      </w:r>
      <w:r w:rsidRPr="00D9044F">
        <w:rPr>
          <w:rFonts w:eastAsia="Calibri"/>
          <w:sz w:val="25"/>
          <w:szCs w:val="25"/>
        </w:rPr>
        <w:t xml:space="preserve">оздание инновационной </w:t>
      </w:r>
      <w:r w:rsidR="004B0F1A">
        <w:rPr>
          <w:rFonts w:eastAsia="Calibri"/>
          <w:sz w:val="25"/>
          <w:szCs w:val="25"/>
        </w:rPr>
        <w:br/>
      </w:r>
      <w:r w:rsidRPr="00D9044F">
        <w:rPr>
          <w:rFonts w:eastAsia="Calibri"/>
          <w:sz w:val="25"/>
          <w:szCs w:val="25"/>
        </w:rPr>
        <w:t>и конкурентоспособной экономики, решение тактических задач по повышению конкурентоспособности сельскохозяйственной продукции за счет грантовой поддержки начинающих фермеров и семейных животноводчески</w:t>
      </w:r>
      <w:r w:rsidR="00817766">
        <w:rPr>
          <w:rFonts w:eastAsia="Calibri"/>
          <w:sz w:val="25"/>
          <w:szCs w:val="25"/>
        </w:rPr>
        <w:t>х</w:t>
      </w:r>
      <w:r w:rsidRPr="00D9044F">
        <w:rPr>
          <w:rFonts w:eastAsia="Calibri"/>
          <w:sz w:val="25"/>
          <w:szCs w:val="25"/>
        </w:rPr>
        <w:t xml:space="preserve"> ферм Томской области.</w:t>
      </w:r>
    </w:p>
    <w:p w:rsidR="00AD38D6" w:rsidRPr="00D9044F" w:rsidRDefault="00AD38D6" w:rsidP="00AD38D6">
      <w:pPr>
        <w:ind w:firstLine="709"/>
        <w:jc w:val="both"/>
        <w:rPr>
          <w:rFonts w:eastAsia="Calibri"/>
          <w:sz w:val="25"/>
          <w:szCs w:val="25"/>
        </w:rPr>
      </w:pPr>
      <w:r w:rsidRPr="00D9044F">
        <w:rPr>
          <w:sz w:val="25"/>
          <w:szCs w:val="25"/>
        </w:rPr>
        <w:t xml:space="preserve">В качестве варианта достижения поставленной цели Разработчиком </w:t>
      </w:r>
      <w:r w:rsidRPr="00D9044F">
        <w:rPr>
          <w:rFonts w:eastAsia="Calibri"/>
          <w:sz w:val="25"/>
          <w:szCs w:val="25"/>
        </w:rPr>
        <w:t>предлагается принять нормативный правовой акт, которым утверждаются в новой редакции отдельные положения о предоставлении мер государственной поддержки</w:t>
      </w:r>
      <w:r w:rsidR="00817766">
        <w:rPr>
          <w:rFonts w:eastAsia="Calibri"/>
          <w:sz w:val="25"/>
          <w:szCs w:val="25"/>
        </w:rPr>
        <w:t xml:space="preserve"> </w:t>
      </w:r>
      <w:r w:rsidR="00817766" w:rsidRPr="00D9044F">
        <w:rPr>
          <w:rFonts w:eastAsia="Calibri"/>
          <w:sz w:val="25"/>
          <w:szCs w:val="25"/>
        </w:rPr>
        <w:t>начинающи</w:t>
      </w:r>
      <w:r w:rsidR="00817766">
        <w:rPr>
          <w:rFonts w:eastAsia="Calibri"/>
          <w:sz w:val="25"/>
          <w:szCs w:val="25"/>
        </w:rPr>
        <w:t>м</w:t>
      </w:r>
      <w:r w:rsidR="00817766" w:rsidRPr="00D9044F">
        <w:rPr>
          <w:rFonts w:eastAsia="Calibri"/>
          <w:sz w:val="25"/>
          <w:szCs w:val="25"/>
        </w:rPr>
        <w:t xml:space="preserve"> фермер</w:t>
      </w:r>
      <w:r w:rsidR="00817766">
        <w:rPr>
          <w:rFonts w:eastAsia="Calibri"/>
          <w:sz w:val="25"/>
          <w:szCs w:val="25"/>
        </w:rPr>
        <w:t>ам</w:t>
      </w:r>
      <w:r w:rsidR="00817766" w:rsidRPr="00D9044F">
        <w:rPr>
          <w:rFonts w:eastAsia="Calibri"/>
          <w:sz w:val="25"/>
          <w:szCs w:val="25"/>
        </w:rPr>
        <w:t xml:space="preserve"> </w:t>
      </w:r>
      <w:r w:rsidR="00817766">
        <w:rPr>
          <w:rFonts w:eastAsia="Calibri"/>
          <w:sz w:val="25"/>
          <w:szCs w:val="25"/>
        </w:rPr>
        <w:br/>
      </w:r>
      <w:r w:rsidR="00817766" w:rsidRPr="00D9044F">
        <w:rPr>
          <w:rFonts w:eastAsia="Calibri"/>
          <w:sz w:val="25"/>
          <w:szCs w:val="25"/>
        </w:rPr>
        <w:t>и семейны</w:t>
      </w:r>
      <w:r w:rsidR="00817766">
        <w:rPr>
          <w:rFonts w:eastAsia="Calibri"/>
          <w:sz w:val="25"/>
          <w:szCs w:val="25"/>
        </w:rPr>
        <w:t>м</w:t>
      </w:r>
      <w:r w:rsidR="00817766" w:rsidRPr="00D9044F">
        <w:rPr>
          <w:rFonts w:eastAsia="Calibri"/>
          <w:sz w:val="25"/>
          <w:szCs w:val="25"/>
        </w:rPr>
        <w:t xml:space="preserve"> животноводчески</w:t>
      </w:r>
      <w:r w:rsidR="00817766">
        <w:rPr>
          <w:rFonts w:eastAsia="Calibri"/>
          <w:sz w:val="25"/>
          <w:szCs w:val="25"/>
        </w:rPr>
        <w:t>м</w:t>
      </w:r>
      <w:r w:rsidR="00817766" w:rsidRPr="00D9044F">
        <w:rPr>
          <w:rFonts w:eastAsia="Calibri"/>
          <w:sz w:val="25"/>
          <w:szCs w:val="25"/>
        </w:rPr>
        <w:t xml:space="preserve"> ферм</w:t>
      </w:r>
      <w:r w:rsidR="00817766">
        <w:rPr>
          <w:rFonts w:eastAsia="Calibri"/>
          <w:sz w:val="25"/>
          <w:szCs w:val="25"/>
        </w:rPr>
        <w:t>ам</w:t>
      </w:r>
      <w:r w:rsidRPr="00D9044F">
        <w:rPr>
          <w:rFonts w:eastAsia="Calibri"/>
          <w:sz w:val="25"/>
          <w:szCs w:val="25"/>
        </w:rPr>
        <w:t xml:space="preserve">. </w:t>
      </w:r>
      <w:proofErr w:type="gramStart"/>
      <w:r w:rsidRPr="00D9044F">
        <w:rPr>
          <w:sz w:val="25"/>
          <w:szCs w:val="25"/>
        </w:rPr>
        <w:t xml:space="preserve">Вариант решения проблемы, предложенный Разработчиком, является наиболее предпочтительным, поскольку в соответствии </w:t>
      </w:r>
      <w:r w:rsidR="00817766">
        <w:rPr>
          <w:sz w:val="25"/>
          <w:szCs w:val="25"/>
        </w:rPr>
        <w:br/>
      </w:r>
      <w:r w:rsidRPr="00D9044F">
        <w:rPr>
          <w:sz w:val="25"/>
          <w:szCs w:val="25"/>
        </w:rPr>
        <w:t>со статьей 5 Закона Томской области от 13</w:t>
      </w:r>
      <w:r w:rsidR="00817766">
        <w:rPr>
          <w:sz w:val="25"/>
          <w:szCs w:val="25"/>
        </w:rPr>
        <w:t xml:space="preserve"> апреля </w:t>
      </w:r>
      <w:r w:rsidRPr="00D9044F">
        <w:rPr>
          <w:sz w:val="25"/>
          <w:szCs w:val="25"/>
        </w:rPr>
        <w:t>2006</w:t>
      </w:r>
      <w:r w:rsidR="00817766">
        <w:rPr>
          <w:sz w:val="25"/>
          <w:szCs w:val="25"/>
        </w:rPr>
        <w:t xml:space="preserve"> года</w:t>
      </w:r>
      <w:r w:rsidRPr="00D9044F">
        <w:rPr>
          <w:sz w:val="25"/>
          <w:szCs w:val="25"/>
        </w:rPr>
        <w:t xml:space="preserve"> № 75-ОЗ </w:t>
      </w:r>
      <w:r w:rsidR="00817766">
        <w:rPr>
          <w:sz w:val="25"/>
          <w:szCs w:val="25"/>
        </w:rPr>
        <w:br/>
      </w:r>
      <w:r w:rsidRPr="00D9044F">
        <w:rPr>
          <w:sz w:val="25"/>
          <w:szCs w:val="25"/>
        </w:rPr>
        <w:t xml:space="preserve">«О государственной поддержке сельскохозяйственного производства в Томской области» нормотворческие полномочия в сфере развития сельского хозяйства (в том числе </w:t>
      </w:r>
      <w:r w:rsidRPr="00D9044F">
        <w:rPr>
          <w:sz w:val="25"/>
          <w:szCs w:val="25"/>
        </w:rPr>
        <w:lastRenderedPageBreak/>
        <w:t>установление порядков и условий предоставления государственной поддержки сельскохозяйственного производства) отнесены к компетенции Администрации Томской области.</w:t>
      </w:r>
      <w:proofErr w:type="gramEnd"/>
      <w:r w:rsidRPr="00D9044F">
        <w:rPr>
          <w:sz w:val="25"/>
          <w:szCs w:val="25"/>
        </w:rPr>
        <w:t xml:space="preserve"> В этой связи такие варианты достижения поставленных целей, как замена </w:t>
      </w:r>
      <w:r w:rsidR="00817766">
        <w:rPr>
          <w:sz w:val="25"/>
          <w:szCs w:val="25"/>
        </w:rPr>
        <w:t xml:space="preserve">правового </w:t>
      </w:r>
      <w:r w:rsidRPr="00D9044F">
        <w:rPr>
          <w:sz w:val="25"/>
          <w:szCs w:val="25"/>
        </w:rPr>
        <w:t>регулирования информационными, организационными или иными способами, невмешательство и саморегулирование, неприемлемы.</w:t>
      </w:r>
    </w:p>
    <w:p w:rsidR="00AD38D6" w:rsidRPr="00D9044F" w:rsidRDefault="00AD38D6" w:rsidP="00817766">
      <w:pPr>
        <w:pStyle w:val="11"/>
        <w:spacing w:before="0" w:line="240" w:lineRule="auto"/>
        <w:ind w:firstLine="709"/>
        <w:rPr>
          <w:rFonts w:eastAsia="Calibri"/>
          <w:sz w:val="25"/>
          <w:szCs w:val="25"/>
        </w:rPr>
      </w:pPr>
      <w:r w:rsidRPr="00D9044F">
        <w:rPr>
          <w:sz w:val="25"/>
          <w:szCs w:val="25"/>
        </w:rPr>
        <w:t>По данным, представленным Разработчиком, предлагаемый проект акта затронет интересы более 65 глав КФХ</w:t>
      </w:r>
      <w:r w:rsidR="001553C7" w:rsidRPr="00D9044F">
        <w:rPr>
          <w:sz w:val="25"/>
          <w:szCs w:val="25"/>
          <w:lang w:eastAsia="en-US"/>
        </w:rPr>
        <w:t xml:space="preserve">. </w:t>
      </w:r>
      <w:r w:rsidRPr="00D9044F">
        <w:rPr>
          <w:sz w:val="25"/>
          <w:szCs w:val="25"/>
        </w:rPr>
        <w:t>Однако</w:t>
      </w:r>
      <w:proofErr w:type="gramStart"/>
      <w:r w:rsidRPr="00D9044F">
        <w:rPr>
          <w:sz w:val="25"/>
          <w:szCs w:val="25"/>
        </w:rPr>
        <w:t>,</w:t>
      </w:r>
      <w:proofErr w:type="gramEnd"/>
      <w:r w:rsidRPr="00D9044F">
        <w:rPr>
          <w:sz w:val="25"/>
          <w:szCs w:val="25"/>
        </w:rPr>
        <w:t xml:space="preserve"> считаем, что к указанному перечню участников предлагаемого правового ре</w:t>
      </w:r>
      <w:r w:rsidR="00817766">
        <w:rPr>
          <w:sz w:val="25"/>
          <w:szCs w:val="25"/>
        </w:rPr>
        <w:t xml:space="preserve">гулирования также можно отнести </w:t>
      </w:r>
      <w:r w:rsidRPr="00D9044F">
        <w:rPr>
          <w:sz w:val="25"/>
          <w:szCs w:val="25"/>
        </w:rPr>
        <w:t>исполнительные органы государственной власти Томской области в регулируемой сфере деятельности, органы местного</w:t>
      </w:r>
      <w:r w:rsidR="001553C7" w:rsidRPr="00D9044F">
        <w:rPr>
          <w:sz w:val="25"/>
          <w:szCs w:val="25"/>
        </w:rPr>
        <w:t xml:space="preserve"> самоуправления Томской области</w:t>
      </w:r>
      <w:r w:rsidRPr="00D9044F">
        <w:rPr>
          <w:rFonts w:eastAsia="Calibri"/>
          <w:sz w:val="25"/>
          <w:szCs w:val="25"/>
        </w:rPr>
        <w:t>.</w:t>
      </w:r>
    </w:p>
    <w:p w:rsidR="001553C7" w:rsidRPr="00D9044F" w:rsidRDefault="001553C7" w:rsidP="001553C7">
      <w:pPr>
        <w:widowControl w:val="0"/>
        <w:autoSpaceDE w:val="0"/>
        <w:autoSpaceDN w:val="0"/>
        <w:adjustRightInd w:val="0"/>
        <w:ind w:firstLine="709"/>
        <w:jc w:val="both"/>
        <w:rPr>
          <w:sz w:val="25"/>
          <w:szCs w:val="25"/>
        </w:rPr>
      </w:pPr>
      <w:r w:rsidRPr="00D9044F">
        <w:rPr>
          <w:sz w:val="25"/>
          <w:szCs w:val="25"/>
        </w:rPr>
        <w:t xml:space="preserve">При подготовке проекта акта и сводного отчета немаловажное значение имеет тот </w:t>
      </w:r>
      <w:r w:rsidRPr="00D9044F">
        <w:rPr>
          <w:rFonts w:eastAsia="Calibri"/>
          <w:sz w:val="25"/>
          <w:szCs w:val="25"/>
          <w:lang w:val="x-none" w:eastAsia="x-none"/>
        </w:rPr>
        <w:t xml:space="preserve">факт, что Разработчиком был изучен </w:t>
      </w:r>
      <w:r w:rsidR="00B07104" w:rsidRPr="00D9044F">
        <w:rPr>
          <w:rFonts w:eastAsia="Calibri"/>
          <w:sz w:val="25"/>
          <w:szCs w:val="25"/>
          <w:lang w:eastAsia="x-none"/>
        </w:rPr>
        <w:t xml:space="preserve">региональный </w:t>
      </w:r>
      <w:r w:rsidRPr="00D9044F">
        <w:rPr>
          <w:rFonts w:eastAsia="Calibri"/>
          <w:sz w:val="25"/>
          <w:szCs w:val="25"/>
          <w:lang w:val="x-none" w:eastAsia="x-none"/>
        </w:rPr>
        <w:t>опыт</w:t>
      </w:r>
      <w:r w:rsidRPr="00D9044F">
        <w:rPr>
          <w:sz w:val="25"/>
          <w:szCs w:val="25"/>
        </w:rPr>
        <w:t xml:space="preserve">. В частности, по данным Разработчика, </w:t>
      </w:r>
      <w:r w:rsidR="00B07104" w:rsidRPr="00D9044F">
        <w:rPr>
          <w:sz w:val="25"/>
          <w:szCs w:val="25"/>
        </w:rPr>
        <w:t>государственную поддержку начинающим фермерам и семейным животноводческим фермам оказывают в таких</w:t>
      </w:r>
      <w:r w:rsidR="00817766">
        <w:rPr>
          <w:sz w:val="25"/>
          <w:szCs w:val="25"/>
        </w:rPr>
        <w:t xml:space="preserve"> субъектах Российской Федерации, </w:t>
      </w:r>
      <w:r w:rsidR="00B07104" w:rsidRPr="00D9044F">
        <w:rPr>
          <w:sz w:val="25"/>
          <w:szCs w:val="25"/>
        </w:rPr>
        <w:t xml:space="preserve">как: </w:t>
      </w:r>
      <w:r w:rsidRPr="00D9044F">
        <w:rPr>
          <w:rFonts w:eastAsia="Calibri"/>
          <w:sz w:val="25"/>
          <w:szCs w:val="25"/>
          <w:lang w:eastAsia="x-none"/>
        </w:rPr>
        <w:t>Пензенск</w:t>
      </w:r>
      <w:r w:rsidR="00B07104" w:rsidRPr="00D9044F">
        <w:rPr>
          <w:rFonts w:eastAsia="Calibri"/>
          <w:sz w:val="25"/>
          <w:szCs w:val="25"/>
          <w:lang w:eastAsia="x-none"/>
        </w:rPr>
        <w:t>ая и Владимирская области, Ставропольский край</w:t>
      </w:r>
      <w:r w:rsidRPr="00D9044F">
        <w:rPr>
          <w:rFonts w:eastAsia="Calibri"/>
          <w:sz w:val="25"/>
          <w:szCs w:val="25"/>
          <w:lang w:eastAsia="x-none"/>
        </w:rPr>
        <w:t xml:space="preserve">. </w:t>
      </w:r>
      <w:r w:rsidRPr="00D9044F">
        <w:rPr>
          <w:sz w:val="25"/>
          <w:szCs w:val="25"/>
        </w:rPr>
        <w:t>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w:t>
      </w:r>
    </w:p>
    <w:p w:rsidR="00AD38D6" w:rsidRPr="00D9044F" w:rsidRDefault="00AD38D6" w:rsidP="009E62EF">
      <w:pPr>
        <w:autoSpaceDE w:val="0"/>
        <w:autoSpaceDN w:val="0"/>
        <w:adjustRightInd w:val="0"/>
        <w:ind w:firstLine="540"/>
        <w:jc w:val="both"/>
        <w:rPr>
          <w:sz w:val="25"/>
          <w:szCs w:val="25"/>
        </w:rPr>
      </w:pPr>
    </w:p>
    <w:p w:rsidR="006707EE" w:rsidRPr="00D9044F" w:rsidRDefault="006707EE" w:rsidP="006707EE">
      <w:pPr>
        <w:widowControl w:val="0"/>
        <w:autoSpaceDE w:val="0"/>
        <w:autoSpaceDN w:val="0"/>
        <w:adjustRightInd w:val="0"/>
        <w:ind w:firstLine="709"/>
        <w:jc w:val="center"/>
        <w:rPr>
          <w:b/>
          <w:sz w:val="25"/>
          <w:szCs w:val="25"/>
        </w:rPr>
      </w:pPr>
      <w:r w:rsidRPr="00D9044F">
        <w:rPr>
          <w:b/>
          <w:sz w:val="25"/>
          <w:szCs w:val="25"/>
        </w:rPr>
        <w:t xml:space="preserve">Анализ предлагаемого правового регулирования </w:t>
      </w:r>
    </w:p>
    <w:p w:rsidR="00D9044F" w:rsidRPr="00D9044F" w:rsidRDefault="00D9044F" w:rsidP="006707EE">
      <w:pPr>
        <w:autoSpaceDE w:val="0"/>
        <w:autoSpaceDN w:val="0"/>
        <w:adjustRightInd w:val="0"/>
        <w:ind w:firstLine="709"/>
        <w:jc w:val="both"/>
        <w:rPr>
          <w:sz w:val="25"/>
          <w:szCs w:val="25"/>
        </w:rPr>
      </w:pPr>
    </w:p>
    <w:p w:rsidR="0063276A" w:rsidRPr="007F1A5A" w:rsidRDefault="0063276A" w:rsidP="00D9044F">
      <w:pPr>
        <w:widowControl w:val="0"/>
        <w:autoSpaceDE w:val="0"/>
        <w:autoSpaceDN w:val="0"/>
        <w:adjustRightInd w:val="0"/>
        <w:ind w:firstLine="709"/>
        <w:jc w:val="both"/>
        <w:rPr>
          <w:rFonts w:eastAsia="Calibri"/>
          <w:sz w:val="25"/>
          <w:szCs w:val="25"/>
          <w:lang w:val="x-none" w:eastAsia="x-none"/>
        </w:rPr>
      </w:pPr>
      <w:r w:rsidRPr="007F1A5A">
        <w:rPr>
          <w:rFonts w:eastAsia="Calibri"/>
          <w:sz w:val="25"/>
          <w:szCs w:val="25"/>
          <w:lang w:val="x-none" w:eastAsia="x-none"/>
        </w:rPr>
        <w:t xml:space="preserve">Согласно </w:t>
      </w:r>
      <w:r w:rsidR="00D9044F" w:rsidRPr="007F1A5A">
        <w:rPr>
          <w:rFonts w:eastAsia="Calibri"/>
          <w:sz w:val="25"/>
          <w:szCs w:val="25"/>
          <w:lang w:val="x-none" w:eastAsia="x-none"/>
        </w:rPr>
        <w:t>постановлени</w:t>
      </w:r>
      <w:r w:rsidRPr="007F1A5A">
        <w:rPr>
          <w:rFonts w:eastAsia="Calibri"/>
          <w:sz w:val="25"/>
          <w:szCs w:val="25"/>
          <w:lang w:val="x-none" w:eastAsia="x-none"/>
        </w:rPr>
        <w:t>ю</w:t>
      </w:r>
      <w:r w:rsidR="00D9044F" w:rsidRPr="007F1A5A">
        <w:rPr>
          <w:rFonts w:eastAsia="Calibri"/>
          <w:sz w:val="25"/>
          <w:szCs w:val="25"/>
          <w:lang w:val="x-none" w:eastAsia="x-none"/>
        </w:rPr>
        <w:t xml:space="preserve"> Правительства РФ от 31.03.2017 №</w:t>
      </w:r>
      <w:r w:rsidR="00817766">
        <w:rPr>
          <w:rFonts w:eastAsia="Calibri"/>
          <w:sz w:val="25"/>
          <w:szCs w:val="25"/>
          <w:lang w:eastAsia="x-none"/>
        </w:rPr>
        <w:t xml:space="preserve"> </w:t>
      </w:r>
      <w:r w:rsidR="00D9044F" w:rsidRPr="007F1A5A">
        <w:rPr>
          <w:rFonts w:eastAsia="Calibri"/>
          <w:sz w:val="25"/>
          <w:szCs w:val="25"/>
          <w:lang w:val="x-none" w:eastAsia="x-none"/>
        </w:rPr>
        <w:t>396 «О внесении изменений в Государственную программу развития сельского хозяйства и регулирования рынков сельскохозяйственной продукции, сырья и прод</w:t>
      </w:r>
      <w:r w:rsidRPr="007F1A5A">
        <w:rPr>
          <w:rFonts w:eastAsia="Calibri"/>
          <w:sz w:val="25"/>
          <w:szCs w:val="25"/>
          <w:lang w:val="x-none" w:eastAsia="x-none"/>
        </w:rPr>
        <w:t xml:space="preserve">овольствия на 2013 - 2020 годы» в 2017 году господдержка агропромышленного комплекса происходит с использованием механизма консолидации субсидий. Это значит, что по ряду направлений средства </w:t>
      </w:r>
      <w:r w:rsidRPr="007F1A5A">
        <w:rPr>
          <w:rFonts w:eastAsia="Calibri"/>
          <w:sz w:val="25"/>
          <w:szCs w:val="25"/>
          <w:lang w:val="x-none" w:eastAsia="x-none"/>
        </w:rPr>
        <w:br/>
        <w:t xml:space="preserve">из федерального бюджета объединены в единую субсидию. Данная мера позволит регионам принимать самостоятельное решение о разбивке такой субсидии </w:t>
      </w:r>
      <w:r w:rsidR="009815D1" w:rsidRPr="007F1A5A">
        <w:rPr>
          <w:rFonts w:eastAsia="Calibri"/>
          <w:sz w:val="25"/>
          <w:szCs w:val="25"/>
          <w:lang w:eastAsia="x-none"/>
        </w:rPr>
        <w:br/>
      </w:r>
      <w:r w:rsidRPr="007F1A5A">
        <w:rPr>
          <w:rFonts w:eastAsia="Calibri"/>
          <w:sz w:val="25"/>
          <w:szCs w:val="25"/>
          <w:lang w:val="x-none" w:eastAsia="x-none"/>
        </w:rPr>
        <w:t xml:space="preserve">по приоритетным для региона направлениям и намного быстрее доводить средства </w:t>
      </w:r>
      <w:r w:rsidR="009815D1" w:rsidRPr="007F1A5A">
        <w:rPr>
          <w:rFonts w:eastAsia="Calibri"/>
          <w:sz w:val="25"/>
          <w:szCs w:val="25"/>
          <w:lang w:eastAsia="x-none"/>
        </w:rPr>
        <w:br/>
      </w:r>
      <w:r w:rsidRPr="007F1A5A">
        <w:rPr>
          <w:rFonts w:eastAsia="Calibri"/>
          <w:sz w:val="25"/>
          <w:szCs w:val="25"/>
          <w:lang w:val="x-none" w:eastAsia="x-none"/>
        </w:rPr>
        <w:t>до получателей.</w:t>
      </w:r>
    </w:p>
    <w:p w:rsidR="00DF1156" w:rsidRPr="007F1A5A" w:rsidRDefault="0063276A" w:rsidP="00DF1156">
      <w:pPr>
        <w:autoSpaceDE w:val="0"/>
        <w:autoSpaceDN w:val="0"/>
        <w:adjustRightInd w:val="0"/>
        <w:ind w:firstLine="540"/>
        <w:jc w:val="both"/>
        <w:rPr>
          <w:rFonts w:eastAsia="Calibri"/>
          <w:sz w:val="25"/>
          <w:szCs w:val="25"/>
          <w:lang w:val="x-none" w:eastAsia="x-none"/>
        </w:rPr>
      </w:pPr>
      <w:r w:rsidRPr="007F1A5A">
        <w:rPr>
          <w:rFonts w:eastAsia="Calibri"/>
          <w:sz w:val="25"/>
          <w:szCs w:val="25"/>
          <w:lang w:val="x-none" w:eastAsia="x-none"/>
        </w:rPr>
        <w:t xml:space="preserve">Данным постановлением определены </w:t>
      </w:r>
      <w:r w:rsidR="00DF1156" w:rsidRPr="007F1A5A">
        <w:rPr>
          <w:rFonts w:eastAsia="Calibri"/>
          <w:sz w:val="25"/>
          <w:szCs w:val="25"/>
          <w:lang w:val="x-none" w:eastAsia="x-none"/>
        </w:rPr>
        <w:t>размеры субсидий</w:t>
      </w:r>
      <w:r w:rsidRPr="007F1A5A">
        <w:rPr>
          <w:rFonts w:eastAsia="Calibri"/>
          <w:sz w:val="25"/>
          <w:szCs w:val="25"/>
          <w:lang w:val="x-none" w:eastAsia="x-none"/>
        </w:rPr>
        <w:t xml:space="preserve">, </w:t>
      </w:r>
      <w:r w:rsidR="00DF1156" w:rsidRPr="007F1A5A">
        <w:rPr>
          <w:rFonts w:eastAsia="Calibri"/>
          <w:sz w:val="25"/>
          <w:szCs w:val="25"/>
          <w:lang w:val="x-none" w:eastAsia="x-none"/>
        </w:rPr>
        <w:t xml:space="preserve">которые могут быть выданы КФХ, претендующим на получение господдержки </w:t>
      </w:r>
      <w:r w:rsidR="003E6038" w:rsidRPr="007F1A5A">
        <w:rPr>
          <w:rFonts w:eastAsia="Calibri"/>
          <w:sz w:val="25"/>
          <w:szCs w:val="25"/>
          <w:lang w:eastAsia="x-none"/>
        </w:rPr>
        <w:t xml:space="preserve">в качестве </w:t>
      </w:r>
      <w:r w:rsidR="00DF1156" w:rsidRPr="007F1A5A">
        <w:rPr>
          <w:rFonts w:eastAsia="Calibri"/>
          <w:sz w:val="25"/>
          <w:szCs w:val="25"/>
          <w:lang w:val="x-none" w:eastAsia="x-none"/>
        </w:rPr>
        <w:t>начинающи</w:t>
      </w:r>
      <w:r w:rsidR="003E6038" w:rsidRPr="007F1A5A">
        <w:rPr>
          <w:rFonts w:eastAsia="Calibri"/>
          <w:sz w:val="25"/>
          <w:szCs w:val="25"/>
          <w:lang w:eastAsia="x-none"/>
        </w:rPr>
        <w:t xml:space="preserve">х </w:t>
      </w:r>
      <w:r w:rsidR="00E93204">
        <w:rPr>
          <w:rFonts w:eastAsia="Calibri"/>
          <w:sz w:val="25"/>
          <w:szCs w:val="25"/>
          <w:lang w:eastAsia="x-none"/>
        </w:rPr>
        <w:t>фермеров</w:t>
      </w:r>
      <w:r w:rsidR="003E6038" w:rsidRPr="007F1A5A">
        <w:rPr>
          <w:rFonts w:eastAsia="Calibri"/>
          <w:sz w:val="25"/>
          <w:szCs w:val="25"/>
          <w:lang w:eastAsia="x-none"/>
        </w:rPr>
        <w:t xml:space="preserve"> </w:t>
      </w:r>
      <w:r w:rsidR="00E93204">
        <w:rPr>
          <w:rFonts w:eastAsia="Calibri"/>
          <w:sz w:val="25"/>
          <w:szCs w:val="25"/>
          <w:lang w:eastAsia="x-none"/>
        </w:rPr>
        <w:t xml:space="preserve">для разведения крупного рогатого скота мясного или молочного направлений </w:t>
      </w:r>
      <w:r w:rsidR="00DF1156" w:rsidRPr="007F1A5A">
        <w:rPr>
          <w:rFonts w:eastAsia="Calibri"/>
          <w:sz w:val="25"/>
          <w:szCs w:val="25"/>
          <w:lang w:val="x-none" w:eastAsia="x-none"/>
        </w:rPr>
        <w:t xml:space="preserve">(в размере, не превышающем 3 млн. рублей, но не более 90 процентов затрат, для ведения иных видов деятельности - в размере, не превышающем 1,5 млн. рублей, </w:t>
      </w:r>
      <w:r w:rsidR="009815D1" w:rsidRPr="007F1A5A">
        <w:rPr>
          <w:rFonts w:eastAsia="Calibri"/>
          <w:sz w:val="25"/>
          <w:szCs w:val="25"/>
          <w:lang w:eastAsia="x-none"/>
        </w:rPr>
        <w:br/>
      </w:r>
      <w:r w:rsidR="00DF1156" w:rsidRPr="007F1A5A">
        <w:rPr>
          <w:rFonts w:eastAsia="Calibri"/>
          <w:sz w:val="25"/>
          <w:szCs w:val="25"/>
          <w:lang w:val="x-none" w:eastAsia="x-none"/>
        </w:rPr>
        <w:t xml:space="preserve">но не более 90 процентов затрат, при этом срок использования средств государственной поддержки начинающим фермером составляет не более 18 </w:t>
      </w:r>
      <w:r w:rsidR="009815D1" w:rsidRPr="007F1A5A">
        <w:rPr>
          <w:rFonts w:eastAsia="Calibri"/>
          <w:sz w:val="25"/>
          <w:szCs w:val="25"/>
          <w:lang w:val="x-none" w:eastAsia="x-none"/>
        </w:rPr>
        <w:t xml:space="preserve">месяцев с даты ее получения), </w:t>
      </w:r>
      <w:r w:rsidR="003E6038" w:rsidRPr="007F1A5A">
        <w:rPr>
          <w:rFonts w:eastAsia="Calibri"/>
          <w:sz w:val="25"/>
          <w:szCs w:val="25"/>
          <w:lang w:eastAsia="x-none"/>
        </w:rPr>
        <w:t>или в качестве</w:t>
      </w:r>
      <w:r w:rsidR="00DF1156" w:rsidRPr="007F1A5A">
        <w:rPr>
          <w:rFonts w:eastAsia="Calibri"/>
          <w:sz w:val="25"/>
          <w:szCs w:val="25"/>
          <w:lang w:val="x-none" w:eastAsia="x-none"/>
        </w:rPr>
        <w:t xml:space="preserve"> семейны</w:t>
      </w:r>
      <w:r w:rsidR="003E6038" w:rsidRPr="007F1A5A">
        <w:rPr>
          <w:rFonts w:eastAsia="Calibri"/>
          <w:sz w:val="25"/>
          <w:szCs w:val="25"/>
          <w:lang w:eastAsia="x-none"/>
        </w:rPr>
        <w:t>х</w:t>
      </w:r>
      <w:r w:rsidR="00DF1156" w:rsidRPr="007F1A5A">
        <w:rPr>
          <w:rFonts w:eastAsia="Calibri"/>
          <w:sz w:val="25"/>
          <w:szCs w:val="25"/>
          <w:lang w:val="x-none" w:eastAsia="x-none"/>
        </w:rPr>
        <w:t xml:space="preserve"> животноводчески</w:t>
      </w:r>
      <w:r w:rsidR="003E6038" w:rsidRPr="007F1A5A">
        <w:rPr>
          <w:rFonts w:eastAsia="Calibri"/>
          <w:sz w:val="25"/>
          <w:szCs w:val="25"/>
          <w:lang w:eastAsia="x-none"/>
        </w:rPr>
        <w:t>х</w:t>
      </w:r>
      <w:r w:rsidR="00DF1156" w:rsidRPr="007F1A5A">
        <w:rPr>
          <w:rFonts w:eastAsia="Calibri"/>
          <w:sz w:val="25"/>
          <w:szCs w:val="25"/>
          <w:lang w:val="x-none" w:eastAsia="x-none"/>
        </w:rPr>
        <w:t xml:space="preserve"> ферм </w:t>
      </w:r>
      <w:r w:rsidR="00E93204">
        <w:rPr>
          <w:rFonts w:eastAsia="Calibri"/>
          <w:sz w:val="25"/>
          <w:szCs w:val="25"/>
          <w:lang w:eastAsia="x-none"/>
        </w:rPr>
        <w:t>для разведения крупного рогатого скота мясного или молочного направлений</w:t>
      </w:r>
      <w:r w:rsidR="00E93204" w:rsidRPr="007F1A5A">
        <w:rPr>
          <w:rFonts w:eastAsia="Calibri"/>
          <w:sz w:val="25"/>
          <w:szCs w:val="25"/>
          <w:lang w:val="x-none" w:eastAsia="x-none"/>
        </w:rPr>
        <w:t xml:space="preserve"> </w:t>
      </w:r>
      <w:r w:rsidR="00DF1156" w:rsidRPr="007F1A5A">
        <w:rPr>
          <w:rFonts w:eastAsia="Calibri"/>
          <w:sz w:val="25"/>
          <w:szCs w:val="25"/>
          <w:lang w:val="x-none" w:eastAsia="x-none"/>
        </w:rPr>
        <w:t xml:space="preserve">(в размере, не превышающем 30 млн. рублей, но не более 60 процентов затрат, для ведения иных видов деятельности - </w:t>
      </w:r>
      <w:r w:rsidR="009815D1" w:rsidRPr="007F1A5A">
        <w:rPr>
          <w:rFonts w:eastAsia="Calibri"/>
          <w:sz w:val="25"/>
          <w:szCs w:val="25"/>
          <w:lang w:eastAsia="x-none"/>
        </w:rPr>
        <w:br/>
      </w:r>
      <w:r w:rsidR="00DF1156" w:rsidRPr="007F1A5A">
        <w:rPr>
          <w:rFonts w:eastAsia="Calibri"/>
          <w:sz w:val="25"/>
          <w:szCs w:val="25"/>
          <w:lang w:val="x-none" w:eastAsia="x-none"/>
        </w:rPr>
        <w:t xml:space="preserve">в размере, не превышающем 21,6 млн. рублей, но не более 60 процентов затрат, при этом срок использования средств государственной поддержки семейной животноводческой фермой составляет не более 24 месяцев с даты ее получения. Планируемое таким хозяйством поголовье крупного рогатого скота молочного или мясного направлений </w:t>
      </w:r>
      <w:r w:rsidR="009815D1" w:rsidRPr="007F1A5A">
        <w:rPr>
          <w:rFonts w:eastAsia="Calibri"/>
          <w:sz w:val="25"/>
          <w:szCs w:val="25"/>
          <w:lang w:eastAsia="x-none"/>
        </w:rPr>
        <w:br/>
      </w:r>
      <w:r w:rsidR="00DF1156" w:rsidRPr="007F1A5A">
        <w:rPr>
          <w:rFonts w:eastAsia="Calibri"/>
          <w:sz w:val="25"/>
          <w:szCs w:val="25"/>
          <w:lang w:val="x-none" w:eastAsia="x-none"/>
        </w:rPr>
        <w:t>не должно превышать 300 голов основного маточного стада, поголовье страусов, коз (овец) - 300 голов).</w:t>
      </w:r>
    </w:p>
    <w:p w:rsidR="00DF1156" w:rsidRPr="007F1A5A" w:rsidRDefault="00DF1156" w:rsidP="00DF1156">
      <w:pPr>
        <w:autoSpaceDE w:val="0"/>
        <w:autoSpaceDN w:val="0"/>
        <w:adjustRightInd w:val="0"/>
        <w:ind w:firstLine="709"/>
        <w:jc w:val="both"/>
        <w:rPr>
          <w:rFonts w:eastAsia="Calibri"/>
          <w:sz w:val="25"/>
          <w:szCs w:val="25"/>
          <w:lang w:val="x-none" w:eastAsia="x-none"/>
        </w:rPr>
      </w:pPr>
      <w:r w:rsidRPr="007F1A5A">
        <w:rPr>
          <w:rFonts w:eastAsia="Calibri"/>
          <w:sz w:val="25"/>
          <w:szCs w:val="25"/>
          <w:lang w:val="x-none" w:eastAsia="x-none"/>
        </w:rPr>
        <w:t xml:space="preserve">Кроме того, Министерством сельского хозяйства Российской Федерации распоряжением № 24-р от 12.04.2017 года были утверждены Методические рекомендации по разработке государственных программ субъектов Российской Федерации по развитию сельского хозяйства и регулированию рынков </w:t>
      </w:r>
      <w:r w:rsidRPr="007F1A5A">
        <w:rPr>
          <w:rFonts w:eastAsia="Calibri"/>
          <w:sz w:val="25"/>
          <w:szCs w:val="25"/>
          <w:lang w:val="x-none" w:eastAsia="x-none"/>
        </w:rPr>
        <w:lastRenderedPageBreak/>
        <w:t>сельскохозяйственной пр</w:t>
      </w:r>
      <w:r w:rsidR="00B46F3F" w:rsidRPr="007F1A5A">
        <w:rPr>
          <w:rFonts w:eastAsia="Calibri"/>
          <w:sz w:val="25"/>
          <w:szCs w:val="25"/>
          <w:lang w:val="x-none" w:eastAsia="x-none"/>
        </w:rPr>
        <w:t>одукции, сырья и продовольствия (далее – Методические рекомендации</w:t>
      </w:r>
      <w:r w:rsidR="003E6038" w:rsidRPr="007F1A5A">
        <w:rPr>
          <w:rFonts w:eastAsia="Calibri"/>
          <w:sz w:val="25"/>
          <w:szCs w:val="25"/>
          <w:lang w:eastAsia="x-none"/>
        </w:rPr>
        <w:t xml:space="preserve"> Минсельхоза России</w:t>
      </w:r>
      <w:r w:rsidR="00B46F3F" w:rsidRPr="007F1A5A">
        <w:rPr>
          <w:rFonts w:eastAsia="Calibri"/>
          <w:sz w:val="25"/>
          <w:szCs w:val="25"/>
          <w:lang w:val="x-none" w:eastAsia="x-none"/>
        </w:rPr>
        <w:t>).</w:t>
      </w:r>
    </w:p>
    <w:p w:rsidR="00C07269" w:rsidRDefault="006707EE" w:rsidP="00C07269">
      <w:pPr>
        <w:autoSpaceDE w:val="0"/>
        <w:autoSpaceDN w:val="0"/>
        <w:adjustRightInd w:val="0"/>
        <w:ind w:firstLine="709"/>
        <w:jc w:val="both"/>
        <w:rPr>
          <w:rFonts w:eastAsia="Calibri"/>
          <w:sz w:val="25"/>
          <w:szCs w:val="25"/>
          <w:lang w:eastAsia="x-none"/>
        </w:rPr>
      </w:pPr>
      <w:r w:rsidRPr="007F1A5A">
        <w:rPr>
          <w:rFonts w:eastAsia="Calibri"/>
          <w:sz w:val="25"/>
          <w:szCs w:val="25"/>
          <w:lang w:val="x-none" w:eastAsia="x-none"/>
        </w:rPr>
        <w:t>Проект акта подготовлен Разработчиком в</w:t>
      </w:r>
      <w:r w:rsidR="00B46F3F" w:rsidRPr="007F1A5A">
        <w:rPr>
          <w:rFonts w:eastAsia="Calibri"/>
          <w:sz w:val="25"/>
          <w:szCs w:val="25"/>
          <w:lang w:val="x-none" w:eastAsia="x-none"/>
        </w:rPr>
        <w:t>о исполнение вышеуказанных федеральных актов, а также в целях</w:t>
      </w:r>
      <w:r w:rsidRPr="007F1A5A">
        <w:rPr>
          <w:rFonts w:eastAsia="Calibri"/>
          <w:sz w:val="25"/>
          <w:szCs w:val="25"/>
          <w:lang w:val="x-none" w:eastAsia="x-none"/>
        </w:rPr>
        <w:t xml:space="preserve"> реализации Закона Томской области </w:t>
      </w:r>
      <w:r w:rsidR="00B46F3F" w:rsidRPr="007F1A5A">
        <w:rPr>
          <w:rFonts w:eastAsia="Calibri"/>
          <w:sz w:val="25"/>
          <w:szCs w:val="25"/>
          <w:lang w:val="x-none" w:eastAsia="x-none"/>
        </w:rPr>
        <w:br/>
      </w:r>
      <w:r w:rsidRPr="007F1A5A">
        <w:rPr>
          <w:rFonts w:eastAsia="Calibri"/>
          <w:sz w:val="25"/>
          <w:szCs w:val="25"/>
          <w:lang w:val="x-none" w:eastAsia="x-none"/>
        </w:rPr>
        <w:t>от 13</w:t>
      </w:r>
      <w:r w:rsidR="00197E37">
        <w:rPr>
          <w:rFonts w:eastAsia="Calibri"/>
          <w:sz w:val="25"/>
          <w:szCs w:val="25"/>
          <w:lang w:eastAsia="x-none"/>
        </w:rPr>
        <w:t xml:space="preserve"> апреля </w:t>
      </w:r>
      <w:r w:rsidRPr="007F1A5A">
        <w:rPr>
          <w:rFonts w:eastAsia="Calibri"/>
          <w:sz w:val="25"/>
          <w:szCs w:val="25"/>
          <w:lang w:val="x-none" w:eastAsia="x-none"/>
        </w:rPr>
        <w:t>2006</w:t>
      </w:r>
      <w:r w:rsidR="00197E37">
        <w:rPr>
          <w:rFonts w:eastAsia="Calibri"/>
          <w:sz w:val="25"/>
          <w:szCs w:val="25"/>
          <w:lang w:eastAsia="x-none"/>
        </w:rPr>
        <w:t xml:space="preserve"> года</w:t>
      </w:r>
      <w:r w:rsidRPr="007F1A5A">
        <w:rPr>
          <w:rFonts w:eastAsia="Calibri"/>
          <w:sz w:val="25"/>
          <w:szCs w:val="25"/>
          <w:lang w:val="x-none" w:eastAsia="x-none"/>
        </w:rPr>
        <w:t xml:space="preserve"> № 75-ОЗ «О государственной поддержке сельскохозяйственного производства в Томской области» и подпрограммы «Развити</w:t>
      </w:r>
      <w:r w:rsidR="00197E37">
        <w:rPr>
          <w:rFonts w:eastAsia="Calibri"/>
          <w:sz w:val="25"/>
          <w:szCs w:val="25"/>
          <w:lang w:eastAsia="x-none"/>
        </w:rPr>
        <w:t>е</w:t>
      </w:r>
      <w:r w:rsidRPr="007F1A5A">
        <w:rPr>
          <w:rFonts w:eastAsia="Calibri"/>
          <w:sz w:val="25"/>
          <w:szCs w:val="25"/>
          <w:lang w:val="x-none" w:eastAsia="x-none"/>
        </w:rPr>
        <w:t xml:space="preserve"> сельскохозяйственного производства в Томской области» государственной программы</w:t>
      </w:r>
      <w:r w:rsidR="00197E37">
        <w:rPr>
          <w:rFonts w:eastAsia="Calibri"/>
          <w:sz w:val="25"/>
          <w:szCs w:val="25"/>
          <w:lang w:eastAsia="x-none"/>
        </w:rPr>
        <w:t xml:space="preserve"> </w:t>
      </w:r>
      <w:r w:rsidRPr="007F1A5A">
        <w:rPr>
          <w:rFonts w:eastAsia="Calibri"/>
          <w:sz w:val="25"/>
          <w:szCs w:val="25"/>
          <w:lang w:val="x-none" w:eastAsia="x-none"/>
        </w:rPr>
        <w:t>«Развитие сельского хозяйства и регулируемых рынков в Томской области», утвержденной постановлением Администрации Томской области от 12.12.2014 № 485а</w:t>
      </w:r>
      <w:r w:rsidR="00F36F2C" w:rsidRPr="007F1A5A">
        <w:rPr>
          <w:rFonts w:eastAsia="Calibri"/>
          <w:sz w:val="25"/>
          <w:szCs w:val="25"/>
          <w:lang w:val="x-none" w:eastAsia="x-none"/>
        </w:rPr>
        <w:t xml:space="preserve"> (далее – Госпрограмма)</w:t>
      </w:r>
      <w:r w:rsidRPr="007F1A5A">
        <w:rPr>
          <w:rFonts w:eastAsia="Calibri"/>
          <w:sz w:val="25"/>
          <w:szCs w:val="25"/>
          <w:lang w:val="x-none" w:eastAsia="x-none"/>
        </w:rPr>
        <w:t>.</w:t>
      </w:r>
    </w:p>
    <w:p w:rsidR="00B34A40" w:rsidRPr="007F1A5A" w:rsidRDefault="00F36F2C" w:rsidP="00C07269">
      <w:pPr>
        <w:autoSpaceDE w:val="0"/>
        <w:autoSpaceDN w:val="0"/>
        <w:adjustRightInd w:val="0"/>
        <w:ind w:firstLine="709"/>
        <w:jc w:val="both"/>
        <w:rPr>
          <w:rFonts w:eastAsia="Calibri"/>
          <w:sz w:val="25"/>
          <w:szCs w:val="25"/>
          <w:lang w:val="x-none" w:eastAsia="x-none"/>
        </w:rPr>
      </w:pPr>
      <w:r w:rsidRPr="007F1A5A">
        <w:rPr>
          <w:rFonts w:eastAsia="Calibri"/>
          <w:sz w:val="25"/>
          <w:szCs w:val="25"/>
          <w:lang w:val="x-none" w:eastAsia="x-none"/>
        </w:rPr>
        <w:t xml:space="preserve">В 2012 году постановлением Администрации Томской области от 31.08.2012 </w:t>
      </w:r>
      <w:r w:rsidR="003E6038" w:rsidRPr="007F1A5A">
        <w:rPr>
          <w:rFonts w:eastAsia="Calibri"/>
          <w:sz w:val="25"/>
          <w:szCs w:val="25"/>
          <w:lang w:eastAsia="x-none"/>
        </w:rPr>
        <w:br/>
      </w:r>
      <w:r w:rsidRPr="007F1A5A">
        <w:rPr>
          <w:rFonts w:eastAsia="Calibri"/>
          <w:sz w:val="25"/>
          <w:szCs w:val="25"/>
          <w:lang w:val="x-none" w:eastAsia="x-none"/>
        </w:rPr>
        <w:t xml:space="preserve">№ 332а была утверждена государственная программа «Развитие сельскохозяйственного производства в Томской области на 2013 - 2020 годы», которая включала в себя </w:t>
      </w:r>
      <w:r w:rsidR="00197E37">
        <w:rPr>
          <w:rFonts w:eastAsia="Calibri"/>
          <w:sz w:val="25"/>
          <w:szCs w:val="25"/>
          <w:lang w:eastAsia="x-none"/>
        </w:rPr>
        <w:t xml:space="preserve">следующие </w:t>
      </w:r>
      <w:r w:rsidRPr="007F1A5A">
        <w:rPr>
          <w:rFonts w:eastAsia="Calibri"/>
          <w:sz w:val="25"/>
          <w:szCs w:val="25"/>
          <w:lang w:val="x-none" w:eastAsia="x-none"/>
        </w:rPr>
        <w:t>подпрограмм</w:t>
      </w:r>
      <w:r w:rsidR="00197E37">
        <w:rPr>
          <w:rFonts w:eastAsia="Calibri"/>
          <w:sz w:val="25"/>
          <w:szCs w:val="25"/>
          <w:lang w:eastAsia="x-none"/>
        </w:rPr>
        <w:t xml:space="preserve">ы: </w:t>
      </w:r>
      <w:r w:rsidRPr="007F1A5A">
        <w:rPr>
          <w:rFonts w:eastAsia="Calibri"/>
          <w:sz w:val="25"/>
          <w:szCs w:val="25"/>
          <w:lang w:val="x-none" w:eastAsia="x-none"/>
        </w:rPr>
        <w:t>«</w:t>
      </w:r>
      <w:r w:rsidR="00197E37">
        <w:rPr>
          <w:rFonts w:eastAsia="Calibri"/>
          <w:sz w:val="25"/>
          <w:szCs w:val="25"/>
          <w:lang w:eastAsia="x-none"/>
        </w:rPr>
        <w:t>Государственная п</w:t>
      </w:r>
      <w:r w:rsidR="00197E37" w:rsidRPr="007F1A5A">
        <w:rPr>
          <w:rFonts w:eastAsia="Calibri"/>
          <w:sz w:val="25"/>
          <w:szCs w:val="25"/>
          <w:lang w:val="x-none" w:eastAsia="x-none"/>
        </w:rPr>
        <w:t>од</w:t>
      </w:r>
      <w:r w:rsidR="00197E37">
        <w:rPr>
          <w:rFonts w:eastAsia="Calibri"/>
          <w:sz w:val="25"/>
          <w:szCs w:val="25"/>
          <w:lang w:eastAsia="x-none"/>
        </w:rPr>
        <w:t>держка</w:t>
      </w:r>
      <w:r w:rsidRPr="007F1A5A">
        <w:rPr>
          <w:rFonts w:eastAsia="Calibri"/>
          <w:sz w:val="25"/>
          <w:szCs w:val="25"/>
          <w:lang w:val="x-none" w:eastAsia="x-none"/>
        </w:rPr>
        <w:t xml:space="preserve"> </w:t>
      </w:r>
      <w:r w:rsidR="00197E37">
        <w:rPr>
          <w:rFonts w:eastAsia="Calibri"/>
          <w:sz w:val="25"/>
          <w:szCs w:val="25"/>
          <w:lang w:eastAsia="x-none"/>
        </w:rPr>
        <w:t xml:space="preserve">развития </w:t>
      </w:r>
      <w:r w:rsidRPr="007F1A5A">
        <w:rPr>
          <w:rFonts w:eastAsia="Calibri"/>
          <w:sz w:val="25"/>
          <w:szCs w:val="25"/>
          <w:lang w:val="x-none" w:eastAsia="x-none"/>
        </w:rPr>
        <w:t>малых форм хозяйствования»</w:t>
      </w:r>
      <w:r w:rsidR="00517117">
        <w:rPr>
          <w:rFonts w:eastAsia="Calibri"/>
          <w:sz w:val="25"/>
          <w:szCs w:val="25"/>
          <w:lang w:eastAsia="x-none"/>
        </w:rPr>
        <w:t>, «Поддержка начинающих фермеров» и «</w:t>
      </w:r>
      <w:r w:rsidR="00517117">
        <w:t xml:space="preserve">Развитие семейных животноводческих ферм на базе КФХ». </w:t>
      </w:r>
      <w:r w:rsidRPr="007F1A5A">
        <w:rPr>
          <w:rFonts w:eastAsia="Calibri"/>
          <w:sz w:val="25"/>
          <w:szCs w:val="25"/>
          <w:lang w:val="x-none" w:eastAsia="x-none"/>
        </w:rPr>
        <w:t xml:space="preserve">Однако с 1 января 2015 года указанная государственная программа утратила силу в связи с </w:t>
      </w:r>
      <w:r w:rsidR="00197E37">
        <w:rPr>
          <w:rFonts w:eastAsia="Calibri"/>
          <w:sz w:val="25"/>
          <w:szCs w:val="25"/>
          <w:lang w:eastAsia="x-none"/>
        </w:rPr>
        <w:t>принятием</w:t>
      </w:r>
      <w:r w:rsidR="00B34A40" w:rsidRPr="007F1A5A">
        <w:rPr>
          <w:rFonts w:eastAsia="Calibri"/>
          <w:sz w:val="25"/>
          <w:szCs w:val="25"/>
          <w:lang w:val="x-none" w:eastAsia="x-none"/>
        </w:rPr>
        <w:t xml:space="preserve"> </w:t>
      </w:r>
      <w:r w:rsidRPr="007F1A5A">
        <w:rPr>
          <w:rFonts w:eastAsia="Calibri"/>
          <w:sz w:val="25"/>
          <w:szCs w:val="25"/>
          <w:lang w:val="x-none" w:eastAsia="x-none"/>
        </w:rPr>
        <w:t xml:space="preserve">действующей </w:t>
      </w:r>
      <w:r w:rsidR="003E6038" w:rsidRPr="007F1A5A">
        <w:rPr>
          <w:rFonts w:eastAsia="Calibri"/>
          <w:sz w:val="25"/>
          <w:szCs w:val="25"/>
          <w:lang w:eastAsia="x-none"/>
        </w:rPr>
        <w:br/>
      </w:r>
      <w:r w:rsidR="00B34A40" w:rsidRPr="007F1A5A">
        <w:rPr>
          <w:rFonts w:eastAsia="Calibri"/>
          <w:sz w:val="25"/>
          <w:szCs w:val="25"/>
          <w:lang w:val="x-none" w:eastAsia="x-none"/>
        </w:rPr>
        <w:t>в настоящее время Госпрограммы, в которой одной из задач является поддержка малых форм хозяйствования путем реализации следующих мероприятий:</w:t>
      </w:r>
    </w:p>
    <w:p w:rsidR="00B34A40" w:rsidRPr="007F1A5A" w:rsidRDefault="00B34A40" w:rsidP="00B34A40">
      <w:pPr>
        <w:autoSpaceDE w:val="0"/>
        <w:autoSpaceDN w:val="0"/>
        <w:adjustRightInd w:val="0"/>
        <w:ind w:firstLine="709"/>
        <w:rPr>
          <w:rFonts w:eastAsia="Calibri"/>
          <w:sz w:val="25"/>
          <w:szCs w:val="25"/>
          <w:lang w:val="x-none" w:eastAsia="x-none"/>
        </w:rPr>
      </w:pPr>
      <w:r w:rsidRPr="007F1A5A">
        <w:rPr>
          <w:rFonts w:eastAsia="Calibri"/>
          <w:sz w:val="25"/>
          <w:szCs w:val="25"/>
          <w:lang w:val="x-none" w:eastAsia="x-none"/>
        </w:rPr>
        <w:t>– Поддержка начинающих фермеров;</w:t>
      </w:r>
    </w:p>
    <w:p w:rsidR="00B34A40" w:rsidRPr="007F1A5A" w:rsidRDefault="00B34A40" w:rsidP="00B34A40">
      <w:pPr>
        <w:autoSpaceDE w:val="0"/>
        <w:autoSpaceDN w:val="0"/>
        <w:adjustRightInd w:val="0"/>
        <w:ind w:firstLine="709"/>
        <w:jc w:val="both"/>
        <w:rPr>
          <w:rFonts w:eastAsia="Calibri"/>
          <w:sz w:val="25"/>
          <w:szCs w:val="25"/>
          <w:lang w:val="x-none" w:eastAsia="x-none"/>
        </w:rPr>
      </w:pPr>
      <w:r w:rsidRPr="007F1A5A">
        <w:rPr>
          <w:rFonts w:eastAsia="Calibri"/>
          <w:sz w:val="25"/>
          <w:szCs w:val="25"/>
          <w:lang w:val="x-none" w:eastAsia="x-none"/>
        </w:rPr>
        <w:t>– Развитие семейных животноводческих ферм на базе крестьянских (фермерских) хозяйств.</w:t>
      </w:r>
    </w:p>
    <w:p w:rsidR="00FF1D65" w:rsidRPr="007F1A5A" w:rsidRDefault="00B46F3F" w:rsidP="00FF1D65">
      <w:pPr>
        <w:ind w:firstLine="709"/>
        <w:jc w:val="both"/>
        <w:rPr>
          <w:rFonts w:eastAsia="Calibri"/>
          <w:sz w:val="25"/>
          <w:szCs w:val="25"/>
          <w:lang w:eastAsia="x-none"/>
        </w:rPr>
      </w:pPr>
      <w:r w:rsidRPr="007F1A5A">
        <w:rPr>
          <w:rFonts w:eastAsia="Calibri"/>
          <w:sz w:val="25"/>
          <w:szCs w:val="25"/>
          <w:lang w:val="x-none" w:eastAsia="x-none"/>
        </w:rPr>
        <w:t>Согласно отчету Губернатора Томской области о результатах деятельности исполнительных органов государственной власти Томской области за 2016 год</w:t>
      </w:r>
      <w:r w:rsidRPr="007F1A5A">
        <w:rPr>
          <w:rFonts w:eastAsia="Calibri"/>
          <w:sz w:val="25"/>
          <w:szCs w:val="25"/>
          <w:vertAlign w:val="superscript"/>
          <w:lang w:val="x-none" w:eastAsia="x-none"/>
        </w:rPr>
        <w:footnoteReference w:id="2"/>
      </w:r>
      <w:r w:rsidRPr="007F1A5A">
        <w:rPr>
          <w:rFonts w:eastAsia="Calibri"/>
          <w:sz w:val="25"/>
          <w:szCs w:val="25"/>
          <w:lang w:val="x-none" w:eastAsia="x-none"/>
        </w:rPr>
        <w:t xml:space="preserve"> </w:t>
      </w:r>
      <w:r w:rsidR="00B34A40" w:rsidRPr="007F1A5A">
        <w:rPr>
          <w:rFonts w:eastAsia="Calibri"/>
          <w:sz w:val="25"/>
          <w:szCs w:val="25"/>
          <w:lang w:val="x-none" w:eastAsia="x-none"/>
        </w:rPr>
        <w:t>з</w:t>
      </w:r>
      <w:r w:rsidRPr="007F1A5A">
        <w:rPr>
          <w:rFonts w:eastAsia="Calibri"/>
          <w:sz w:val="25"/>
          <w:szCs w:val="25"/>
          <w:lang w:val="x-none" w:eastAsia="x-none"/>
        </w:rPr>
        <w:t>а период 2012 – 2016 годов 97 КФХ признаны победителями программы «Начинающий фермер», 31 КФХ стало участником программы «Развитие с</w:t>
      </w:r>
      <w:r w:rsidR="00FF1D65" w:rsidRPr="007F1A5A">
        <w:rPr>
          <w:rFonts w:eastAsia="Calibri"/>
          <w:sz w:val="25"/>
          <w:szCs w:val="25"/>
          <w:lang w:val="x-none" w:eastAsia="x-none"/>
        </w:rPr>
        <w:t>емейных животноводческих ферм».</w:t>
      </w:r>
    </w:p>
    <w:p w:rsidR="007F1A5A" w:rsidRPr="007F1A5A" w:rsidRDefault="00FF1D65" w:rsidP="00EA4569">
      <w:pPr>
        <w:ind w:firstLine="709"/>
        <w:jc w:val="both"/>
        <w:rPr>
          <w:rFonts w:eastAsia="Calibri"/>
          <w:sz w:val="25"/>
          <w:szCs w:val="25"/>
          <w:lang w:val="x-none" w:eastAsia="x-none"/>
        </w:rPr>
      </w:pPr>
      <w:r w:rsidRPr="007F1A5A">
        <w:rPr>
          <w:sz w:val="25"/>
          <w:szCs w:val="25"/>
        </w:rPr>
        <w:t>По</w:t>
      </w:r>
      <w:r w:rsidR="00307540" w:rsidRPr="007F1A5A">
        <w:rPr>
          <w:sz w:val="25"/>
          <w:szCs w:val="25"/>
        </w:rPr>
        <w:t>ложени</w:t>
      </w:r>
      <w:r w:rsidR="00517117">
        <w:rPr>
          <w:sz w:val="25"/>
          <w:szCs w:val="25"/>
        </w:rPr>
        <w:t>я</w:t>
      </w:r>
      <w:r w:rsidR="00307540" w:rsidRPr="007F1A5A">
        <w:rPr>
          <w:sz w:val="25"/>
          <w:szCs w:val="25"/>
        </w:rPr>
        <w:t xml:space="preserve"> о </w:t>
      </w:r>
      <w:r w:rsidRPr="007F1A5A">
        <w:rPr>
          <w:sz w:val="25"/>
          <w:szCs w:val="25"/>
        </w:rPr>
        <w:t>предоставлени</w:t>
      </w:r>
      <w:r w:rsidR="00307540" w:rsidRPr="007F1A5A">
        <w:rPr>
          <w:sz w:val="25"/>
          <w:szCs w:val="25"/>
        </w:rPr>
        <w:t>и</w:t>
      </w:r>
      <w:r w:rsidRPr="007F1A5A">
        <w:rPr>
          <w:sz w:val="25"/>
          <w:szCs w:val="25"/>
        </w:rPr>
        <w:t xml:space="preserve"> бюджетных средств на поддержку начинающих фермеров и </w:t>
      </w:r>
      <w:r w:rsidR="00517117">
        <w:rPr>
          <w:sz w:val="25"/>
          <w:szCs w:val="25"/>
        </w:rPr>
        <w:t>на</w:t>
      </w:r>
      <w:r w:rsidR="00307540" w:rsidRPr="007F1A5A">
        <w:rPr>
          <w:sz w:val="25"/>
          <w:szCs w:val="25"/>
        </w:rPr>
        <w:t xml:space="preserve"> </w:t>
      </w:r>
      <w:r w:rsidRPr="007F1A5A">
        <w:rPr>
          <w:sz w:val="25"/>
          <w:szCs w:val="25"/>
        </w:rPr>
        <w:t>развити</w:t>
      </w:r>
      <w:r w:rsidR="00517117">
        <w:rPr>
          <w:sz w:val="25"/>
          <w:szCs w:val="25"/>
        </w:rPr>
        <w:t>е</w:t>
      </w:r>
      <w:r w:rsidRPr="007F1A5A">
        <w:rPr>
          <w:sz w:val="25"/>
          <w:szCs w:val="25"/>
        </w:rPr>
        <w:t xml:space="preserve"> семейных животноводческих ферм в Томской области </w:t>
      </w:r>
      <w:r w:rsidR="00517117">
        <w:rPr>
          <w:sz w:val="25"/>
          <w:szCs w:val="25"/>
        </w:rPr>
        <w:t>утверждены</w:t>
      </w:r>
      <w:r w:rsidRPr="007F1A5A">
        <w:rPr>
          <w:sz w:val="25"/>
          <w:szCs w:val="25"/>
        </w:rPr>
        <w:t xml:space="preserve"> постановлением Администрации Томской области от 31.05.2012 № 205а. </w:t>
      </w:r>
      <w:r w:rsidR="00EA4569">
        <w:rPr>
          <w:sz w:val="25"/>
          <w:szCs w:val="25"/>
        </w:rPr>
        <w:br/>
      </w:r>
      <w:r w:rsidR="007F1A5A" w:rsidRPr="007F1A5A">
        <w:rPr>
          <w:rFonts w:eastAsia="Calibri"/>
          <w:sz w:val="25"/>
          <w:szCs w:val="25"/>
          <w:lang w:val="x-none" w:eastAsia="x-none"/>
        </w:rPr>
        <w:t>В указанных положениях определя</w:t>
      </w:r>
      <w:r w:rsidR="007F1A5A" w:rsidRPr="007F1A5A">
        <w:rPr>
          <w:rFonts w:eastAsia="Calibri"/>
          <w:sz w:val="25"/>
          <w:szCs w:val="25"/>
          <w:lang w:eastAsia="x-none"/>
        </w:rPr>
        <w:t>ются</w:t>
      </w:r>
      <w:r w:rsidR="007F1A5A" w:rsidRPr="007F1A5A">
        <w:rPr>
          <w:rFonts w:eastAsia="Calibri"/>
          <w:sz w:val="25"/>
          <w:szCs w:val="25"/>
          <w:lang w:val="x-none" w:eastAsia="x-none"/>
        </w:rPr>
        <w:t xml:space="preserve"> категории лиц, имеющих право </w:t>
      </w:r>
      <w:r w:rsidR="007F1A5A">
        <w:rPr>
          <w:rFonts w:eastAsia="Calibri"/>
          <w:sz w:val="25"/>
          <w:szCs w:val="25"/>
          <w:lang w:eastAsia="x-none"/>
        </w:rPr>
        <w:br/>
      </w:r>
      <w:r w:rsidR="007F1A5A" w:rsidRPr="007F1A5A">
        <w:rPr>
          <w:rFonts w:eastAsia="Calibri"/>
          <w:sz w:val="25"/>
          <w:szCs w:val="25"/>
          <w:lang w:val="x-none" w:eastAsia="x-none"/>
        </w:rPr>
        <w:t>на получение бюджетных средств на поддержку начинающих фермеров</w:t>
      </w:r>
      <w:r w:rsidR="007F1A5A" w:rsidRPr="007F1A5A">
        <w:rPr>
          <w:rFonts w:eastAsia="Calibri"/>
          <w:sz w:val="25"/>
          <w:szCs w:val="25"/>
          <w:lang w:eastAsia="x-none"/>
        </w:rPr>
        <w:t xml:space="preserve"> и развитие семейных животноводческих ферм</w:t>
      </w:r>
      <w:r w:rsidR="007F1A5A" w:rsidRPr="007F1A5A">
        <w:rPr>
          <w:rFonts w:eastAsia="Calibri"/>
          <w:sz w:val="25"/>
          <w:szCs w:val="25"/>
          <w:lang w:val="x-none" w:eastAsia="x-none"/>
        </w:rPr>
        <w:t xml:space="preserve">, цели, условия и порядок предоставления бюджетных средств, а также порядок возврата бюджетных средств в случае нарушения условий, установленных при </w:t>
      </w:r>
      <w:r w:rsidR="00517117">
        <w:rPr>
          <w:rFonts w:eastAsia="Calibri"/>
          <w:sz w:val="25"/>
          <w:szCs w:val="25"/>
          <w:lang w:eastAsia="x-none"/>
        </w:rPr>
        <w:t xml:space="preserve">их </w:t>
      </w:r>
      <w:r w:rsidR="007F1A5A" w:rsidRPr="007F1A5A">
        <w:rPr>
          <w:rFonts w:eastAsia="Calibri"/>
          <w:sz w:val="25"/>
          <w:szCs w:val="25"/>
          <w:lang w:val="x-none" w:eastAsia="x-none"/>
        </w:rPr>
        <w:t>предоставлении, иные положения в соответствии с действующим законодательством.</w:t>
      </w:r>
    </w:p>
    <w:p w:rsidR="00307540" w:rsidRPr="007F1A5A" w:rsidRDefault="007F1A5A" w:rsidP="00EA4569">
      <w:pPr>
        <w:pStyle w:val="11"/>
        <w:shd w:val="clear" w:color="auto" w:fill="auto"/>
        <w:spacing w:before="0" w:line="240" w:lineRule="auto"/>
        <w:ind w:firstLine="709"/>
        <w:rPr>
          <w:sz w:val="25"/>
          <w:szCs w:val="25"/>
        </w:rPr>
      </w:pPr>
      <w:r w:rsidRPr="007F1A5A">
        <w:rPr>
          <w:sz w:val="25"/>
          <w:szCs w:val="25"/>
          <w:lang w:val="x-none"/>
        </w:rPr>
        <w:t>В ходе оценк</w:t>
      </w:r>
      <w:r w:rsidRPr="007F1A5A">
        <w:rPr>
          <w:sz w:val="25"/>
          <w:szCs w:val="25"/>
        </w:rPr>
        <w:t>и</w:t>
      </w:r>
      <w:r w:rsidRPr="007F1A5A">
        <w:rPr>
          <w:sz w:val="25"/>
          <w:szCs w:val="25"/>
          <w:lang w:val="x-none"/>
        </w:rPr>
        <w:t xml:space="preserve"> регулирующего воздействия Департаментом установлено, </w:t>
      </w:r>
      <w:r w:rsidRPr="007F1A5A">
        <w:rPr>
          <w:sz w:val="25"/>
          <w:szCs w:val="25"/>
          <w:lang w:val="x-none"/>
        </w:rPr>
        <w:br/>
        <w:t xml:space="preserve">что </w:t>
      </w:r>
      <w:r w:rsidRPr="007F1A5A">
        <w:rPr>
          <w:rFonts w:eastAsia="Calibri"/>
          <w:sz w:val="25"/>
          <w:szCs w:val="25"/>
        </w:rPr>
        <w:t xml:space="preserve">Разработчиком </w:t>
      </w:r>
      <w:r w:rsidR="00EA4569">
        <w:rPr>
          <w:rFonts w:eastAsia="Calibri"/>
          <w:sz w:val="25"/>
          <w:szCs w:val="25"/>
        </w:rPr>
        <w:t xml:space="preserve">в проекте акта </w:t>
      </w:r>
      <w:r w:rsidR="00FF1D65" w:rsidRPr="007F1A5A">
        <w:rPr>
          <w:sz w:val="25"/>
          <w:szCs w:val="25"/>
        </w:rPr>
        <w:t>указанн</w:t>
      </w:r>
      <w:r w:rsidR="00307540" w:rsidRPr="007F1A5A">
        <w:rPr>
          <w:sz w:val="25"/>
          <w:szCs w:val="25"/>
        </w:rPr>
        <w:t>ые</w:t>
      </w:r>
      <w:r w:rsidR="00FF1D65" w:rsidRPr="007F1A5A">
        <w:rPr>
          <w:sz w:val="25"/>
          <w:szCs w:val="25"/>
        </w:rPr>
        <w:t xml:space="preserve"> по</w:t>
      </w:r>
      <w:r w:rsidR="00307540" w:rsidRPr="007F1A5A">
        <w:rPr>
          <w:sz w:val="25"/>
          <w:szCs w:val="25"/>
        </w:rPr>
        <w:t xml:space="preserve">ложения излагаются в новой редакции </w:t>
      </w:r>
      <w:r w:rsidR="00EA4569">
        <w:rPr>
          <w:sz w:val="25"/>
          <w:szCs w:val="25"/>
        </w:rPr>
        <w:br/>
      </w:r>
      <w:r w:rsidR="00307540" w:rsidRPr="007F1A5A">
        <w:rPr>
          <w:sz w:val="25"/>
          <w:szCs w:val="25"/>
        </w:rPr>
        <w:t>с учетом Методических рекомендаций Минсельхоза России.</w:t>
      </w:r>
    </w:p>
    <w:p w:rsidR="00517117" w:rsidRDefault="00B822A3" w:rsidP="00FF1D65">
      <w:pPr>
        <w:ind w:firstLine="709"/>
        <w:jc w:val="both"/>
        <w:rPr>
          <w:sz w:val="25"/>
          <w:szCs w:val="25"/>
        </w:rPr>
      </w:pPr>
      <w:r w:rsidRPr="007F1A5A">
        <w:rPr>
          <w:sz w:val="25"/>
          <w:szCs w:val="25"/>
        </w:rPr>
        <w:t>У</w:t>
      </w:r>
      <w:r w:rsidR="00307540" w:rsidRPr="007F1A5A">
        <w:rPr>
          <w:sz w:val="25"/>
          <w:szCs w:val="25"/>
        </w:rPr>
        <w:t xml:space="preserve">казанные положения дополняются </w:t>
      </w:r>
      <w:r w:rsidR="00517117">
        <w:rPr>
          <w:sz w:val="25"/>
          <w:szCs w:val="25"/>
        </w:rPr>
        <w:t xml:space="preserve">новыми </w:t>
      </w:r>
      <w:r w:rsidR="00307540" w:rsidRPr="007F1A5A">
        <w:rPr>
          <w:sz w:val="25"/>
          <w:szCs w:val="25"/>
        </w:rPr>
        <w:t xml:space="preserve">условиями, которым должны соответствовать </w:t>
      </w:r>
      <w:r w:rsidR="00517117">
        <w:rPr>
          <w:sz w:val="25"/>
          <w:szCs w:val="25"/>
        </w:rPr>
        <w:t>главы КФХ</w:t>
      </w:r>
      <w:r w:rsidR="00517117" w:rsidRPr="00517117">
        <w:rPr>
          <w:sz w:val="25"/>
          <w:szCs w:val="25"/>
        </w:rPr>
        <w:t xml:space="preserve"> </w:t>
      </w:r>
      <w:r w:rsidR="00517117">
        <w:rPr>
          <w:sz w:val="25"/>
          <w:szCs w:val="25"/>
        </w:rPr>
        <w:t xml:space="preserve">или </w:t>
      </w:r>
      <w:r w:rsidR="00517117" w:rsidRPr="007F1A5A">
        <w:rPr>
          <w:sz w:val="25"/>
          <w:szCs w:val="25"/>
        </w:rPr>
        <w:t>КФХ</w:t>
      </w:r>
      <w:r w:rsidR="00517117">
        <w:rPr>
          <w:sz w:val="25"/>
          <w:szCs w:val="25"/>
        </w:rPr>
        <w:t xml:space="preserve"> в целом</w:t>
      </w:r>
      <w:r w:rsidR="00307540" w:rsidRPr="007F1A5A">
        <w:rPr>
          <w:sz w:val="25"/>
          <w:szCs w:val="25"/>
        </w:rPr>
        <w:t>, желающие поучаствовать в конкурсном отборе начинающих фермеров или семейных животноводческих ферм</w:t>
      </w:r>
      <w:r w:rsidRPr="007F1A5A">
        <w:rPr>
          <w:sz w:val="25"/>
          <w:szCs w:val="25"/>
        </w:rPr>
        <w:t xml:space="preserve">. </w:t>
      </w:r>
    </w:p>
    <w:p w:rsidR="00B822A3" w:rsidRPr="007F1A5A" w:rsidRDefault="00B822A3" w:rsidP="00FF1D65">
      <w:pPr>
        <w:ind w:firstLine="709"/>
        <w:jc w:val="both"/>
        <w:rPr>
          <w:rFonts w:eastAsia="Calibri"/>
          <w:sz w:val="25"/>
          <w:szCs w:val="25"/>
          <w:lang w:eastAsia="en-US"/>
        </w:rPr>
      </w:pPr>
      <w:r w:rsidRPr="007F1A5A">
        <w:rPr>
          <w:sz w:val="25"/>
          <w:szCs w:val="25"/>
        </w:rPr>
        <w:t xml:space="preserve">В частности, в </w:t>
      </w:r>
      <w:r w:rsidRPr="007F1A5A">
        <w:rPr>
          <w:rFonts w:eastAsia="Calibri"/>
          <w:sz w:val="25"/>
          <w:szCs w:val="25"/>
          <w:lang w:eastAsia="en-US"/>
        </w:rPr>
        <w:t xml:space="preserve">Положении о государственной поддержке начинающих фермеров </w:t>
      </w:r>
      <w:proofErr w:type="gramStart"/>
      <w:r w:rsidRPr="007F1A5A">
        <w:rPr>
          <w:rFonts w:eastAsia="Calibri"/>
          <w:sz w:val="25"/>
          <w:szCs w:val="25"/>
          <w:lang w:eastAsia="en-US"/>
        </w:rPr>
        <w:t>устанавливаются следующие условия</w:t>
      </w:r>
      <w:proofErr w:type="gramEnd"/>
      <w:r w:rsidRPr="007F1A5A">
        <w:rPr>
          <w:rFonts w:eastAsia="Calibri"/>
          <w:sz w:val="25"/>
          <w:szCs w:val="25"/>
          <w:lang w:eastAsia="en-US"/>
        </w:rPr>
        <w:t>:</w:t>
      </w:r>
    </w:p>
    <w:p w:rsidR="00307540" w:rsidRPr="007F1A5A" w:rsidRDefault="00B822A3" w:rsidP="00FF1D65">
      <w:pPr>
        <w:ind w:firstLine="709"/>
        <w:jc w:val="both"/>
        <w:rPr>
          <w:rFonts w:eastAsia="Calibri"/>
          <w:sz w:val="25"/>
          <w:szCs w:val="25"/>
          <w:lang w:eastAsia="en-US"/>
        </w:rPr>
      </w:pPr>
      <w:r w:rsidRPr="007F1A5A">
        <w:rPr>
          <w:rFonts w:eastAsia="Calibri"/>
          <w:sz w:val="25"/>
          <w:szCs w:val="25"/>
          <w:lang w:eastAsia="en-US"/>
        </w:rPr>
        <w:t>– заявитель планирует создание не менее одного постоянного рабочего места (исключая Главу хозяйства) на каждые 1 млн. рублей Гранта в году получения Гранта, но не менее одного постоянного рабочего места на один Грант;</w:t>
      </w:r>
    </w:p>
    <w:p w:rsidR="00B822A3" w:rsidRPr="007F1A5A" w:rsidRDefault="00B822A3" w:rsidP="00FF1D65">
      <w:pPr>
        <w:ind w:firstLine="709"/>
        <w:jc w:val="both"/>
        <w:rPr>
          <w:rFonts w:eastAsia="Calibri"/>
          <w:sz w:val="25"/>
          <w:szCs w:val="25"/>
          <w:lang w:eastAsia="en-US"/>
        </w:rPr>
      </w:pPr>
      <w:r w:rsidRPr="007F1A5A">
        <w:rPr>
          <w:sz w:val="25"/>
          <w:szCs w:val="25"/>
        </w:rPr>
        <w:t xml:space="preserve">– </w:t>
      </w:r>
      <w:r w:rsidRPr="007F1A5A">
        <w:rPr>
          <w:rFonts w:eastAsia="Calibri"/>
          <w:sz w:val="25"/>
          <w:szCs w:val="25"/>
          <w:lang w:eastAsia="en-US"/>
        </w:rPr>
        <w:t>заявитель постоянно проживает или обязуется переехать на постоянное место жительства в муниципальное образование по месту нахождения и регистрации хозяйства, главой которого он является, не позднее 18 мес</w:t>
      </w:r>
      <w:r w:rsidR="000148FE">
        <w:rPr>
          <w:rFonts w:eastAsia="Calibri"/>
          <w:sz w:val="25"/>
          <w:szCs w:val="25"/>
          <w:lang w:eastAsia="en-US"/>
        </w:rPr>
        <w:t>яцев с момента получения Гранта.</w:t>
      </w:r>
    </w:p>
    <w:p w:rsidR="00B822A3" w:rsidRPr="007F1A5A" w:rsidRDefault="00B822A3" w:rsidP="00FF1D65">
      <w:pPr>
        <w:ind w:firstLine="709"/>
        <w:jc w:val="both"/>
        <w:rPr>
          <w:rFonts w:eastAsia="Calibri"/>
          <w:sz w:val="25"/>
          <w:szCs w:val="25"/>
          <w:lang w:eastAsia="en-US"/>
        </w:rPr>
      </w:pPr>
      <w:r w:rsidRPr="007F1A5A">
        <w:rPr>
          <w:rFonts w:eastAsia="Calibri"/>
          <w:sz w:val="25"/>
          <w:szCs w:val="25"/>
          <w:lang w:eastAsia="en-US"/>
        </w:rPr>
        <w:lastRenderedPageBreak/>
        <w:t>В Положении о государственной поддержке развития семейн</w:t>
      </w:r>
      <w:r w:rsidR="00517117">
        <w:rPr>
          <w:rFonts w:eastAsia="Calibri"/>
          <w:sz w:val="25"/>
          <w:szCs w:val="25"/>
          <w:lang w:eastAsia="en-US"/>
        </w:rPr>
        <w:t>ой</w:t>
      </w:r>
      <w:r w:rsidRPr="007F1A5A">
        <w:rPr>
          <w:rFonts w:eastAsia="Calibri"/>
          <w:sz w:val="25"/>
          <w:szCs w:val="25"/>
          <w:lang w:eastAsia="en-US"/>
        </w:rPr>
        <w:t xml:space="preserve"> животноводческ</w:t>
      </w:r>
      <w:r w:rsidR="00517117">
        <w:rPr>
          <w:rFonts w:eastAsia="Calibri"/>
          <w:sz w:val="25"/>
          <w:szCs w:val="25"/>
          <w:lang w:eastAsia="en-US"/>
        </w:rPr>
        <w:t>ой</w:t>
      </w:r>
      <w:r w:rsidRPr="007F1A5A">
        <w:rPr>
          <w:rFonts w:eastAsia="Calibri"/>
          <w:sz w:val="25"/>
          <w:szCs w:val="25"/>
          <w:lang w:eastAsia="en-US"/>
        </w:rPr>
        <w:t xml:space="preserve"> ферм</w:t>
      </w:r>
      <w:r w:rsidR="00517117">
        <w:rPr>
          <w:rFonts w:eastAsia="Calibri"/>
          <w:sz w:val="25"/>
          <w:szCs w:val="25"/>
          <w:lang w:eastAsia="en-US"/>
        </w:rPr>
        <w:t>ы</w:t>
      </w:r>
      <w:r w:rsidRPr="007F1A5A">
        <w:rPr>
          <w:rFonts w:eastAsia="Calibri"/>
          <w:sz w:val="25"/>
          <w:szCs w:val="25"/>
          <w:lang w:eastAsia="en-US"/>
        </w:rPr>
        <w:t xml:space="preserve"> </w:t>
      </w:r>
      <w:r w:rsidR="00517117">
        <w:rPr>
          <w:rFonts w:eastAsia="Calibri"/>
          <w:sz w:val="25"/>
          <w:szCs w:val="25"/>
          <w:lang w:eastAsia="en-US"/>
        </w:rPr>
        <w:t xml:space="preserve">содержатся, в том числе, </w:t>
      </w:r>
      <w:r w:rsidRPr="007F1A5A">
        <w:rPr>
          <w:rFonts w:eastAsia="Calibri"/>
          <w:sz w:val="25"/>
          <w:szCs w:val="25"/>
          <w:lang w:eastAsia="en-US"/>
        </w:rPr>
        <w:t xml:space="preserve">такие </w:t>
      </w:r>
      <w:r w:rsidR="00A759A4" w:rsidRPr="007F1A5A">
        <w:rPr>
          <w:rFonts w:eastAsia="Calibri"/>
          <w:sz w:val="25"/>
          <w:szCs w:val="25"/>
          <w:lang w:eastAsia="en-US"/>
        </w:rPr>
        <w:t>условия</w:t>
      </w:r>
      <w:r w:rsidRPr="007F1A5A">
        <w:rPr>
          <w:rFonts w:eastAsia="Calibri"/>
          <w:sz w:val="25"/>
          <w:szCs w:val="25"/>
          <w:lang w:eastAsia="en-US"/>
        </w:rPr>
        <w:t xml:space="preserve">: </w:t>
      </w:r>
    </w:p>
    <w:p w:rsidR="00B822A3" w:rsidRPr="007F1A5A" w:rsidRDefault="00B822A3" w:rsidP="00B822A3">
      <w:pPr>
        <w:ind w:firstLine="709"/>
        <w:jc w:val="both"/>
        <w:rPr>
          <w:rFonts w:eastAsia="Calibri"/>
          <w:sz w:val="25"/>
          <w:szCs w:val="25"/>
          <w:lang w:eastAsia="en-US"/>
        </w:rPr>
      </w:pPr>
      <w:r w:rsidRPr="007F1A5A">
        <w:rPr>
          <w:rFonts w:eastAsia="Calibri"/>
          <w:sz w:val="25"/>
          <w:szCs w:val="25"/>
          <w:lang w:eastAsia="en-US"/>
        </w:rPr>
        <w:t>– КФХ обязуется осуществлять деятельность и сохранить созданные постоянные рабочие места в течение не менее пяти лет после получения гранта;</w:t>
      </w:r>
    </w:p>
    <w:p w:rsidR="00B822A3" w:rsidRPr="007F1A5A" w:rsidRDefault="00B822A3" w:rsidP="00FF1D65">
      <w:pPr>
        <w:ind w:firstLine="709"/>
        <w:jc w:val="both"/>
        <w:rPr>
          <w:rFonts w:eastAsia="Calibri"/>
          <w:sz w:val="25"/>
          <w:szCs w:val="25"/>
          <w:lang w:eastAsia="en-US"/>
        </w:rPr>
      </w:pPr>
      <w:r w:rsidRPr="007F1A5A">
        <w:rPr>
          <w:rFonts w:eastAsia="Calibri"/>
          <w:sz w:val="25"/>
          <w:szCs w:val="25"/>
          <w:lang w:eastAsia="en-US"/>
        </w:rPr>
        <w:t>– глава КФХ постоянно проживает или обязуется переехать на постоянное место жительства в муниципальное образование по месту нахождения и регистрации хозяйства</w:t>
      </w:r>
      <w:r w:rsidRPr="007F1A5A">
        <w:rPr>
          <w:rFonts w:ascii="Calibri" w:eastAsia="Calibri" w:hAnsi="Calibri"/>
          <w:sz w:val="25"/>
          <w:szCs w:val="25"/>
          <w:lang w:eastAsia="en-US"/>
        </w:rPr>
        <w:t xml:space="preserve">, </w:t>
      </w:r>
      <w:r w:rsidRPr="007F1A5A">
        <w:rPr>
          <w:rFonts w:eastAsia="Calibri"/>
          <w:sz w:val="25"/>
          <w:szCs w:val="25"/>
          <w:lang w:eastAsia="en-US"/>
        </w:rPr>
        <w:t>главой которого он является, не позднее 18 меся</w:t>
      </w:r>
      <w:r w:rsidR="00EF4D39">
        <w:rPr>
          <w:rFonts w:eastAsia="Calibri"/>
          <w:sz w:val="25"/>
          <w:szCs w:val="25"/>
          <w:lang w:eastAsia="en-US"/>
        </w:rPr>
        <w:t>цев с момента получения Гранта.</w:t>
      </w:r>
    </w:p>
    <w:p w:rsidR="00307540" w:rsidRPr="007F1A5A" w:rsidRDefault="00062D23" w:rsidP="00FF1D65">
      <w:pPr>
        <w:ind w:firstLine="709"/>
        <w:jc w:val="both"/>
        <w:rPr>
          <w:sz w:val="25"/>
          <w:szCs w:val="25"/>
        </w:rPr>
      </w:pPr>
      <w:r>
        <w:rPr>
          <w:rFonts w:eastAsia="Calibri"/>
          <w:sz w:val="25"/>
          <w:szCs w:val="25"/>
          <w:lang w:eastAsia="en-US"/>
        </w:rPr>
        <w:t>Кроме того, в указанном положении закрепляется новое требование к</w:t>
      </w:r>
      <w:r w:rsidR="00B822A3" w:rsidRPr="007F1A5A">
        <w:rPr>
          <w:rFonts w:eastAsia="Calibri"/>
          <w:sz w:val="25"/>
          <w:szCs w:val="25"/>
          <w:lang w:eastAsia="en-US"/>
        </w:rPr>
        <w:t xml:space="preserve"> имуществ</w:t>
      </w:r>
      <w:r>
        <w:rPr>
          <w:rFonts w:eastAsia="Calibri"/>
          <w:sz w:val="25"/>
          <w:szCs w:val="25"/>
          <w:lang w:eastAsia="en-US"/>
        </w:rPr>
        <w:t>у</w:t>
      </w:r>
      <w:r w:rsidR="00B822A3" w:rsidRPr="007F1A5A">
        <w:rPr>
          <w:rFonts w:eastAsia="Calibri"/>
          <w:sz w:val="25"/>
          <w:szCs w:val="25"/>
          <w:lang w:eastAsia="en-US"/>
        </w:rPr>
        <w:t xml:space="preserve">, </w:t>
      </w:r>
      <w:r w:rsidRPr="007F1A5A">
        <w:rPr>
          <w:rFonts w:eastAsia="Calibri"/>
          <w:sz w:val="25"/>
          <w:szCs w:val="25"/>
          <w:lang w:eastAsia="en-US"/>
        </w:rPr>
        <w:t>приобрет</w:t>
      </w:r>
      <w:r>
        <w:rPr>
          <w:rFonts w:eastAsia="Calibri"/>
          <w:sz w:val="25"/>
          <w:szCs w:val="25"/>
          <w:lang w:eastAsia="en-US"/>
        </w:rPr>
        <w:t>аемому</w:t>
      </w:r>
      <w:r w:rsidR="00B822A3" w:rsidRPr="007F1A5A">
        <w:rPr>
          <w:rFonts w:eastAsia="Calibri"/>
          <w:sz w:val="25"/>
          <w:szCs w:val="25"/>
          <w:lang w:eastAsia="en-US"/>
        </w:rPr>
        <w:t xml:space="preserve"> КФХ за счет гранта, </w:t>
      </w:r>
      <w:r>
        <w:rPr>
          <w:rFonts w:eastAsia="Calibri"/>
          <w:sz w:val="25"/>
          <w:szCs w:val="25"/>
          <w:lang w:eastAsia="en-US"/>
        </w:rPr>
        <w:t>в частности</w:t>
      </w:r>
      <w:r w:rsidR="00C07269">
        <w:rPr>
          <w:rFonts w:eastAsia="Calibri"/>
          <w:sz w:val="25"/>
          <w:szCs w:val="25"/>
          <w:lang w:eastAsia="en-US"/>
        </w:rPr>
        <w:t>,</w:t>
      </w:r>
      <w:r>
        <w:rPr>
          <w:rFonts w:eastAsia="Calibri"/>
          <w:sz w:val="25"/>
          <w:szCs w:val="25"/>
          <w:lang w:eastAsia="en-US"/>
        </w:rPr>
        <w:t xml:space="preserve"> устанавливается, что такое имущество </w:t>
      </w:r>
      <w:r w:rsidR="00B822A3" w:rsidRPr="007F1A5A">
        <w:rPr>
          <w:rFonts w:eastAsia="Calibri"/>
          <w:sz w:val="25"/>
          <w:szCs w:val="25"/>
          <w:lang w:eastAsia="en-US"/>
        </w:rPr>
        <w:t>не подлежит продаже, дарению, передаче в аренду, пользование другим лицам, обмену или взносу в виде пая, вклада или отчуждению иным образом в течение 5 лет со дня получения гранта</w:t>
      </w:r>
      <w:r w:rsidR="00EF4D39">
        <w:rPr>
          <w:rFonts w:eastAsia="Calibri"/>
          <w:sz w:val="25"/>
          <w:szCs w:val="25"/>
          <w:lang w:eastAsia="en-US"/>
        </w:rPr>
        <w:t>.</w:t>
      </w:r>
    </w:p>
    <w:p w:rsidR="00EA4569" w:rsidRPr="00C1546A" w:rsidRDefault="00EA4569" w:rsidP="00EA4569">
      <w:pPr>
        <w:widowControl w:val="0"/>
        <w:autoSpaceDE w:val="0"/>
        <w:autoSpaceDN w:val="0"/>
        <w:adjustRightInd w:val="0"/>
        <w:ind w:firstLine="709"/>
        <w:jc w:val="both"/>
        <w:rPr>
          <w:rFonts w:eastAsia="Calibri"/>
          <w:sz w:val="25"/>
          <w:szCs w:val="25"/>
          <w:lang w:eastAsia="en-US"/>
        </w:rPr>
      </w:pPr>
      <w:r w:rsidRPr="00C1546A">
        <w:rPr>
          <w:rFonts w:eastAsia="Calibri"/>
          <w:sz w:val="25"/>
          <w:szCs w:val="25"/>
          <w:lang w:eastAsia="en-US"/>
        </w:rPr>
        <w:t xml:space="preserve">Разработчик в сводном отчете указывает, что дополнительных </w:t>
      </w:r>
      <w:r w:rsidR="000148FE">
        <w:rPr>
          <w:rFonts w:eastAsia="Calibri"/>
          <w:sz w:val="25"/>
          <w:szCs w:val="25"/>
          <w:lang w:eastAsia="en-US"/>
        </w:rPr>
        <w:t>расходов областного бюджета</w:t>
      </w:r>
      <w:r w:rsidRPr="00C1546A">
        <w:rPr>
          <w:rFonts w:eastAsia="Calibri"/>
          <w:sz w:val="25"/>
          <w:szCs w:val="25"/>
          <w:lang w:eastAsia="en-US"/>
        </w:rPr>
        <w:t xml:space="preserve">, связанных с введением предлагаемого правового регулирования, </w:t>
      </w:r>
      <w:r w:rsidR="00EB5CC2">
        <w:rPr>
          <w:rFonts w:eastAsia="Calibri"/>
          <w:sz w:val="25"/>
          <w:szCs w:val="25"/>
          <w:lang w:eastAsia="en-US"/>
        </w:rPr>
        <w:br/>
      </w:r>
      <w:r w:rsidRPr="00C1546A">
        <w:rPr>
          <w:rFonts w:eastAsia="Calibri"/>
          <w:sz w:val="25"/>
          <w:szCs w:val="25"/>
          <w:lang w:eastAsia="en-US"/>
        </w:rPr>
        <w:t>не потребуется. Средства из областного бюджета потребуются лишь в пределах бюджетных ассигнований, предусмотренных Законом Томской области от 29</w:t>
      </w:r>
      <w:r w:rsidR="000148FE">
        <w:rPr>
          <w:rFonts w:eastAsia="Calibri"/>
          <w:sz w:val="25"/>
          <w:szCs w:val="25"/>
          <w:lang w:eastAsia="en-US"/>
        </w:rPr>
        <w:t xml:space="preserve"> декабря </w:t>
      </w:r>
      <w:r w:rsidRPr="00C1546A">
        <w:rPr>
          <w:rFonts w:eastAsia="Calibri"/>
          <w:sz w:val="25"/>
          <w:szCs w:val="25"/>
          <w:lang w:eastAsia="en-US"/>
        </w:rPr>
        <w:t>2016</w:t>
      </w:r>
      <w:r w:rsidR="000148FE">
        <w:rPr>
          <w:rFonts w:eastAsia="Calibri"/>
          <w:sz w:val="25"/>
          <w:szCs w:val="25"/>
          <w:lang w:eastAsia="en-US"/>
        </w:rPr>
        <w:t xml:space="preserve"> года</w:t>
      </w:r>
      <w:r w:rsidRPr="00C1546A">
        <w:rPr>
          <w:rFonts w:eastAsia="Calibri"/>
          <w:sz w:val="25"/>
          <w:szCs w:val="25"/>
          <w:lang w:eastAsia="en-US"/>
        </w:rPr>
        <w:t xml:space="preserve"> № 174-ОЗ «Об областном бюджете на 2017 год и на плановый период 2018 </w:t>
      </w:r>
      <w:r w:rsidR="00EB5CC2">
        <w:rPr>
          <w:rFonts w:eastAsia="Calibri"/>
          <w:sz w:val="25"/>
          <w:szCs w:val="25"/>
          <w:lang w:eastAsia="en-US"/>
        </w:rPr>
        <w:br/>
      </w:r>
      <w:r w:rsidRPr="00C1546A">
        <w:rPr>
          <w:rFonts w:eastAsia="Calibri"/>
          <w:sz w:val="25"/>
          <w:szCs w:val="25"/>
          <w:lang w:eastAsia="en-US"/>
        </w:rPr>
        <w:t>и 2019 годов». По информации, представленной Разработчиком, в 2017 году грант</w:t>
      </w:r>
      <w:r w:rsidR="00C1546A">
        <w:rPr>
          <w:rFonts w:eastAsia="Calibri"/>
          <w:sz w:val="25"/>
          <w:szCs w:val="25"/>
          <w:lang w:eastAsia="en-US"/>
        </w:rPr>
        <w:t xml:space="preserve">ы </w:t>
      </w:r>
      <w:r w:rsidR="00EB5CC2">
        <w:rPr>
          <w:rFonts w:eastAsia="Calibri"/>
          <w:sz w:val="25"/>
          <w:szCs w:val="25"/>
          <w:lang w:eastAsia="en-US"/>
        </w:rPr>
        <w:br/>
      </w:r>
      <w:r w:rsidR="00C1546A">
        <w:rPr>
          <w:rFonts w:eastAsia="Calibri"/>
          <w:sz w:val="25"/>
          <w:szCs w:val="25"/>
          <w:lang w:eastAsia="en-US"/>
        </w:rPr>
        <w:t>на</w:t>
      </w:r>
      <w:r w:rsidRPr="00C1546A">
        <w:rPr>
          <w:rFonts w:eastAsia="Calibri"/>
          <w:sz w:val="25"/>
          <w:szCs w:val="25"/>
          <w:lang w:eastAsia="en-US"/>
        </w:rPr>
        <w:t xml:space="preserve"> поддержку начинающих фермеров и на развитие семейных животноводческих ферм получат </w:t>
      </w:r>
      <w:r w:rsidRPr="00C1546A">
        <w:rPr>
          <w:rFonts w:eastAsia="Calibri"/>
          <w:b/>
          <w:sz w:val="25"/>
          <w:szCs w:val="25"/>
          <w:lang w:eastAsia="en-US"/>
        </w:rPr>
        <w:t>около 65 получателей грантов</w:t>
      </w:r>
      <w:r w:rsidRPr="00C1546A">
        <w:rPr>
          <w:rFonts w:eastAsia="Calibri"/>
          <w:sz w:val="25"/>
          <w:szCs w:val="25"/>
          <w:lang w:eastAsia="en-US"/>
        </w:rPr>
        <w:t xml:space="preserve"> на сумму более 119,2 млн. рублей, в том числе за счет средств федерального бюджета более 88,2 млн. рублей и областного бюджета -</w:t>
      </w:r>
      <w:r w:rsidR="00EF4D39">
        <w:rPr>
          <w:rFonts w:eastAsia="Calibri"/>
          <w:sz w:val="25"/>
          <w:szCs w:val="25"/>
          <w:lang w:eastAsia="en-US"/>
        </w:rPr>
        <w:t xml:space="preserve"> </w:t>
      </w:r>
      <w:r w:rsidRPr="00C1546A">
        <w:rPr>
          <w:rFonts w:eastAsia="Calibri"/>
          <w:sz w:val="25"/>
          <w:szCs w:val="25"/>
          <w:lang w:eastAsia="en-US"/>
        </w:rPr>
        <w:t>31,0 млн. рублей.</w:t>
      </w:r>
    </w:p>
    <w:p w:rsidR="00EA4569" w:rsidRPr="00DF1A6B" w:rsidRDefault="00EA4569" w:rsidP="00EA4569">
      <w:pPr>
        <w:widowControl w:val="0"/>
        <w:autoSpaceDE w:val="0"/>
        <w:autoSpaceDN w:val="0"/>
        <w:adjustRightInd w:val="0"/>
        <w:ind w:firstLine="709"/>
        <w:jc w:val="both"/>
        <w:rPr>
          <w:rFonts w:eastAsia="Calibri"/>
          <w:sz w:val="25"/>
          <w:szCs w:val="25"/>
          <w:lang w:val="x-none" w:eastAsia="en-US"/>
        </w:rPr>
      </w:pPr>
      <w:r w:rsidRPr="00DF1A6B">
        <w:rPr>
          <w:rFonts w:eastAsia="Calibri"/>
          <w:sz w:val="25"/>
          <w:szCs w:val="25"/>
          <w:lang w:val="x-none" w:eastAsia="en-US"/>
        </w:rPr>
        <w:t xml:space="preserve">По мнению Разработчика, риски наступления негативных последствий </w:t>
      </w:r>
      <w:r w:rsidRPr="00DF1A6B">
        <w:rPr>
          <w:rFonts w:eastAsia="Calibri"/>
          <w:sz w:val="25"/>
          <w:szCs w:val="25"/>
          <w:lang w:val="x-none" w:eastAsia="en-US"/>
        </w:rPr>
        <w:br/>
        <w:t xml:space="preserve">с принятием правового акта или невозможности его исполнения отсутствуют. </w:t>
      </w:r>
    </w:p>
    <w:p w:rsidR="00426B1D" w:rsidRPr="00DF1A6B" w:rsidRDefault="00EA4569" w:rsidP="00426B1D">
      <w:pPr>
        <w:widowControl w:val="0"/>
        <w:autoSpaceDE w:val="0"/>
        <w:autoSpaceDN w:val="0"/>
        <w:adjustRightInd w:val="0"/>
        <w:ind w:firstLine="709"/>
        <w:jc w:val="both"/>
        <w:rPr>
          <w:rFonts w:eastAsia="Calibri"/>
          <w:sz w:val="25"/>
          <w:szCs w:val="25"/>
          <w:lang w:val="x-none" w:eastAsia="x-none"/>
        </w:rPr>
      </w:pPr>
      <w:r w:rsidRPr="00DF1A6B">
        <w:rPr>
          <w:rFonts w:eastAsia="Calibri"/>
          <w:sz w:val="25"/>
          <w:szCs w:val="25"/>
          <w:lang w:val="x-none" w:eastAsia="en-US"/>
        </w:rPr>
        <w:t xml:space="preserve">По мнению Разработчика, положительный эффект от предложенного проектом акта правового регулирования выразится в </w:t>
      </w:r>
      <w:r w:rsidR="00426B1D" w:rsidRPr="00DF1A6B">
        <w:rPr>
          <w:rFonts w:eastAsia="Calibri"/>
          <w:sz w:val="25"/>
          <w:szCs w:val="25"/>
          <w:lang w:val="x-none" w:eastAsia="x-none"/>
        </w:rPr>
        <w:t>увеличени</w:t>
      </w:r>
      <w:r w:rsidR="00426B1D" w:rsidRPr="00DF1A6B">
        <w:rPr>
          <w:rFonts w:eastAsia="Calibri"/>
          <w:sz w:val="25"/>
          <w:szCs w:val="25"/>
          <w:lang w:eastAsia="x-none"/>
        </w:rPr>
        <w:t>и</w:t>
      </w:r>
      <w:r w:rsidR="00426B1D" w:rsidRPr="00DF1A6B">
        <w:rPr>
          <w:rFonts w:eastAsia="Calibri"/>
          <w:sz w:val="25"/>
          <w:szCs w:val="25"/>
          <w:lang w:val="x-none" w:eastAsia="x-none"/>
        </w:rPr>
        <w:t xml:space="preserve"> доли малых форм хозяйствования на селе в производстве основных видов сельскохозяйственной продукции, повыше</w:t>
      </w:r>
      <w:r w:rsidR="00426B1D" w:rsidRPr="00DF1A6B">
        <w:rPr>
          <w:rFonts w:eastAsia="Calibri"/>
          <w:sz w:val="25"/>
          <w:szCs w:val="25"/>
          <w:lang w:eastAsia="x-none"/>
        </w:rPr>
        <w:t>нии</w:t>
      </w:r>
      <w:r w:rsidR="00426B1D" w:rsidRPr="00DF1A6B">
        <w:rPr>
          <w:rFonts w:eastAsia="Calibri"/>
          <w:sz w:val="25"/>
          <w:szCs w:val="25"/>
          <w:lang w:val="x-none" w:eastAsia="x-none"/>
        </w:rPr>
        <w:t xml:space="preserve"> поголовь</w:t>
      </w:r>
      <w:r w:rsidR="00426B1D" w:rsidRPr="00DF1A6B">
        <w:rPr>
          <w:rFonts w:eastAsia="Calibri"/>
          <w:sz w:val="25"/>
          <w:szCs w:val="25"/>
          <w:lang w:eastAsia="x-none"/>
        </w:rPr>
        <w:t>я</w:t>
      </w:r>
      <w:r w:rsidR="00426B1D" w:rsidRPr="00DF1A6B">
        <w:rPr>
          <w:rFonts w:eastAsia="Calibri"/>
          <w:sz w:val="25"/>
          <w:szCs w:val="25"/>
          <w:lang w:val="x-none" w:eastAsia="x-none"/>
        </w:rPr>
        <w:t xml:space="preserve"> скота на сельских подворьях, </w:t>
      </w:r>
      <w:r w:rsidR="00426B1D" w:rsidRPr="00DF1A6B">
        <w:rPr>
          <w:rFonts w:eastAsia="Calibri"/>
          <w:sz w:val="25"/>
          <w:szCs w:val="25"/>
          <w:lang w:eastAsia="x-none"/>
        </w:rPr>
        <w:t xml:space="preserve">росте </w:t>
      </w:r>
      <w:r w:rsidR="00426B1D" w:rsidRPr="00DF1A6B">
        <w:rPr>
          <w:rFonts w:eastAsia="Calibri"/>
          <w:sz w:val="25"/>
          <w:szCs w:val="25"/>
          <w:lang w:val="x-none" w:eastAsia="x-none"/>
        </w:rPr>
        <w:t>уров</w:t>
      </w:r>
      <w:r w:rsidR="00426B1D" w:rsidRPr="00DF1A6B">
        <w:rPr>
          <w:rFonts w:eastAsia="Calibri"/>
          <w:sz w:val="25"/>
          <w:szCs w:val="25"/>
          <w:lang w:eastAsia="x-none"/>
        </w:rPr>
        <w:t>ня</w:t>
      </w:r>
      <w:r w:rsidR="00426B1D" w:rsidRPr="00DF1A6B">
        <w:rPr>
          <w:rFonts w:eastAsia="Calibri"/>
          <w:sz w:val="25"/>
          <w:szCs w:val="25"/>
          <w:lang w:val="x-none" w:eastAsia="x-none"/>
        </w:rPr>
        <w:t xml:space="preserve"> занятости и доходов сельских жителей.</w:t>
      </w:r>
    </w:p>
    <w:p w:rsidR="00EA4569" w:rsidRPr="00DF1A6B" w:rsidRDefault="00EA4569" w:rsidP="00EA4569">
      <w:pPr>
        <w:widowControl w:val="0"/>
        <w:autoSpaceDE w:val="0"/>
        <w:autoSpaceDN w:val="0"/>
        <w:adjustRightInd w:val="0"/>
        <w:ind w:firstLine="709"/>
        <w:jc w:val="both"/>
        <w:rPr>
          <w:rFonts w:eastAsia="Calibri"/>
          <w:sz w:val="25"/>
          <w:szCs w:val="25"/>
          <w:lang w:val="x-none" w:eastAsia="en-US"/>
        </w:rPr>
      </w:pPr>
      <w:r w:rsidRPr="00DF1A6B">
        <w:rPr>
          <w:rFonts w:eastAsia="Calibri"/>
          <w:sz w:val="25"/>
          <w:szCs w:val="25"/>
          <w:lang w:val="x-none" w:eastAsia="en-US"/>
        </w:rPr>
        <w:t xml:space="preserve">Необходимость распространения предлагаемого правового регулирования </w:t>
      </w:r>
      <w:r w:rsidRPr="00DF1A6B">
        <w:rPr>
          <w:rFonts w:eastAsia="Calibri"/>
          <w:sz w:val="25"/>
          <w:szCs w:val="25"/>
          <w:lang w:val="x-none" w:eastAsia="en-US"/>
        </w:rPr>
        <w:br/>
        <w:t xml:space="preserve">на ранее возникшие отношения Разработчиком не установлена. </w:t>
      </w:r>
    </w:p>
    <w:p w:rsidR="00EA4569" w:rsidRPr="00DF1A6B" w:rsidRDefault="000746F2" w:rsidP="00EA4569">
      <w:pPr>
        <w:pStyle w:val="p4"/>
        <w:shd w:val="clear" w:color="auto" w:fill="FFFFFF"/>
        <w:spacing w:before="0" w:beforeAutospacing="0" w:after="0" w:afterAutospacing="0"/>
        <w:ind w:firstLine="708"/>
        <w:jc w:val="both"/>
        <w:rPr>
          <w:rFonts w:eastAsia="Calibri"/>
          <w:sz w:val="25"/>
          <w:szCs w:val="25"/>
          <w:lang w:eastAsia="en-US"/>
        </w:rPr>
      </w:pPr>
      <w:proofErr w:type="gramStart"/>
      <w:r>
        <w:rPr>
          <w:rFonts w:eastAsia="Calibri"/>
          <w:sz w:val="25"/>
          <w:szCs w:val="25"/>
          <w:lang w:eastAsia="en-US"/>
        </w:rPr>
        <w:t xml:space="preserve">В </w:t>
      </w:r>
      <w:r w:rsidRPr="00DF1A6B">
        <w:rPr>
          <w:rFonts w:eastAsia="Calibri"/>
          <w:sz w:val="25"/>
          <w:szCs w:val="25"/>
          <w:lang w:val="x-none" w:eastAsia="en-US"/>
        </w:rPr>
        <w:t>целях</w:t>
      </w:r>
      <w:r w:rsidR="00EA4569" w:rsidRPr="00DF1A6B">
        <w:rPr>
          <w:sz w:val="25"/>
          <w:szCs w:val="25"/>
        </w:rPr>
        <w:t xml:space="preserve"> проведения </w:t>
      </w:r>
      <w:r w:rsidR="00EA4569" w:rsidRPr="00DF1A6B">
        <w:rPr>
          <w:rFonts w:eastAsia="Calibri"/>
          <w:sz w:val="25"/>
          <w:szCs w:val="25"/>
          <w:lang w:val="x-none" w:eastAsia="en-US"/>
        </w:rPr>
        <w:t xml:space="preserve">последующей оценки фактического воздействия предлагаемого правового регулирования Разработчик </w:t>
      </w:r>
      <w:r>
        <w:rPr>
          <w:rFonts w:eastAsia="Calibri"/>
          <w:sz w:val="25"/>
          <w:szCs w:val="25"/>
          <w:lang w:eastAsia="en-US"/>
        </w:rPr>
        <w:t xml:space="preserve">для анализа </w:t>
      </w:r>
      <w:r w:rsidR="00EA4569" w:rsidRPr="00DF1A6B">
        <w:rPr>
          <w:rFonts w:eastAsia="Calibri"/>
          <w:sz w:val="25"/>
          <w:szCs w:val="25"/>
          <w:lang w:val="x-none" w:eastAsia="en-US"/>
        </w:rPr>
        <w:t xml:space="preserve">достижения </w:t>
      </w:r>
      <w:r>
        <w:rPr>
          <w:rFonts w:eastAsia="Calibri"/>
          <w:sz w:val="25"/>
          <w:szCs w:val="25"/>
          <w:lang w:eastAsia="en-US"/>
        </w:rPr>
        <w:t xml:space="preserve">целей </w:t>
      </w:r>
      <w:r w:rsidR="00EA4569" w:rsidRPr="00DF1A6B">
        <w:rPr>
          <w:rFonts w:eastAsia="Calibri"/>
          <w:sz w:val="25"/>
          <w:szCs w:val="25"/>
          <w:lang w:val="x-none" w:eastAsia="en-US"/>
        </w:rPr>
        <w:t>предлагаемого правового регулирования указал такие индикаторы</w:t>
      </w:r>
      <w:r w:rsidR="00BA2E6E">
        <w:rPr>
          <w:rFonts w:eastAsia="Calibri"/>
          <w:sz w:val="25"/>
          <w:szCs w:val="25"/>
          <w:lang w:eastAsia="en-US"/>
        </w:rPr>
        <w:t>,</w:t>
      </w:r>
      <w:r w:rsidR="00EA4569" w:rsidRPr="00DF1A6B">
        <w:rPr>
          <w:rFonts w:eastAsia="Calibri"/>
          <w:sz w:val="25"/>
          <w:szCs w:val="25"/>
          <w:lang w:val="x-none" w:eastAsia="en-US"/>
        </w:rPr>
        <w:t xml:space="preserve"> как</w:t>
      </w:r>
      <w:r w:rsidR="00BA2E6E">
        <w:rPr>
          <w:rFonts w:eastAsia="Calibri"/>
          <w:sz w:val="25"/>
          <w:szCs w:val="25"/>
          <w:lang w:eastAsia="en-US"/>
        </w:rPr>
        <w:t>:</w:t>
      </w:r>
      <w:r w:rsidR="00EA4569" w:rsidRPr="00DF1A6B">
        <w:rPr>
          <w:rFonts w:eastAsia="Calibri"/>
          <w:sz w:val="25"/>
          <w:szCs w:val="25"/>
          <w:lang w:val="x-none" w:eastAsia="en-US"/>
        </w:rPr>
        <w:t xml:space="preserve"> </w:t>
      </w:r>
      <w:r w:rsidR="00426B1D" w:rsidRPr="00DF1A6B">
        <w:rPr>
          <w:rFonts w:eastAsia="Calibri"/>
          <w:sz w:val="25"/>
          <w:szCs w:val="25"/>
          <w:lang w:eastAsia="en-US"/>
        </w:rPr>
        <w:t xml:space="preserve">число высокопроизводительных рабочих мест </w:t>
      </w:r>
      <w:r w:rsidR="00EA4569" w:rsidRPr="00DF1A6B">
        <w:rPr>
          <w:rFonts w:eastAsia="Calibri"/>
          <w:sz w:val="25"/>
          <w:szCs w:val="25"/>
          <w:lang w:val="x-none" w:eastAsia="en-US"/>
        </w:rPr>
        <w:t xml:space="preserve">(2017 </w:t>
      </w:r>
      <w:r w:rsidR="00BA2E6E">
        <w:rPr>
          <w:rFonts w:eastAsia="Calibri"/>
          <w:sz w:val="25"/>
          <w:szCs w:val="25"/>
          <w:lang w:eastAsia="en-US"/>
        </w:rPr>
        <w:t xml:space="preserve">год </w:t>
      </w:r>
      <w:r w:rsidR="00EA4569" w:rsidRPr="00DF1A6B">
        <w:rPr>
          <w:rFonts w:eastAsia="Calibri"/>
          <w:sz w:val="25"/>
          <w:szCs w:val="25"/>
          <w:lang w:val="x-none" w:eastAsia="en-US"/>
        </w:rPr>
        <w:t>–</w:t>
      </w:r>
      <w:r w:rsidR="00426B1D" w:rsidRPr="00DF1A6B">
        <w:rPr>
          <w:rFonts w:eastAsia="Calibri"/>
          <w:sz w:val="25"/>
          <w:szCs w:val="25"/>
          <w:lang w:eastAsia="en-US"/>
        </w:rPr>
        <w:t xml:space="preserve"> 0,196 тыс. единиц, </w:t>
      </w:r>
      <w:r w:rsidR="00EA4569" w:rsidRPr="00DF1A6B">
        <w:rPr>
          <w:rFonts w:eastAsia="Calibri"/>
          <w:sz w:val="25"/>
          <w:szCs w:val="25"/>
          <w:lang w:val="x-none" w:eastAsia="en-US"/>
        </w:rPr>
        <w:t xml:space="preserve">2018 </w:t>
      </w:r>
      <w:r w:rsidR="00BA2E6E">
        <w:rPr>
          <w:rFonts w:eastAsia="Calibri"/>
          <w:sz w:val="25"/>
          <w:szCs w:val="25"/>
          <w:lang w:eastAsia="en-US"/>
        </w:rPr>
        <w:t xml:space="preserve">год </w:t>
      </w:r>
      <w:r w:rsidR="00EA4569" w:rsidRPr="00DF1A6B">
        <w:rPr>
          <w:rFonts w:eastAsia="Calibri"/>
          <w:sz w:val="25"/>
          <w:szCs w:val="25"/>
          <w:lang w:val="x-none" w:eastAsia="en-US"/>
        </w:rPr>
        <w:t xml:space="preserve">– </w:t>
      </w:r>
      <w:r w:rsidR="00426B1D" w:rsidRPr="00DF1A6B">
        <w:rPr>
          <w:rFonts w:eastAsia="Calibri"/>
          <w:sz w:val="25"/>
          <w:szCs w:val="25"/>
          <w:lang w:eastAsia="en-US"/>
        </w:rPr>
        <w:t xml:space="preserve">0,200 тыс. </w:t>
      </w:r>
      <w:r w:rsidR="006C4468" w:rsidRPr="00DF1A6B">
        <w:rPr>
          <w:rFonts w:eastAsia="Calibri"/>
          <w:sz w:val="25"/>
          <w:szCs w:val="25"/>
          <w:lang w:eastAsia="en-US"/>
        </w:rPr>
        <w:t>единиц</w:t>
      </w:r>
      <w:r w:rsidR="00EA4569" w:rsidRPr="00DF1A6B">
        <w:rPr>
          <w:rFonts w:eastAsia="Calibri"/>
          <w:sz w:val="25"/>
          <w:szCs w:val="25"/>
          <w:lang w:val="x-none" w:eastAsia="en-US"/>
        </w:rPr>
        <w:t xml:space="preserve">), </w:t>
      </w:r>
      <w:r w:rsidR="006C4468" w:rsidRPr="00DF1A6B">
        <w:rPr>
          <w:rFonts w:eastAsia="Calibri"/>
          <w:sz w:val="25"/>
          <w:szCs w:val="25"/>
          <w:lang w:val="x-none" w:eastAsia="en-US"/>
        </w:rPr>
        <w:t>темп роста племенного условного маточного поголовья крупного рогатого скота мясного направления к уровню предыдущего года (2017</w:t>
      </w:r>
      <w:r w:rsidR="00BA2E6E">
        <w:rPr>
          <w:rFonts w:eastAsia="Calibri"/>
          <w:sz w:val="25"/>
          <w:szCs w:val="25"/>
          <w:lang w:eastAsia="en-US"/>
        </w:rPr>
        <w:t xml:space="preserve"> год</w:t>
      </w:r>
      <w:r w:rsidR="006C4468" w:rsidRPr="00DF1A6B">
        <w:rPr>
          <w:rFonts w:eastAsia="Calibri"/>
          <w:sz w:val="25"/>
          <w:szCs w:val="25"/>
          <w:lang w:val="x-none" w:eastAsia="en-US"/>
        </w:rPr>
        <w:t xml:space="preserve"> –</w:t>
      </w:r>
      <w:r w:rsidR="006C4468" w:rsidRPr="00DF1A6B">
        <w:rPr>
          <w:rFonts w:eastAsia="Calibri"/>
          <w:sz w:val="25"/>
          <w:szCs w:val="25"/>
          <w:lang w:eastAsia="en-US"/>
        </w:rPr>
        <w:t xml:space="preserve"> </w:t>
      </w:r>
      <w:r w:rsidR="006C4468" w:rsidRPr="00DF1A6B">
        <w:rPr>
          <w:rFonts w:eastAsia="Calibri"/>
          <w:sz w:val="25"/>
          <w:szCs w:val="25"/>
          <w:lang w:val="x-none" w:eastAsia="en-US"/>
        </w:rPr>
        <w:t xml:space="preserve">103,2%, 2018 </w:t>
      </w:r>
      <w:r w:rsidR="00BA2E6E">
        <w:rPr>
          <w:rFonts w:eastAsia="Calibri"/>
          <w:sz w:val="25"/>
          <w:szCs w:val="25"/>
          <w:lang w:eastAsia="en-US"/>
        </w:rPr>
        <w:t xml:space="preserve">год </w:t>
      </w:r>
      <w:r w:rsidR="006C4468" w:rsidRPr="00DF1A6B">
        <w:rPr>
          <w:rFonts w:eastAsia="Calibri"/>
          <w:sz w:val="25"/>
          <w:szCs w:val="25"/>
          <w:lang w:val="x-none" w:eastAsia="en-US"/>
        </w:rPr>
        <w:t>– 104,0%)</w:t>
      </w:r>
      <w:r w:rsidR="006C4468" w:rsidRPr="00DF1A6B">
        <w:rPr>
          <w:rFonts w:eastAsia="Calibri"/>
          <w:sz w:val="25"/>
          <w:szCs w:val="25"/>
          <w:lang w:eastAsia="en-US"/>
        </w:rPr>
        <w:t>, производство молока в</w:t>
      </w:r>
      <w:proofErr w:type="gramEnd"/>
      <w:r w:rsidR="006C4468" w:rsidRPr="00DF1A6B">
        <w:rPr>
          <w:rFonts w:eastAsia="Calibri"/>
          <w:sz w:val="25"/>
          <w:szCs w:val="25"/>
          <w:lang w:eastAsia="en-US"/>
        </w:rPr>
        <w:t xml:space="preserve"> </w:t>
      </w:r>
      <w:proofErr w:type="gramStart"/>
      <w:r w:rsidR="006C4468" w:rsidRPr="00DF1A6B">
        <w:rPr>
          <w:rFonts w:eastAsia="Calibri"/>
          <w:sz w:val="25"/>
          <w:szCs w:val="25"/>
          <w:lang w:eastAsia="en-US"/>
        </w:rPr>
        <w:t>хозяйствах</w:t>
      </w:r>
      <w:proofErr w:type="gramEnd"/>
      <w:r w:rsidR="006C4468" w:rsidRPr="00DF1A6B">
        <w:rPr>
          <w:rFonts w:eastAsia="Calibri"/>
          <w:sz w:val="25"/>
          <w:szCs w:val="25"/>
          <w:lang w:eastAsia="en-US"/>
        </w:rPr>
        <w:t xml:space="preserve"> всех категорий (2017 </w:t>
      </w:r>
      <w:r w:rsidR="00BA2E6E">
        <w:rPr>
          <w:rFonts w:eastAsia="Calibri"/>
          <w:sz w:val="25"/>
          <w:szCs w:val="25"/>
          <w:lang w:eastAsia="en-US"/>
        </w:rPr>
        <w:t xml:space="preserve">год </w:t>
      </w:r>
      <w:r w:rsidR="006C4468" w:rsidRPr="00DF1A6B">
        <w:rPr>
          <w:rFonts w:eastAsia="Calibri"/>
          <w:sz w:val="25"/>
          <w:szCs w:val="25"/>
          <w:lang w:eastAsia="en-US"/>
        </w:rPr>
        <w:t xml:space="preserve">– 142,2 тыс. тонн, 2018 </w:t>
      </w:r>
      <w:r w:rsidR="00BA2E6E">
        <w:rPr>
          <w:rFonts w:eastAsia="Calibri"/>
          <w:sz w:val="25"/>
          <w:szCs w:val="25"/>
          <w:lang w:eastAsia="en-US"/>
        </w:rPr>
        <w:t xml:space="preserve">год </w:t>
      </w:r>
      <w:r w:rsidR="006C4468" w:rsidRPr="00DF1A6B">
        <w:rPr>
          <w:rFonts w:eastAsia="Calibri"/>
          <w:sz w:val="25"/>
          <w:szCs w:val="25"/>
          <w:lang w:eastAsia="en-US"/>
        </w:rPr>
        <w:t>– 144,5 тыс. тонн).</w:t>
      </w:r>
      <w:r w:rsidR="00EA4569" w:rsidRPr="00DF1A6B">
        <w:rPr>
          <w:rFonts w:eastAsia="Calibri"/>
          <w:sz w:val="25"/>
          <w:szCs w:val="25"/>
          <w:lang w:eastAsia="en-US"/>
        </w:rPr>
        <w:t xml:space="preserve"> </w:t>
      </w:r>
      <w:r w:rsidR="00EA4569" w:rsidRPr="00DF1A6B">
        <w:rPr>
          <w:sz w:val="25"/>
          <w:szCs w:val="25"/>
        </w:rPr>
        <w:t>Полагаем,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w:t>
      </w:r>
    </w:p>
    <w:p w:rsidR="002552A3" w:rsidRPr="00DF1A6B" w:rsidRDefault="002552A3" w:rsidP="00A2757F">
      <w:pPr>
        <w:ind w:firstLine="709"/>
        <w:jc w:val="both"/>
        <w:rPr>
          <w:sz w:val="25"/>
          <w:szCs w:val="25"/>
        </w:rPr>
      </w:pPr>
    </w:p>
    <w:p w:rsidR="00A2757F" w:rsidRPr="00DF1A6B" w:rsidRDefault="00A2757F" w:rsidP="00A2757F">
      <w:pPr>
        <w:spacing w:line="300" w:lineRule="auto"/>
        <w:ind w:firstLine="709"/>
        <w:jc w:val="center"/>
        <w:rPr>
          <w:b/>
          <w:sz w:val="25"/>
          <w:szCs w:val="25"/>
        </w:rPr>
      </w:pPr>
      <w:r w:rsidRPr="00DF1A6B">
        <w:rPr>
          <w:b/>
          <w:sz w:val="25"/>
          <w:szCs w:val="25"/>
        </w:rPr>
        <w:t>Выводы по результатам оценки регулирующего воздействия проекта акта</w:t>
      </w:r>
    </w:p>
    <w:p w:rsidR="009A2C57" w:rsidRPr="00DF1A6B" w:rsidRDefault="009A2C57" w:rsidP="00A2757F">
      <w:pPr>
        <w:ind w:firstLine="709"/>
        <w:jc w:val="both"/>
        <w:rPr>
          <w:sz w:val="25"/>
          <w:szCs w:val="25"/>
        </w:rPr>
      </w:pPr>
    </w:p>
    <w:p w:rsidR="00D80220" w:rsidRPr="00DF1A6B" w:rsidRDefault="009A2C57" w:rsidP="00A2757F">
      <w:pPr>
        <w:ind w:firstLine="709"/>
        <w:jc w:val="both"/>
        <w:rPr>
          <w:sz w:val="25"/>
          <w:szCs w:val="25"/>
          <w:lang w:eastAsia="en-US"/>
        </w:rPr>
      </w:pPr>
      <w:r w:rsidRPr="00DF1A6B">
        <w:rPr>
          <w:sz w:val="25"/>
          <w:szCs w:val="25"/>
        </w:rPr>
        <w:t>По результатам оценки регулирующего воздействия считаем, что наличие проблемы и целесообразность ее решения с помощью регулирования, предусмотренного проектом акта, является своевременным и обоснованным. Однако</w:t>
      </w:r>
      <w:proofErr w:type="gramStart"/>
      <w:r w:rsidRPr="00DF1A6B">
        <w:rPr>
          <w:sz w:val="25"/>
          <w:szCs w:val="25"/>
        </w:rPr>
        <w:t>,</w:t>
      </w:r>
      <w:proofErr w:type="gramEnd"/>
      <w:r w:rsidRPr="00DF1A6B">
        <w:rPr>
          <w:sz w:val="25"/>
          <w:szCs w:val="25"/>
        </w:rPr>
        <w:t xml:space="preserve"> проект акта содержит положение, </w:t>
      </w:r>
      <w:r w:rsidRPr="00DF1A6B">
        <w:rPr>
          <w:b/>
          <w:sz w:val="25"/>
          <w:szCs w:val="25"/>
          <w:lang w:eastAsia="en-US"/>
        </w:rPr>
        <w:t>вводящее избыточное требование</w:t>
      </w:r>
      <w:r w:rsidRPr="00DF1A6B">
        <w:rPr>
          <w:sz w:val="25"/>
          <w:szCs w:val="25"/>
          <w:lang w:eastAsia="en-US"/>
        </w:rPr>
        <w:t xml:space="preserve"> для глав КФХ, претендующих </w:t>
      </w:r>
      <w:r w:rsidR="00DF1A6B">
        <w:rPr>
          <w:sz w:val="25"/>
          <w:szCs w:val="25"/>
          <w:lang w:eastAsia="en-US"/>
        </w:rPr>
        <w:br/>
      </w:r>
      <w:r w:rsidRPr="00DF1A6B">
        <w:rPr>
          <w:sz w:val="25"/>
          <w:szCs w:val="25"/>
          <w:lang w:eastAsia="en-US"/>
        </w:rPr>
        <w:t>на государственную поддержку</w:t>
      </w:r>
      <w:r w:rsidR="00D80220" w:rsidRPr="00DF1A6B">
        <w:rPr>
          <w:sz w:val="25"/>
          <w:szCs w:val="25"/>
          <w:lang w:eastAsia="en-US"/>
        </w:rPr>
        <w:t>.</w:t>
      </w:r>
    </w:p>
    <w:p w:rsidR="00D80220" w:rsidRPr="00DF1A6B" w:rsidRDefault="00D80220" w:rsidP="00D80220">
      <w:pPr>
        <w:ind w:firstLine="709"/>
        <w:jc w:val="both"/>
        <w:rPr>
          <w:rFonts w:eastAsia="Calibri"/>
          <w:sz w:val="25"/>
          <w:szCs w:val="25"/>
          <w:lang w:eastAsia="en-US"/>
        </w:rPr>
      </w:pPr>
      <w:proofErr w:type="gramStart"/>
      <w:r w:rsidRPr="00DF1A6B">
        <w:rPr>
          <w:rFonts w:eastAsia="Calibri"/>
          <w:sz w:val="25"/>
          <w:szCs w:val="25"/>
          <w:lang w:eastAsia="x-none"/>
        </w:rPr>
        <w:lastRenderedPageBreak/>
        <w:t xml:space="preserve">Считаем, что </w:t>
      </w:r>
      <w:r w:rsidRPr="00DF1A6B">
        <w:rPr>
          <w:rFonts w:eastAsia="Calibri"/>
          <w:sz w:val="25"/>
          <w:szCs w:val="25"/>
          <w:lang w:eastAsia="en-US"/>
        </w:rPr>
        <w:t xml:space="preserve">обязанность заявителя переехать на постоянное место жительства </w:t>
      </w:r>
      <w:r w:rsidRPr="00DF1A6B">
        <w:rPr>
          <w:rFonts w:eastAsia="Calibri"/>
          <w:sz w:val="25"/>
          <w:szCs w:val="25"/>
          <w:lang w:eastAsia="en-US"/>
        </w:rPr>
        <w:br/>
        <w:t xml:space="preserve">в муниципальное образование по месту нахождения и регистрации хозяйства, главой которого он является, не позднее 18 месяцев с момента получения гранта, установленная </w:t>
      </w:r>
      <w:r w:rsidRPr="00DF1A6B">
        <w:rPr>
          <w:rFonts w:eastAsia="Calibri"/>
          <w:sz w:val="25"/>
          <w:szCs w:val="25"/>
          <w:lang w:eastAsia="x-none"/>
        </w:rPr>
        <w:t xml:space="preserve">в </w:t>
      </w:r>
      <w:r w:rsidRPr="00DF1A6B">
        <w:rPr>
          <w:rFonts w:eastAsia="Calibri"/>
          <w:sz w:val="25"/>
          <w:szCs w:val="25"/>
          <w:lang w:eastAsia="en-US"/>
        </w:rPr>
        <w:t xml:space="preserve">подпункте 13) пункта 5 </w:t>
      </w:r>
      <w:r w:rsidRPr="00DF1A6B">
        <w:rPr>
          <w:rFonts w:eastAsia="Calibri"/>
          <w:sz w:val="25"/>
          <w:szCs w:val="25"/>
          <w:lang w:eastAsia="x-none"/>
        </w:rPr>
        <w:t>Положени</w:t>
      </w:r>
      <w:r w:rsidR="00BA2E6E">
        <w:rPr>
          <w:rFonts w:eastAsia="Calibri"/>
          <w:sz w:val="25"/>
          <w:szCs w:val="25"/>
          <w:lang w:eastAsia="x-none"/>
        </w:rPr>
        <w:t>я</w:t>
      </w:r>
      <w:r w:rsidRPr="00DF1A6B">
        <w:rPr>
          <w:rFonts w:eastAsia="Calibri"/>
          <w:sz w:val="25"/>
          <w:szCs w:val="25"/>
          <w:lang w:eastAsia="x-none"/>
        </w:rPr>
        <w:t xml:space="preserve"> </w:t>
      </w:r>
      <w:r w:rsidRPr="00DF1A6B">
        <w:rPr>
          <w:rFonts w:eastAsia="Calibri"/>
          <w:sz w:val="25"/>
          <w:szCs w:val="25"/>
          <w:lang w:eastAsia="en-US"/>
        </w:rPr>
        <w:t>о государственной поддержке начинающих фермеров и в подпункте 17) пункта 5 Положени</w:t>
      </w:r>
      <w:r w:rsidR="00BA2E6E">
        <w:rPr>
          <w:rFonts w:eastAsia="Calibri"/>
          <w:sz w:val="25"/>
          <w:szCs w:val="25"/>
          <w:lang w:eastAsia="en-US"/>
        </w:rPr>
        <w:t>я</w:t>
      </w:r>
      <w:r w:rsidRPr="00DF1A6B">
        <w:rPr>
          <w:rFonts w:eastAsia="Calibri"/>
          <w:sz w:val="25"/>
          <w:szCs w:val="25"/>
          <w:lang w:eastAsia="en-US"/>
        </w:rPr>
        <w:t xml:space="preserve"> о государственной поддержке развития семейн</w:t>
      </w:r>
      <w:r w:rsidR="00BA2E6E">
        <w:rPr>
          <w:rFonts w:eastAsia="Calibri"/>
          <w:sz w:val="25"/>
          <w:szCs w:val="25"/>
          <w:lang w:eastAsia="en-US"/>
        </w:rPr>
        <w:t>ой</w:t>
      </w:r>
      <w:r w:rsidRPr="00DF1A6B">
        <w:rPr>
          <w:rFonts w:eastAsia="Calibri"/>
          <w:sz w:val="25"/>
          <w:szCs w:val="25"/>
          <w:lang w:eastAsia="en-US"/>
        </w:rPr>
        <w:t xml:space="preserve"> животноводческ</w:t>
      </w:r>
      <w:r w:rsidR="00BA2E6E">
        <w:rPr>
          <w:rFonts w:eastAsia="Calibri"/>
          <w:sz w:val="25"/>
          <w:szCs w:val="25"/>
          <w:lang w:eastAsia="en-US"/>
        </w:rPr>
        <w:t>ой</w:t>
      </w:r>
      <w:r w:rsidRPr="00DF1A6B">
        <w:rPr>
          <w:rFonts w:eastAsia="Calibri"/>
          <w:sz w:val="25"/>
          <w:szCs w:val="25"/>
          <w:lang w:eastAsia="en-US"/>
        </w:rPr>
        <w:t xml:space="preserve"> ферм</w:t>
      </w:r>
      <w:r w:rsidR="00BA2E6E">
        <w:rPr>
          <w:rFonts w:eastAsia="Calibri"/>
          <w:sz w:val="25"/>
          <w:szCs w:val="25"/>
          <w:lang w:eastAsia="en-US"/>
        </w:rPr>
        <w:t>ы</w:t>
      </w:r>
      <w:r w:rsidRPr="00DF1A6B">
        <w:rPr>
          <w:rFonts w:eastAsia="Calibri"/>
          <w:sz w:val="25"/>
          <w:szCs w:val="25"/>
          <w:lang w:eastAsia="en-US"/>
        </w:rPr>
        <w:t>, избыточна в части установления</w:t>
      </w:r>
      <w:proofErr w:type="gramEnd"/>
      <w:r w:rsidRPr="00DF1A6B">
        <w:rPr>
          <w:rFonts w:eastAsia="Calibri"/>
          <w:sz w:val="25"/>
          <w:szCs w:val="25"/>
          <w:lang w:eastAsia="en-US"/>
        </w:rPr>
        <w:t xml:space="preserve"> срока для переезда.</w:t>
      </w:r>
    </w:p>
    <w:p w:rsidR="00D80220" w:rsidRPr="00DF1A6B" w:rsidRDefault="00D80220" w:rsidP="00D80220">
      <w:pPr>
        <w:ind w:firstLine="709"/>
        <w:jc w:val="both"/>
        <w:rPr>
          <w:rFonts w:eastAsia="Calibri"/>
          <w:sz w:val="25"/>
          <w:szCs w:val="25"/>
          <w:lang w:eastAsia="en-US"/>
        </w:rPr>
      </w:pPr>
      <w:proofErr w:type="gramStart"/>
      <w:r w:rsidRPr="00DF1A6B">
        <w:rPr>
          <w:rFonts w:eastAsia="Calibri"/>
          <w:sz w:val="25"/>
          <w:szCs w:val="25"/>
          <w:lang w:eastAsia="en-US"/>
        </w:rPr>
        <w:t xml:space="preserve">Согласно пункту 14) </w:t>
      </w:r>
      <w:r w:rsidR="00BA2E6E">
        <w:rPr>
          <w:rFonts w:eastAsia="Calibri"/>
          <w:sz w:val="25"/>
          <w:szCs w:val="25"/>
          <w:lang w:eastAsia="en-US"/>
        </w:rPr>
        <w:t>Р</w:t>
      </w:r>
      <w:r w:rsidRPr="00DF1A6B">
        <w:rPr>
          <w:rFonts w:eastAsia="Calibri"/>
          <w:sz w:val="25"/>
          <w:szCs w:val="25"/>
          <w:lang w:eastAsia="en-US"/>
        </w:rPr>
        <w:t xml:space="preserve">екомендаций по разработке Порядка предоставления грантов на поддержку начинающих фермеров и пункту 20) </w:t>
      </w:r>
      <w:r w:rsidR="00BA2E6E">
        <w:rPr>
          <w:rFonts w:eastAsia="Calibri"/>
          <w:sz w:val="25"/>
          <w:szCs w:val="25"/>
          <w:lang w:eastAsia="en-US"/>
        </w:rPr>
        <w:t>Р</w:t>
      </w:r>
      <w:r w:rsidRPr="00DF1A6B">
        <w:rPr>
          <w:rFonts w:eastAsia="Calibri"/>
          <w:sz w:val="25"/>
          <w:szCs w:val="25"/>
          <w:lang w:eastAsia="en-US"/>
        </w:rPr>
        <w:t xml:space="preserve">екомендаций по разработке Порядка предоставления грантов на развитие семейных животноводческих ферм приложения № 8 </w:t>
      </w:r>
      <w:r w:rsidR="00BA2E6E">
        <w:rPr>
          <w:rFonts w:eastAsia="Calibri"/>
          <w:sz w:val="25"/>
          <w:szCs w:val="25"/>
          <w:lang w:eastAsia="en-US"/>
        </w:rPr>
        <w:t xml:space="preserve">к </w:t>
      </w:r>
      <w:r w:rsidRPr="00DF1A6B">
        <w:rPr>
          <w:rFonts w:eastAsia="Calibri"/>
          <w:sz w:val="25"/>
          <w:szCs w:val="25"/>
          <w:lang w:eastAsia="en-US"/>
        </w:rPr>
        <w:t>Методически</w:t>
      </w:r>
      <w:r w:rsidR="00BA2E6E">
        <w:rPr>
          <w:rFonts w:eastAsia="Calibri"/>
          <w:sz w:val="25"/>
          <w:szCs w:val="25"/>
          <w:lang w:eastAsia="en-US"/>
        </w:rPr>
        <w:t xml:space="preserve">м рекомендациям </w:t>
      </w:r>
      <w:r w:rsidRPr="00DF1A6B">
        <w:rPr>
          <w:rFonts w:eastAsia="Calibri"/>
          <w:sz w:val="25"/>
          <w:szCs w:val="25"/>
          <w:lang w:eastAsia="en-US"/>
        </w:rPr>
        <w:t>Минсельхоза России у заявителя возникает обязанность переезда на постоянное место жительства в муниципальное образование по месту нахождения и регистрации крестьянского (фермерского) хозяйства, главой которого он является.</w:t>
      </w:r>
      <w:proofErr w:type="gramEnd"/>
      <w:r w:rsidRPr="00DF1A6B">
        <w:rPr>
          <w:rFonts w:eastAsia="Calibri"/>
          <w:sz w:val="25"/>
          <w:szCs w:val="25"/>
          <w:lang w:eastAsia="en-US"/>
        </w:rPr>
        <w:t xml:space="preserve"> Однако</w:t>
      </w:r>
      <w:proofErr w:type="gramStart"/>
      <w:r w:rsidRPr="00DF1A6B">
        <w:rPr>
          <w:rFonts w:eastAsia="Calibri"/>
          <w:sz w:val="25"/>
          <w:szCs w:val="25"/>
          <w:lang w:eastAsia="en-US"/>
        </w:rPr>
        <w:t>,</w:t>
      </w:r>
      <w:proofErr w:type="gramEnd"/>
      <w:r w:rsidRPr="00DF1A6B">
        <w:rPr>
          <w:rFonts w:eastAsia="Calibri"/>
          <w:sz w:val="25"/>
          <w:szCs w:val="25"/>
          <w:lang w:eastAsia="en-US"/>
        </w:rPr>
        <w:t xml:space="preserve"> конкретным сроком такой переезд не ограничен.</w:t>
      </w:r>
    </w:p>
    <w:p w:rsidR="00D80220" w:rsidRPr="00DF1A6B" w:rsidRDefault="00D80220" w:rsidP="00D80220">
      <w:pPr>
        <w:ind w:firstLine="709"/>
        <w:jc w:val="both"/>
        <w:rPr>
          <w:rFonts w:eastAsia="Calibri"/>
          <w:sz w:val="25"/>
          <w:szCs w:val="25"/>
          <w:lang w:eastAsia="en-US"/>
        </w:rPr>
      </w:pPr>
      <w:r w:rsidRPr="00DF1A6B">
        <w:rPr>
          <w:rFonts w:eastAsia="Calibri"/>
          <w:sz w:val="25"/>
          <w:szCs w:val="25"/>
          <w:lang w:eastAsia="en-US"/>
        </w:rPr>
        <w:t xml:space="preserve">В этой связи установление Разработчиком в проекте акта конкретного срока для переезда заявителя будет являться дополнительным административным барьером для глав КФХ, претендующих на получение государственной поддержки. </w:t>
      </w:r>
      <w:r w:rsidR="00BA2E6E">
        <w:rPr>
          <w:rFonts w:eastAsia="Calibri"/>
          <w:sz w:val="25"/>
          <w:szCs w:val="25"/>
          <w:lang w:eastAsia="en-US"/>
        </w:rPr>
        <w:t xml:space="preserve">В связи </w:t>
      </w:r>
      <w:r w:rsidR="00A1761A">
        <w:rPr>
          <w:rFonts w:eastAsia="Calibri"/>
          <w:sz w:val="25"/>
          <w:szCs w:val="25"/>
          <w:lang w:eastAsia="en-US"/>
        </w:rPr>
        <w:br/>
      </w:r>
      <w:r w:rsidR="00BA2E6E">
        <w:rPr>
          <w:rFonts w:eastAsia="Calibri"/>
          <w:sz w:val="25"/>
          <w:szCs w:val="25"/>
          <w:lang w:eastAsia="en-US"/>
        </w:rPr>
        <w:t xml:space="preserve">с </w:t>
      </w:r>
      <w:r w:rsidRPr="00DF1A6B">
        <w:rPr>
          <w:rFonts w:eastAsia="Calibri"/>
          <w:sz w:val="25"/>
          <w:szCs w:val="25"/>
          <w:lang w:eastAsia="en-US"/>
        </w:rPr>
        <w:t>вынужденны</w:t>
      </w:r>
      <w:r w:rsidR="00BA2E6E">
        <w:rPr>
          <w:rFonts w:eastAsia="Calibri"/>
          <w:sz w:val="25"/>
          <w:szCs w:val="25"/>
          <w:lang w:eastAsia="en-US"/>
        </w:rPr>
        <w:t>м</w:t>
      </w:r>
      <w:r w:rsidRPr="00DF1A6B">
        <w:rPr>
          <w:rFonts w:eastAsia="Calibri"/>
          <w:sz w:val="25"/>
          <w:szCs w:val="25"/>
          <w:lang w:eastAsia="en-US"/>
        </w:rPr>
        <w:t xml:space="preserve"> переезд</w:t>
      </w:r>
      <w:r w:rsidR="00BA2E6E">
        <w:rPr>
          <w:rFonts w:eastAsia="Calibri"/>
          <w:sz w:val="25"/>
          <w:szCs w:val="25"/>
          <w:lang w:eastAsia="en-US"/>
        </w:rPr>
        <w:t>ом</w:t>
      </w:r>
      <w:r w:rsidRPr="00DF1A6B">
        <w:rPr>
          <w:rFonts w:eastAsia="Calibri"/>
          <w:sz w:val="25"/>
          <w:szCs w:val="25"/>
          <w:lang w:eastAsia="en-US"/>
        </w:rPr>
        <w:t xml:space="preserve"> в определенный проектом акта срок предприниматели будут нести финансовые потери, выражающиеся в приобретении (аренде) жилья, вложениях </w:t>
      </w:r>
      <w:r w:rsidR="00A1761A">
        <w:rPr>
          <w:rFonts w:eastAsia="Calibri"/>
          <w:sz w:val="25"/>
          <w:szCs w:val="25"/>
          <w:lang w:eastAsia="en-US"/>
        </w:rPr>
        <w:br/>
      </w:r>
      <w:r w:rsidRPr="00DF1A6B">
        <w:rPr>
          <w:rFonts w:eastAsia="Calibri"/>
          <w:sz w:val="25"/>
          <w:szCs w:val="25"/>
          <w:lang w:eastAsia="en-US"/>
        </w:rPr>
        <w:t xml:space="preserve">в ремонт, оснащении помещения. Финансовые потери глав КФХ, связанные с переездом, могут сделать бизнес начинающего фермера или семейной животноводческой фермы </w:t>
      </w:r>
      <w:r w:rsidR="00A1761A">
        <w:rPr>
          <w:rFonts w:eastAsia="Calibri"/>
          <w:sz w:val="25"/>
          <w:szCs w:val="25"/>
          <w:lang w:eastAsia="en-US"/>
        </w:rPr>
        <w:br/>
      </w:r>
      <w:r w:rsidRPr="00DF1A6B">
        <w:rPr>
          <w:rFonts w:eastAsia="Calibri"/>
          <w:sz w:val="25"/>
          <w:szCs w:val="25"/>
          <w:lang w:eastAsia="en-US"/>
        </w:rPr>
        <w:t>не выгодным и привести к уходу с рынка.</w:t>
      </w:r>
    </w:p>
    <w:p w:rsidR="00D80220" w:rsidRPr="00DF1A6B" w:rsidRDefault="00D80220" w:rsidP="00D80220">
      <w:pPr>
        <w:ind w:firstLine="709"/>
        <w:jc w:val="both"/>
        <w:rPr>
          <w:rFonts w:eastAsia="Calibri"/>
          <w:sz w:val="25"/>
          <w:szCs w:val="25"/>
          <w:lang w:eastAsia="en-US"/>
        </w:rPr>
      </w:pPr>
      <w:r w:rsidRPr="00DF1A6B">
        <w:rPr>
          <w:rFonts w:eastAsia="Calibri"/>
          <w:sz w:val="25"/>
          <w:szCs w:val="25"/>
          <w:lang w:eastAsia="en-US"/>
        </w:rPr>
        <w:t xml:space="preserve">В других субъектах Российской Федерации требование относительно переезда главы КФХ в конкретный срок не установлено. </w:t>
      </w:r>
    </w:p>
    <w:p w:rsidR="00D80220" w:rsidRPr="00DF1A6B" w:rsidRDefault="00D80220" w:rsidP="00D80220">
      <w:pPr>
        <w:ind w:firstLine="709"/>
        <w:jc w:val="both"/>
        <w:rPr>
          <w:rFonts w:eastAsia="Calibri"/>
          <w:sz w:val="25"/>
          <w:szCs w:val="25"/>
          <w:lang w:eastAsia="en-US"/>
        </w:rPr>
      </w:pPr>
      <w:r w:rsidRPr="00DF1A6B">
        <w:rPr>
          <w:rFonts w:eastAsia="Calibri"/>
          <w:sz w:val="25"/>
          <w:szCs w:val="25"/>
          <w:lang w:eastAsia="en-US"/>
        </w:rPr>
        <w:t xml:space="preserve">Таким образом, полагаем, что </w:t>
      </w:r>
      <w:r w:rsidRPr="00DF1A6B">
        <w:rPr>
          <w:rFonts w:eastAsia="Calibri"/>
          <w:b/>
          <w:sz w:val="25"/>
          <w:szCs w:val="25"/>
          <w:lang w:eastAsia="en-US"/>
        </w:rPr>
        <w:t>Разработчику необходимо исключить положение, определяющее конкретный срок для переезда главы КФХ</w:t>
      </w:r>
      <w:r w:rsidRPr="00DF1A6B">
        <w:rPr>
          <w:rFonts w:eastAsia="Calibri"/>
          <w:sz w:val="25"/>
          <w:szCs w:val="25"/>
          <w:lang w:eastAsia="en-US"/>
        </w:rPr>
        <w:t>.</w:t>
      </w:r>
    </w:p>
    <w:p w:rsidR="00D80220" w:rsidRPr="00DF1A6B" w:rsidRDefault="00D80220" w:rsidP="00D80220">
      <w:pPr>
        <w:ind w:firstLine="709"/>
        <w:jc w:val="both"/>
        <w:rPr>
          <w:rFonts w:eastAsia="Calibri"/>
          <w:sz w:val="25"/>
          <w:szCs w:val="25"/>
          <w:lang w:eastAsia="en-US"/>
        </w:rPr>
      </w:pPr>
      <w:r w:rsidRPr="00DF1A6B">
        <w:rPr>
          <w:rFonts w:eastAsia="Calibri"/>
          <w:sz w:val="25"/>
          <w:szCs w:val="25"/>
          <w:lang w:eastAsia="en-US"/>
        </w:rPr>
        <w:t xml:space="preserve">К проекту акта </w:t>
      </w:r>
      <w:r w:rsidR="009917D1" w:rsidRPr="00DF1A6B">
        <w:rPr>
          <w:rFonts w:eastAsia="Calibri"/>
          <w:sz w:val="25"/>
          <w:szCs w:val="25"/>
          <w:lang w:eastAsia="en-US"/>
        </w:rPr>
        <w:t xml:space="preserve">у Департамента </w:t>
      </w:r>
      <w:r w:rsidRPr="00DF1A6B">
        <w:rPr>
          <w:rFonts w:eastAsia="Calibri"/>
          <w:sz w:val="25"/>
          <w:szCs w:val="25"/>
          <w:lang w:eastAsia="en-US"/>
        </w:rPr>
        <w:t xml:space="preserve">имеются и иные замечания: </w:t>
      </w:r>
    </w:p>
    <w:p w:rsidR="005A1CB5" w:rsidRPr="00DF1A6B" w:rsidRDefault="009917D1" w:rsidP="005A1CB5">
      <w:pPr>
        <w:pStyle w:val="aff6"/>
        <w:numPr>
          <w:ilvl w:val="0"/>
          <w:numId w:val="13"/>
        </w:numPr>
        <w:ind w:left="0" w:firstLine="709"/>
        <w:jc w:val="both"/>
        <w:rPr>
          <w:sz w:val="25"/>
          <w:szCs w:val="25"/>
          <w:lang w:eastAsia="en-US"/>
        </w:rPr>
      </w:pPr>
      <w:r w:rsidRPr="00DF1A6B">
        <w:rPr>
          <w:sz w:val="25"/>
          <w:szCs w:val="25"/>
          <w:lang w:eastAsia="en-US"/>
        </w:rPr>
        <w:t>В пункте 10 Положения о государственной поддержке начинающих фермеров и в пункте 10 Положения о государственной поддержке развития семейн</w:t>
      </w:r>
      <w:r w:rsidR="00A1761A">
        <w:rPr>
          <w:sz w:val="25"/>
          <w:szCs w:val="25"/>
          <w:lang w:eastAsia="en-US"/>
        </w:rPr>
        <w:t>ой</w:t>
      </w:r>
      <w:r w:rsidRPr="00DF1A6B">
        <w:rPr>
          <w:sz w:val="25"/>
          <w:szCs w:val="25"/>
          <w:lang w:eastAsia="en-US"/>
        </w:rPr>
        <w:t xml:space="preserve"> животноводческ</w:t>
      </w:r>
      <w:r w:rsidR="00A1761A">
        <w:rPr>
          <w:sz w:val="25"/>
          <w:szCs w:val="25"/>
          <w:lang w:eastAsia="en-US"/>
        </w:rPr>
        <w:t>ой</w:t>
      </w:r>
      <w:r w:rsidRPr="00DF1A6B">
        <w:rPr>
          <w:sz w:val="25"/>
          <w:szCs w:val="25"/>
          <w:lang w:eastAsia="en-US"/>
        </w:rPr>
        <w:t xml:space="preserve"> ферм</w:t>
      </w:r>
      <w:r w:rsidR="00A1761A">
        <w:rPr>
          <w:sz w:val="25"/>
          <w:szCs w:val="25"/>
          <w:lang w:eastAsia="en-US"/>
        </w:rPr>
        <w:t>ы</w:t>
      </w:r>
      <w:r w:rsidRPr="00DF1A6B">
        <w:rPr>
          <w:sz w:val="25"/>
          <w:szCs w:val="25"/>
          <w:lang w:eastAsia="en-US"/>
        </w:rPr>
        <w:t xml:space="preserve"> определено, что в рамках второго этапа конкурсного отбора производится оценка заявок (и документов к ним) претендентов-участников. Однако </w:t>
      </w:r>
      <w:r w:rsidR="005A1CB5" w:rsidRPr="00DF1A6B">
        <w:rPr>
          <w:sz w:val="25"/>
          <w:szCs w:val="25"/>
          <w:lang w:eastAsia="en-US"/>
        </w:rPr>
        <w:br/>
      </w:r>
      <w:r w:rsidRPr="00DF1A6B">
        <w:rPr>
          <w:sz w:val="25"/>
          <w:szCs w:val="25"/>
          <w:lang w:eastAsia="en-US"/>
        </w:rPr>
        <w:t>в указанных пол</w:t>
      </w:r>
      <w:bookmarkStart w:id="0" w:name="_GoBack"/>
      <w:bookmarkEnd w:id="0"/>
      <w:r w:rsidRPr="00DF1A6B">
        <w:rPr>
          <w:sz w:val="25"/>
          <w:szCs w:val="25"/>
          <w:lang w:eastAsia="en-US"/>
        </w:rPr>
        <w:t xml:space="preserve">ожениях порядок оценки заявок </w:t>
      </w:r>
      <w:r w:rsidR="005A1CB5" w:rsidRPr="00DF1A6B">
        <w:rPr>
          <w:sz w:val="25"/>
          <w:szCs w:val="25"/>
          <w:lang w:eastAsia="en-US"/>
        </w:rPr>
        <w:t xml:space="preserve">и критерии такой оценки не </w:t>
      </w:r>
      <w:r w:rsidR="00A1761A">
        <w:rPr>
          <w:sz w:val="25"/>
          <w:szCs w:val="25"/>
          <w:lang w:eastAsia="en-US"/>
        </w:rPr>
        <w:t>установлены</w:t>
      </w:r>
      <w:r w:rsidR="005A1CB5" w:rsidRPr="00DF1A6B">
        <w:rPr>
          <w:sz w:val="25"/>
          <w:szCs w:val="25"/>
          <w:lang w:eastAsia="en-US"/>
        </w:rPr>
        <w:t xml:space="preserve">, отсылки к </w:t>
      </w:r>
      <w:proofErr w:type="spellStart"/>
      <w:r w:rsidR="005A1CB5" w:rsidRPr="00DF1A6B">
        <w:rPr>
          <w:sz w:val="25"/>
          <w:szCs w:val="25"/>
          <w:lang w:eastAsia="en-US"/>
        </w:rPr>
        <w:t>поднормативным</w:t>
      </w:r>
      <w:proofErr w:type="spellEnd"/>
      <w:r w:rsidR="005A1CB5" w:rsidRPr="00DF1A6B">
        <w:rPr>
          <w:sz w:val="25"/>
          <w:szCs w:val="25"/>
          <w:lang w:eastAsia="en-US"/>
        </w:rPr>
        <w:t xml:space="preserve"> актам, регулирующим указанные </w:t>
      </w:r>
      <w:r w:rsidR="000746F2">
        <w:rPr>
          <w:sz w:val="25"/>
          <w:szCs w:val="25"/>
          <w:lang w:eastAsia="en-US"/>
        </w:rPr>
        <w:t>вопросы</w:t>
      </w:r>
      <w:r w:rsidR="001F76E9">
        <w:rPr>
          <w:sz w:val="25"/>
          <w:szCs w:val="25"/>
          <w:lang w:eastAsia="en-US"/>
        </w:rPr>
        <w:t>,</w:t>
      </w:r>
      <w:r w:rsidR="005A1CB5" w:rsidRPr="00DF1A6B">
        <w:rPr>
          <w:sz w:val="25"/>
          <w:szCs w:val="25"/>
          <w:lang w:eastAsia="en-US"/>
        </w:rPr>
        <w:t xml:space="preserve"> также отсутствуют.</w:t>
      </w:r>
    </w:p>
    <w:p w:rsidR="005A1CB5" w:rsidRPr="00DF1A6B" w:rsidRDefault="005A1CB5" w:rsidP="005A1CB5">
      <w:pPr>
        <w:pStyle w:val="aff6"/>
        <w:ind w:left="0" w:firstLine="709"/>
        <w:jc w:val="both"/>
        <w:rPr>
          <w:sz w:val="25"/>
          <w:szCs w:val="25"/>
          <w:lang w:eastAsia="en-US"/>
        </w:rPr>
      </w:pPr>
      <w:r w:rsidRPr="00DF1A6B">
        <w:rPr>
          <w:sz w:val="25"/>
          <w:szCs w:val="25"/>
          <w:lang w:eastAsia="en-US"/>
        </w:rPr>
        <w:t xml:space="preserve">Считаем, что Разработчику необходимо </w:t>
      </w:r>
      <w:r w:rsidRPr="00DF1A6B">
        <w:rPr>
          <w:sz w:val="25"/>
          <w:szCs w:val="25"/>
        </w:rPr>
        <w:t>в тексте данных положений либо установить критерии оценки и порядок такой оценки, либо определить</w:t>
      </w:r>
      <w:r w:rsidR="00A1761A">
        <w:rPr>
          <w:sz w:val="25"/>
          <w:szCs w:val="25"/>
        </w:rPr>
        <w:t>,</w:t>
      </w:r>
      <w:r w:rsidRPr="00DF1A6B">
        <w:rPr>
          <w:sz w:val="25"/>
          <w:szCs w:val="25"/>
        </w:rPr>
        <w:t xml:space="preserve"> в каком правовом акте указанные положения будут Разработчиком отражены. </w:t>
      </w:r>
    </w:p>
    <w:p w:rsidR="009A2C57" w:rsidRPr="00DF1A6B" w:rsidRDefault="005A1CB5" w:rsidP="005A1CB5">
      <w:pPr>
        <w:pStyle w:val="aff6"/>
        <w:numPr>
          <w:ilvl w:val="0"/>
          <w:numId w:val="13"/>
        </w:numPr>
        <w:ind w:left="0" w:firstLine="709"/>
        <w:jc w:val="both"/>
        <w:rPr>
          <w:sz w:val="25"/>
          <w:szCs w:val="25"/>
        </w:rPr>
      </w:pPr>
      <w:r w:rsidRPr="00DF1A6B">
        <w:rPr>
          <w:sz w:val="25"/>
          <w:szCs w:val="25"/>
        </w:rPr>
        <w:t>П</w:t>
      </w:r>
      <w:r w:rsidR="009A2C57" w:rsidRPr="00DF1A6B">
        <w:rPr>
          <w:sz w:val="25"/>
          <w:szCs w:val="25"/>
        </w:rPr>
        <w:t xml:space="preserve">олагаем, что Разработчику необходимо </w:t>
      </w:r>
      <w:r w:rsidR="00D80220" w:rsidRPr="00DF1A6B">
        <w:rPr>
          <w:sz w:val="25"/>
          <w:szCs w:val="25"/>
        </w:rPr>
        <w:t xml:space="preserve">устранить следующие неточности в проекте акта: </w:t>
      </w:r>
    </w:p>
    <w:p w:rsidR="004462CC" w:rsidRPr="00DF1A6B" w:rsidRDefault="00D80220" w:rsidP="00A2757F">
      <w:pPr>
        <w:ind w:firstLine="709"/>
        <w:jc w:val="both"/>
        <w:rPr>
          <w:sz w:val="25"/>
          <w:szCs w:val="25"/>
          <w:lang w:eastAsia="en-US"/>
        </w:rPr>
      </w:pPr>
      <w:r w:rsidRPr="00DF1A6B">
        <w:rPr>
          <w:sz w:val="25"/>
          <w:szCs w:val="25"/>
        </w:rPr>
        <w:t xml:space="preserve">– </w:t>
      </w:r>
      <w:r w:rsidR="000746F2">
        <w:rPr>
          <w:sz w:val="25"/>
          <w:szCs w:val="25"/>
        </w:rPr>
        <w:t>В</w:t>
      </w:r>
      <w:r w:rsidRPr="00DF1A6B">
        <w:rPr>
          <w:sz w:val="25"/>
          <w:szCs w:val="25"/>
        </w:rPr>
        <w:t xml:space="preserve"> подпункте 7) пункта 5 Положения о государственной поддержке начинающих фермеров исключить слова </w:t>
      </w:r>
      <w:r w:rsidR="00A1761A">
        <w:rPr>
          <w:sz w:val="25"/>
          <w:szCs w:val="25"/>
        </w:rPr>
        <w:t>«</w:t>
      </w:r>
      <w:r w:rsidR="00C07269">
        <w:rPr>
          <w:sz w:val="25"/>
          <w:szCs w:val="25"/>
        </w:rPr>
        <w:t>(</w:t>
      </w:r>
      <w:r w:rsidR="00A1761A">
        <w:rPr>
          <w:sz w:val="25"/>
          <w:szCs w:val="25"/>
        </w:rPr>
        <w:t xml:space="preserve">далее – </w:t>
      </w:r>
      <w:r w:rsidRPr="00DF1A6B">
        <w:rPr>
          <w:sz w:val="25"/>
          <w:szCs w:val="25"/>
        </w:rPr>
        <w:t>Приобретения</w:t>
      </w:r>
      <w:r w:rsidR="00C07269">
        <w:rPr>
          <w:sz w:val="25"/>
          <w:szCs w:val="25"/>
        </w:rPr>
        <w:t>)</w:t>
      </w:r>
      <w:r w:rsidR="004462CC" w:rsidRPr="00DF1A6B">
        <w:rPr>
          <w:sz w:val="25"/>
          <w:szCs w:val="25"/>
        </w:rPr>
        <w:t>»</w:t>
      </w:r>
      <w:r w:rsidRPr="00DF1A6B">
        <w:rPr>
          <w:sz w:val="25"/>
          <w:szCs w:val="25"/>
        </w:rPr>
        <w:t xml:space="preserve"> и </w:t>
      </w:r>
      <w:r w:rsidR="004462CC" w:rsidRPr="00DF1A6B">
        <w:rPr>
          <w:sz w:val="25"/>
          <w:szCs w:val="25"/>
        </w:rPr>
        <w:t>«</w:t>
      </w:r>
      <w:r w:rsidRPr="00DF1A6B">
        <w:rPr>
          <w:sz w:val="25"/>
          <w:szCs w:val="25"/>
        </w:rPr>
        <w:t>Помощ</w:t>
      </w:r>
      <w:r w:rsidR="00C07269">
        <w:rPr>
          <w:sz w:val="25"/>
          <w:szCs w:val="25"/>
        </w:rPr>
        <w:t>и</w:t>
      </w:r>
      <w:r w:rsidR="004462CC" w:rsidRPr="00DF1A6B">
        <w:rPr>
          <w:sz w:val="25"/>
          <w:szCs w:val="25"/>
        </w:rPr>
        <w:t>»</w:t>
      </w:r>
      <w:r w:rsidRPr="00DF1A6B">
        <w:rPr>
          <w:sz w:val="25"/>
          <w:szCs w:val="25"/>
        </w:rPr>
        <w:t xml:space="preserve">, поскольку </w:t>
      </w:r>
      <w:r w:rsidR="005A1CB5" w:rsidRPr="00DF1A6B">
        <w:rPr>
          <w:sz w:val="25"/>
          <w:szCs w:val="25"/>
        </w:rPr>
        <w:br/>
      </w:r>
      <w:r w:rsidRPr="00DF1A6B">
        <w:rPr>
          <w:sz w:val="25"/>
          <w:szCs w:val="25"/>
        </w:rPr>
        <w:t>в дальнейшем по тексту указанного Положения такие сокращения не применяются.</w:t>
      </w:r>
      <w:r w:rsidR="005A1CB5" w:rsidRPr="00DF1A6B">
        <w:rPr>
          <w:sz w:val="25"/>
          <w:szCs w:val="25"/>
        </w:rPr>
        <w:t xml:space="preserve"> </w:t>
      </w:r>
      <w:r w:rsidR="005A1CB5" w:rsidRPr="00DF1A6B">
        <w:rPr>
          <w:sz w:val="25"/>
          <w:szCs w:val="25"/>
        </w:rPr>
        <w:br/>
      </w:r>
      <w:proofErr w:type="gramStart"/>
      <w:r w:rsidR="005A1CB5" w:rsidRPr="00DF1A6B">
        <w:rPr>
          <w:sz w:val="25"/>
          <w:szCs w:val="25"/>
        </w:rPr>
        <w:t xml:space="preserve">В подпункте 10) пункта 5 </w:t>
      </w:r>
      <w:r w:rsidR="005A1CB5" w:rsidRPr="00DF1A6B">
        <w:rPr>
          <w:sz w:val="25"/>
          <w:szCs w:val="25"/>
          <w:lang w:eastAsia="en-US"/>
        </w:rPr>
        <w:t>Положения о государственной поддержке развития семейн</w:t>
      </w:r>
      <w:r w:rsidR="00D0525A">
        <w:rPr>
          <w:sz w:val="25"/>
          <w:szCs w:val="25"/>
          <w:lang w:eastAsia="en-US"/>
        </w:rPr>
        <w:t>ой</w:t>
      </w:r>
      <w:r w:rsidR="005A1CB5" w:rsidRPr="00DF1A6B">
        <w:rPr>
          <w:sz w:val="25"/>
          <w:szCs w:val="25"/>
          <w:lang w:eastAsia="en-US"/>
        </w:rPr>
        <w:t xml:space="preserve"> животноводческ</w:t>
      </w:r>
      <w:r w:rsidR="00D0525A">
        <w:rPr>
          <w:sz w:val="25"/>
          <w:szCs w:val="25"/>
          <w:lang w:eastAsia="en-US"/>
        </w:rPr>
        <w:t>ой</w:t>
      </w:r>
      <w:r w:rsidR="005A1CB5" w:rsidRPr="00DF1A6B">
        <w:rPr>
          <w:sz w:val="25"/>
          <w:szCs w:val="25"/>
          <w:lang w:eastAsia="en-US"/>
        </w:rPr>
        <w:t xml:space="preserve"> ферм</w:t>
      </w:r>
      <w:r w:rsidR="00D0525A">
        <w:rPr>
          <w:sz w:val="25"/>
          <w:szCs w:val="25"/>
          <w:lang w:eastAsia="en-US"/>
        </w:rPr>
        <w:t>ы</w:t>
      </w:r>
      <w:r w:rsidR="005A1CB5" w:rsidRPr="00DF1A6B">
        <w:rPr>
          <w:sz w:val="25"/>
          <w:szCs w:val="25"/>
          <w:lang w:eastAsia="en-US"/>
        </w:rPr>
        <w:t xml:space="preserve"> по аналогии слов</w:t>
      </w:r>
      <w:r w:rsidR="004462CC" w:rsidRPr="00DF1A6B">
        <w:rPr>
          <w:sz w:val="25"/>
          <w:szCs w:val="25"/>
          <w:lang w:eastAsia="en-US"/>
        </w:rPr>
        <w:t>о «</w:t>
      </w:r>
      <w:r w:rsidR="00C07269">
        <w:rPr>
          <w:sz w:val="25"/>
          <w:szCs w:val="25"/>
          <w:lang w:eastAsia="en-US"/>
        </w:rPr>
        <w:t>(</w:t>
      </w:r>
      <w:r w:rsidR="00D0525A">
        <w:rPr>
          <w:sz w:val="25"/>
          <w:szCs w:val="25"/>
          <w:lang w:eastAsia="en-US"/>
        </w:rPr>
        <w:t xml:space="preserve">далее – </w:t>
      </w:r>
      <w:r w:rsidR="004462CC" w:rsidRPr="00DF1A6B">
        <w:rPr>
          <w:sz w:val="25"/>
          <w:szCs w:val="25"/>
          <w:lang w:eastAsia="en-US"/>
        </w:rPr>
        <w:t>Приобретени</w:t>
      </w:r>
      <w:r w:rsidR="00C07269">
        <w:rPr>
          <w:sz w:val="25"/>
          <w:szCs w:val="25"/>
          <w:lang w:eastAsia="en-US"/>
        </w:rPr>
        <w:t>я)</w:t>
      </w:r>
      <w:r w:rsidR="004462CC" w:rsidRPr="00DF1A6B">
        <w:rPr>
          <w:sz w:val="25"/>
          <w:szCs w:val="25"/>
          <w:lang w:eastAsia="en-US"/>
        </w:rPr>
        <w:t>» необходимо исключить.</w:t>
      </w:r>
      <w:proofErr w:type="gramEnd"/>
    </w:p>
    <w:p w:rsidR="004462CC" w:rsidRPr="00DF1A6B" w:rsidRDefault="004462CC" w:rsidP="004462CC">
      <w:pPr>
        <w:ind w:firstLine="709"/>
        <w:jc w:val="both"/>
        <w:rPr>
          <w:sz w:val="25"/>
          <w:szCs w:val="25"/>
        </w:rPr>
      </w:pPr>
      <w:r w:rsidRPr="00DF1A6B">
        <w:rPr>
          <w:sz w:val="25"/>
          <w:szCs w:val="25"/>
          <w:lang w:eastAsia="en-US"/>
        </w:rPr>
        <w:t xml:space="preserve">– </w:t>
      </w:r>
      <w:r w:rsidR="000746F2">
        <w:rPr>
          <w:sz w:val="25"/>
          <w:szCs w:val="25"/>
          <w:lang w:eastAsia="en-US"/>
        </w:rPr>
        <w:t>В</w:t>
      </w:r>
      <w:r w:rsidRPr="00DF1A6B">
        <w:rPr>
          <w:sz w:val="25"/>
          <w:szCs w:val="25"/>
          <w:lang w:eastAsia="en-US"/>
        </w:rPr>
        <w:t xml:space="preserve"> пункте 7 </w:t>
      </w:r>
      <w:r w:rsidRPr="00DF1A6B">
        <w:rPr>
          <w:sz w:val="25"/>
          <w:szCs w:val="25"/>
        </w:rPr>
        <w:t xml:space="preserve">Положения о государственной поддержке начинающих фермеров изменить номер пункта данного Положения, содержащего условия, которым должен соответствовать заявитель при проведении экспертизы </w:t>
      </w:r>
      <w:r w:rsidR="00D0525A">
        <w:rPr>
          <w:sz w:val="25"/>
          <w:szCs w:val="25"/>
        </w:rPr>
        <w:t xml:space="preserve">представленных заявок заявителей и прилагаемых к ним документов </w:t>
      </w:r>
      <w:r w:rsidRPr="00DF1A6B">
        <w:rPr>
          <w:sz w:val="25"/>
          <w:szCs w:val="25"/>
        </w:rPr>
        <w:t xml:space="preserve">конкурсной комиссией. В пункте 8 </w:t>
      </w:r>
      <w:r w:rsidRPr="00DF1A6B">
        <w:rPr>
          <w:sz w:val="25"/>
          <w:szCs w:val="25"/>
          <w:lang w:eastAsia="en-US"/>
        </w:rPr>
        <w:t>Положения о государственной поддержке развития семейн</w:t>
      </w:r>
      <w:r w:rsidR="00D0525A">
        <w:rPr>
          <w:sz w:val="25"/>
          <w:szCs w:val="25"/>
          <w:lang w:eastAsia="en-US"/>
        </w:rPr>
        <w:t>ой</w:t>
      </w:r>
      <w:r w:rsidRPr="00DF1A6B">
        <w:rPr>
          <w:sz w:val="25"/>
          <w:szCs w:val="25"/>
          <w:lang w:eastAsia="en-US"/>
        </w:rPr>
        <w:t xml:space="preserve"> </w:t>
      </w:r>
      <w:r w:rsidRPr="00DF1A6B">
        <w:rPr>
          <w:sz w:val="25"/>
          <w:szCs w:val="25"/>
        </w:rPr>
        <w:t>животноводческ</w:t>
      </w:r>
      <w:r w:rsidR="00D0525A">
        <w:rPr>
          <w:sz w:val="25"/>
          <w:szCs w:val="25"/>
        </w:rPr>
        <w:t>ой</w:t>
      </w:r>
      <w:r w:rsidRPr="00DF1A6B">
        <w:rPr>
          <w:sz w:val="25"/>
          <w:szCs w:val="25"/>
        </w:rPr>
        <w:t xml:space="preserve"> ферм</w:t>
      </w:r>
      <w:r w:rsidR="00D0525A">
        <w:rPr>
          <w:sz w:val="25"/>
          <w:szCs w:val="25"/>
        </w:rPr>
        <w:t>ы</w:t>
      </w:r>
      <w:r w:rsidRPr="00DF1A6B">
        <w:rPr>
          <w:sz w:val="25"/>
          <w:szCs w:val="25"/>
        </w:rPr>
        <w:t xml:space="preserve"> </w:t>
      </w:r>
      <w:r w:rsidRPr="00DF1A6B">
        <w:rPr>
          <w:sz w:val="25"/>
          <w:szCs w:val="25"/>
        </w:rPr>
        <w:lastRenderedPageBreak/>
        <w:t>необходимо также изменить номер пункта данного Положения, содержащего условия, которым должен соответствовать заявитель.</w:t>
      </w:r>
    </w:p>
    <w:p w:rsidR="00DF1A6B" w:rsidRPr="00DF1A6B" w:rsidRDefault="00B64C5A" w:rsidP="00DF1A6B">
      <w:pPr>
        <w:ind w:firstLine="709"/>
        <w:jc w:val="both"/>
        <w:rPr>
          <w:sz w:val="25"/>
          <w:szCs w:val="25"/>
          <w:lang w:eastAsia="en-US"/>
        </w:rPr>
      </w:pPr>
      <w:r w:rsidRPr="00DF1A6B">
        <w:rPr>
          <w:sz w:val="25"/>
          <w:szCs w:val="25"/>
        </w:rPr>
        <w:t xml:space="preserve">Кроме того, </w:t>
      </w:r>
      <w:r w:rsidRPr="00DF1A6B">
        <w:rPr>
          <w:b/>
          <w:sz w:val="25"/>
          <w:szCs w:val="25"/>
        </w:rPr>
        <w:t xml:space="preserve">Департамент делает вывод о </w:t>
      </w:r>
      <w:r w:rsidRPr="00C07269">
        <w:rPr>
          <w:b/>
          <w:sz w:val="25"/>
          <w:szCs w:val="25"/>
          <w:u w:val="single"/>
        </w:rPr>
        <w:t>неполном соблюдении</w:t>
      </w:r>
      <w:r w:rsidRPr="00DF1A6B">
        <w:rPr>
          <w:b/>
          <w:sz w:val="25"/>
          <w:szCs w:val="25"/>
        </w:rPr>
        <w:t xml:space="preserve"> Разработчиком установленного порядка проведения оценки регулирующего воздействия </w:t>
      </w:r>
      <w:r w:rsidR="000746F2">
        <w:rPr>
          <w:b/>
          <w:sz w:val="25"/>
          <w:szCs w:val="25"/>
        </w:rPr>
        <w:t xml:space="preserve">проектов нормативных правовых актов </w:t>
      </w:r>
      <w:r w:rsidRPr="00DF1A6B">
        <w:rPr>
          <w:b/>
          <w:sz w:val="25"/>
          <w:szCs w:val="25"/>
        </w:rPr>
        <w:t>Томской области</w:t>
      </w:r>
      <w:r w:rsidR="00260641" w:rsidRPr="00260641">
        <w:rPr>
          <w:sz w:val="26"/>
          <w:szCs w:val="26"/>
        </w:rPr>
        <w:t xml:space="preserve"> </w:t>
      </w:r>
      <w:r w:rsidR="000746F2">
        <w:rPr>
          <w:sz w:val="26"/>
          <w:szCs w:val="26"/>
        </w:rPr>
        <w:br/>
      </w:r>
      <w:r w:rsidR="00260641" w:rsidRPr="00260641">
        <w:rPr>
          <w:b/>
          <w:sz w:val="25"/>
          <w:szCs w:val="25"/>
        </w:rPr>
        <w:t xml:space="preserve">и о </w:t>
      </w:r>
      <w:r w:rsidR="00260641" w:rsidRPr="00260641">
        <w:rPr>
          <w:b/>
          <w:sz w:val="25"/>
          <w:szCs w:val="25"/>
          <w:u w:val="single"/>
        </w:rPr>
        <w:t>недостаточности оснований</w:t>
      </w:r>
      <w:r w:rsidR="00260641" w:rsidRPr="00260641">
        <w:rPr>
          <w:b/>
          <w:sz w:val="25"/>
          <w:szCs w:val="25"/>
        </w:rPr>
        <w:t xml:space="preserve"> для принятия </w:t>
      </w:r>
      <w:proofErr w:type="gramStart"/>
      <w:r w:rsidR="00260641" w:rsidRPr="00260641">
        <w:rPr>
          <w:b/>
          <w:sz w:val="25"/>
          <w:szCs w:val="25"/>
        </w:rPr>
        <w:t>решения</w:t>
      </w:r>
      <w:proofErr w:type="gramEnd"/>
      <w:r w:rsidR="00260641" w:rsidRPr="00260641">
        <w:rPr>
          <w:b/>
          <w:sz w:val="25"/>
          <w:szCs w:val="25"/>
        </w:rPr>
        <w:t xml:space="preserve"> о введении предлагаемого Разработчиком варианта правового регулирования</w:t>
      </w:r>
      <w:r w:rsidRPr="00DF1A6B">
        <w:rPr>
          <w:sz w:val="25"/>
          <w:szCs w:val="25"/>
        </w:rPr>
        <w:t xml:space="preserve">, поскольку в пункте 22 Порядка определено, что </w:t>
      </w:r>
      <w:r w:rsidR="001E183C" w:rsidRPr="00DF1A6B">
        <w:rPr>
          <w:sz w:val="25"/>
          <w:szCs w:val="25"/>
        </w:rPr>
        <w:t>п</w:t>
      </w:r>
      <w:r w:rsidRPr="00DF1A6B">
        <w:rPr>
          <w:sz w:val="25"/>
          <w:szCs w:val="25"/>
        </w:rPr>
        <w:t xml:space="preserve">о результатам рассмотрения предложений, поступивших в связи </w:t>
      </w:r>
      <w:r w:rsidR="001F76E9">
        <w:rPr>
          <w:sz w:val="25"/>
          <w:szCs w:val="25"/>
        </w:rPr>
        <w:br/>
      </w:r>
      <w:r w:rsidRPr="00DF1A6B">
        <w:rPr>
          <w:sz w:val="25"/>
          <w:szCs w:val="25"/>
        </w:rPr>
        <w:t xml:space="preserve">с проведением публичных консультаций, </w:t>
      </w:r>
      <w:r w:rsidR="001E183C" w:rsidRPr="00DF1A6B">
        <w:rPr>
          <w:sz w:val="25"/>
          <w:szCs w:val="25"/>
        </w:rPr>
        <w:t>Р</w:t>
      </w:r>
      <w:r w:rsidRPr="00DF1A6B">
        <w:rPr>
          <w:sz w:val="25"/>
          <w:szCs w:val="25"/>
        </w:rPr>
        <w:t>азработчик дорабатывает проект акта</w:t>
      </w:r>
      <w:r w:rsidR="001E183C" w:rsidRPr="00DF1A6B">
        <w:rPr>
          <w:sz w:val="25"/>
          <w:szCs w:val="25"/>
        </w:rPr>
        <w:t xml:space="preserve">. </w:t>
      </w:r>
      <w:r w:rsidR="001F76E9">
        <w:rPr>
          <w:sz w:val="25"/>
          <w:szCs w:val="25"/>
        </w:rPr>
        <w:br/>
      </w:r>
      <w:r w:rsidR="001E183C" w:rsidRPr="00DF1A6B">
        <w:rPr>
          <w:sz w:val="25"/>
          <w:szCs w:val="25"/>
        </w:rPr>
        <w:t>По итогам публичных консультаций по проекту акт</w:t>
      </w:r>
      <w:r w:rsidR="00D0525A">
        <w:rPr>
          <w:sz w:val="25"/>
          <w:szCs w:val="25"/>
        </w:rPr>
        <w:t>а</w:t>
      </w:r>
      <w:r w:rsidR="001E183C" w:rsidRPr="00DF1A6B">
        <w:rPr>
          <w:sz w:val="25"/>
          <w:szCs w:val="25"/>
        </w:rPr>
        <w:t xml:space="preserve"> в</w:t>
      </w:r>
      <w:r w:rsidR="001E183C" w:rsidRPr="00DF1A6B">
        <w:rPr>
          <w:sz w:val="25"/>
          <w:szCs w:val="25"/>
          <w:lang w:eastAsia="en-US"/>
        </w:rPr>
        <w:t xml:space="preserve"> адрес Разработчика поступили 2 замечания от Уполномоченного по защите прав предпринимателей в Томской области. Указанные замечания Разработчиком включены в Сводку предложений </w:t>
      </w:r>
      <w:r w:rsidR="001E183C" w:rsidRPr="00DF1A6B">
        <w:rPr>
          <w:sz w:val="25"/>
          <w:szCs w:val="25"/>
        </w:rPr>
        <w:t>по результатам проведения публичных консультаций.</w:t>
      </w:r>
      <w:r w:rsidR="001E183C" w:rsidRPr="00DF1A6B">
        <w:rPr>
          <w:b/>
          <w:sz w:val="25"/>
          <w:szCs w:val="25"/>
        </w:rPr>
        <w:t xml:space="preserve"> </w:t>
      </w:r>
      <w:r w:rsidR="001E183C" w:rsidRPr="00DF1A6B">
        <w:rPr>
          <w:sz w:val="25"/>
          <w:szCs w:val="25"/>
          <w:lang w:eastAsia="en-US"/>
        </w:rPr>
        <w:t xml:space="preserve">Однако проект акта по указанным замечаниям Разработчиком доработан не был. </w:t>
      </w:r>
      <w:r w:rsidR="00DF1A6B" w:rsidRPr="00DF1A6B">
        <w:rPr>
          <w:sz w:val="25"/>
          <w:szCs w:val="25"/>
          <w:lang w:eastAsia="en-US"/>
        </w:rPr>
        <w:t xml:space="preserve">При этом причины отклонения поступивших замечаний Разработчик в сводке предложений также не указал. </w:t>
      </w:r>
    </w:p>
    <w:p w:rsidR="00DF1A6B" w:rsidRDefault="00DF1A6B" w:rsidP="00DF1A6B">
      <w:pPr>
        <w:ind w:firstLine="709"/>
        <w:jc w:val="both"/>
        <w:rPr>
          <w:sz w:val="25"/>
          <w:szCs w:val="25"/>
        </w:rPr>
      </w:pPr>
      <w:r w:rsidRPr="00DF1A6B">
        <w:rPr>
          <w:sz w:val="25"/>
          <w:szCs w:val="25"/>
        </w:rPr>
        <w:t xml:space="preserve">На основании вышеизложенного, </w:t>
      </w:r>
      <w:r>
        <w:rPr>
          <w:sz w:val="25"/>
          <w:szCs w:val="25"/>
        </w:rPr>
        <w:t>считаем, что проект акта нуждается в доработке с учетом вышеуказанных замечаний.</w:t>
      </w:r>
    </w:p>
    <w:p w:rsidR="0013250B" w:rsidRDefault="0013250B" w:rsidP="008947E0">
      <w:pPr>
        <w:rPr>
          <w:sz w:val="25"/>
          <w:szCs w:val="25"/>
        </w:rPr>
      </w:pPr>
    </w:p>
    <w:p w:rsidR="001E183C" w:rsidRPr="00A2757F" w:rsidRDefault="001E183C" w:rsidP="008947E0">
      <w:pPr>
        <w:rPr>
          <w:sz w:val="25"/>
          <w:szCs w:val="25"/>
        </w:rPr>
      </w:pPr>
    </w:p>
    <w:p w:rsidR="009B6040" w:rsidRPr="00A2757F" w:rsidRDefault="009B6040" w:rsidP="001229CA">
      <w:pPr>
        <w:jc w:val="both"/>
        <w:rPr>
          <w:sz w:val="25"/>
          <w:szCs w:val="25"/>
        </w:rPr>
      </w:pPr>
    </w:p>
    <w:tbl>
      <w:tblPr>
        <w:tblW w:w="0" w:type="auto"/>
        <w:tblLayout w:type="fixed"/>
        <w:tblLook w:val="04A0" w:firstRow="1" w:lastRow="0" w:firstColumn="1" w:lastColumn="0" w:noHBand="0" w:noVBand="1"/>
      </w:tblPr>
      <w:tblGrid>
        <w:gridCol w:w="3831"/>
        <w:gridCol w:w="3507"/>
        <w:gridCol w:w="2409"/>
      </w:tblGrid>
      <w:tr w:rsidR="009B6040" w:rsidRPr="00A2757F" w:rsidTr="00E37159">
        <w:tc>
          <w:tcPr>
            <w:tcW w:w="3831" w:type="dxa"/>
            <w:shd w:val="clear" w:color="auto" w:fill="auto"/>
            <w:vAlign w:val="center"/>
          </w:tcPr>
          <w:p w:rsidR="009B6040" w:rsidRPr="00A2757F" w:rsidRDefault="00ED1E5F" w:rsidP="000746F2">
            <w:pPr>
              <w:rPr>
                <w:sz w:val="25"/>
                <w:szCs w:val="25"/>
              </w:rPr>
            </w:pPr>
            <w:proofErr w:type="spellStart"/>
            <w:r w:rsidRPr="00A2757F">
              <w:rPr>
                <w:sz w:val="25"/>
                <w:szCs w:val="25"/>
              </w:rPr>
              <w:t>И.о</w:t>
            </w:r>
            <w:proofErr w:type="spellEnd"/>
            <w:r w:rsidRPr="00A2757F">
              <w:rPr>
                <w:sz w:val="25"/>
                <w:szCs w:val="25"/>
              </w:rPr>
              <w:t>. н</w:t>
            </w:r>
            <w:r w:rsidR="007D1900" w:rsidRPr="00A2757F">
              <w:rPr>
                <w:sz w:val="25"/>
                <w:szCs w:val="25"/>
              </w:rPr>
              <w:t>ачальник</w:t>
            </w:r>
            <w:r w:rsidRPr="00A2757F">
              <w:rPr>
                <w:sz w:val="25"/>
                <w:szCs w:val="25"/>
              </w:rPr>
              <w:t>а</w:t>
            </w:r>
            <w:r w:rsidR="007D1900" w:rsidRPr="00A2757F">
              <w:rPr>
                <w:sz w:val="25"/>
                <w:szCs w:val="25"/>
              </w:rPr>
              <w:t xml:space="preserve"> </w:t>
            </w:r>
            <w:r w:rsidR="000746F2">
              <w:rPr>
                <w:sz w:val="25"/>
                <w:szCs w:val="25"/>
              </w:rPr>
              <w:t>Д</w:t>
            </w:r>
            <w:r w:rsidR="007D1900" w:rsidRPr="00A2757F">
              <w:rPr>
                <w:sz w:val="25"/>
                <w:szCs w:val="25"/>
              </w:rPr>
              <w:t>епартамента</w:t>
            </w:r>
          </w:p>
        </w:tc>
        <w:tc>
          <w:tcPr>
            <w:tcW w:w="3507" w:type="dxa"/>
            <w:shd w:val="clear" w:color="auto" w:fill="auto"/>
            <w:vAlign w:val="center"/>
          </w:tcPr>
          <w:p w:rsidR="009B6040" w:rsidRPr="00A2757F" w:rsidRDefault="009B6040" w:rsidP="00E37159">
            <w:pPr>
              <w:ind w:left="-91"/>
              <w:rPr>
                <w:sz w:val="25"/>
                <w:szCs w:val="25"/>
              </w:rPr>
            </w:pPr>
          </w:p>
        </w:tc>
        <w:tc>
          <w:tcPr>
            <w:tcW w:w="2409" w:type="dxa"/>
            <w:shd w:val="clear" w:color="auto" w:fill="auto"/>
            <w:vAlign w:val="center"/>
          </w:tcPr>
          <w:p w:rsidR="009B6040" w:rsidRPr="00A2757F" w:rsidRDefault="00ED1E5F" w:rsidP="00ED1E5F">
            <w:pPr>
              <w:ind w:right="-108"/>
              <w:jc w:val="right"/>
              <w:rPr>
                <w:sz w:val="25"/>
                <w:szCs w:val="25"/>
              </w:rPr>
            </w:pPr>
            <w:proofErr w:type="spellStart"/>
            <w:r w:rsidRPr="00A2757F">
              <w:rPr>
                <w:sz w:val="25"/>
                <w:szCs w:val="25"/>
              </w:rPr>
              <w:t>Е</w:t>
            </w:r>
            <w:r w:rsidR="007D1900" w:rsidRPr="00A2757F">
              <w:rPr>
                <w:sz w:val="25"/>
                <w:szCs w:val="25"/>
              </w:rPr>
              <w:t>.В.</w:t>
            </w:r>
            <w:r w:rsidRPr="00A2757F">
              <w:rPr>
                <w:sz w:val="25"/>
                <w:szCs w:val="25"/>
              </w:rPr>
              <w:t>Пашук</w:t>
            </w:r>
            <w:proofErr w:type="spellEnd"/>
          </w:p>
        </w:tc>
      </w:tr>
    </w:tbl>
    <w:p w:rsidR="000E031B" w:rsidRPr="003D0096" w:rsidRDefault="000E031B" w:rsidP="00B630EC">
      <w:pPr>
        <w:pStyle w:val="af1"/>
        <w:ind w:left="0"/>
        <w:rPr>
          <w:szCs w:val="20"/>
        </w:rPr>
      </w:pPr>
    </w:p>
    <w:p w:rsidR="000E031B" w:rsidRPr="003D0096" w:rsidRDefault="000E031B" w:rsidP="00B630EC">
      <w:pPr>
        <w:pStyle w:val="af1"/>
        <w:ind w:left="0"/>
        <w:rPr>
          <w:szCs w:val="20"/>
        </w:rPr>
      </w:pPr>
    </w:p>
    <w:p w:rsidR="00257CAA" w:rsidRPr="003D0096" w:rsidRDefault="00257CAA" w:rsidP="00B630EC">
      <w:pPr>
        <w:pStyle w:val="af1"/>
        <w:ind w:left="0"/>
        <w:rPr>
          <w:szCs w:val="20"/>
        </w:rPr>
      </w:pPr>
    </w:p>
    <w:p w:rsidR="003D0096" w:rsidRDefault="003D0096" w:rsidP="00B630EC">
      <w:pPr>
        <w:pStyle w:val="af1"/>
        <w:ind w:left="0"/>
        <w:rPr>
          <w:szCs w:val="20"/>
        </w:rPr>
      </w:pPr>
    </w:p>
    <w:p w:rsidR="003D0096" w:rsidRDefault="003D0096" w:rsidP="00B630EC">
      <w:pPr>
        <w:pStyle w:val="af1"/>
        <w:ind w:left="0"/>
        <w:rPr>
          <w:szCs w:val="20"/>
        </w:rPr>
      </w:pPr>
    </w:p>
    <w:p w:rsidR="003D0096" w:rsidRDefault="003D0096" w:rsidP="00B630EC">
      <w:pPr>
        <w:pStyle w:val="af1"/>
        <w:ind w:left="0"/>
        <w:rPr>
          <w:szCs w:val="20"/>
        </w:rPr>
      </w:pPr>
    </w:p>
    <w:p w:rsidR="00521969" w:rsidRDefault="00521969" w:rsidP="00B630EC">
      <w:pPr>
        <w:pStyle w:val="af1"/>
        <w:ind w:left="0"/>
        <w:rPr>
          <w:szCs w:val="20"/>
        </w:rPr>
      </w:pPr>
    </w:p>
    <w:p w:rsidR="003D0096" w:rsidRDefault="003D0096"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A2757F" w:rsidRDefault="00A2757F" w:rsidP="00B630EC">
      <w:pPr>
        <w:pStyle w:val="af1"/>
        <w:ind w:left="0"/>
        <w:rPr>
          <w:szCs w:val="20"/>
        </w:rPr>
      </w:pPr>
    </w:p>
    <w:p w:rsidR="00DF1A6B" w:rsidRDefault="00DF1A6B" w:rsidP="00B630EC">
      <w:pPr>
        <w:pStyle w:val="af1"/>
        <w:ind w:left="0"/>
        <w:rPr>
          <w:szCs w:val="20"/>
        </w:rPr>
      </w:pPr>
    </w:p>
    <w:p w:rsidR="00DF1A6B" w:rsidRDefault="00DF1A6B" w:rsidP="00B630EC">
      <w:pPr>
        <w:pStyle w:val="af1"/>
        <w:ind w:left="0"/>
        <w:rPr>
          <w:szCs w:val="20"/>
        </w:rPr>
      </w:pPr>
    </w:p>
    <w:p w:rsidR="00DF1A6B" w:rsidRDefault="00DF1A6B" w:rsidP="00B630EC">
      <w:pPr>
        <w:pStyle w:val="af1"/>
        <w:ind w:left="0"/>
        <w:rPr>
          <w:szCs w:val="20"/>
        </w:rPr>
      </w:pPr>
    </w:p>
    <w:p w:rsidR="00DF1A6B" w:rsidRDefault="00DF1A6B" w:rsidP="00B630EC">
      <w:pPr>
        <w:pStyle w:val="af1"/>
        <w:ind w:left="0"/>
        <w:rPr>
          <w:szCs w:val="20"/>
        </w:rPr>
      </w:pPr>
    </w:p>
    <w:p w:rsidR="00260641" w:rsidRDefault="00260641" w:rsidP="00B630EC">
      <w:pPr>
        <w:pStyle w:val="af1"/>
        <w:ind w:left="0"/>
        <w:rPr>
          <w:szCs w:val="20"/>
        </w:rPr>
      </w:pPr>
    </w:p>
    <w:p w:rsidR="00DF1A6B" w:rsidRDefault="00DF1A6B" w:rsidP="00B630EC">
      <w:pPr>
        <w:pStyle w:val="af1"/>
        <w:ind w:left="0"/>
        <w:rPr>
          <w:szCs w:val="20"/>
        </w:rPr>
      </w:pPr>
    </w:p>
    <w:p w:rsidR="00DF1A6B" w:rsidRDefault="00DF1A6B" w:rsidP="00B630EC">
      <w:pPr>
        <w:pStyle w:val="af1"/>
        <w:ind w:left="0"/>
        <w:rPr>
          <w:szCs w:val="20"/>
        </w:rPr>
      </w:pPr>
    </w:p>
    <w:p w:rsidR="001F76E9" w:rsidRDefault="001F76E9" w:rsidP="00B630EC">
      <w:pPr>
        <w:pStyle w:val="af1"/>
        <w:ind w:left="0"/>
        <w:rPr>
          <w:szCs w:val="20"/>
        </w:rPr>
      </w:pPr>
    </w:p>
    <w:p w:rsidR="00DF1A6B" w:rsidRDefault="00DF1A6B" w:rsidP="00B630EC">
      <w:pPr>
        <w:pStyle w:val="af1"/>
        <w:ind w:left="0"/>
        <w:rPr>
          <w:szCs w:val="20"/>
        </w:rPr>
      </w:pPr>
    </w:p>
    <w:p w:rsidR="00DF1A6B" w:rsidRDefault="00DF1A6B" w:rsidP="00B630EC">
      <w:pPr>
        <w:pStyle w:val="af1"/>
        <w:ind w:left="0"/>
        <w:rPr>
          <w:szCs w:val="20"/>
        </w:rPr>
      </w:pPr>
    </w:p>
    <w:p w:rsidR="00DF1A6B" w:rsidRDefault="00DF1A6B" w:rsidP="00B630EC">
      <w:pPr>
        <w:pStyle w:val="af1"/>
        <w:ind w:left="0"/>
        <w:rPr>
          <w:szCs w:val="20"/>
        </w:rPr>
      </w:pPr>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7D1900" w:rsidRDefault="00A2757F" w:rsidP="00A2757F">
      <w:pPr>
        <w:pStyle w:val="p16"/>
        <w:shd w:val="clear" w:color="auto" w:fill="FFFFFF"/>
        <w:spacing w:before="0" w:beforeAutospacing="0" w:after="0" w:afterAutospacing="0"/>
        <w:ind w:right="505"/>
        <w:jc w:val="both"/>
        <w:rPr>
          <w:szCs w:val="20"/>
        </w:rPr>
      </w:pPr>
      <w:r w:rsidRPr="007B7904">
        <w:rPr>
          <w:color w:val="000000"/>
          <w:sz w:val="18"/>
          <w:szCs w:val="18"/>
        </w:rPr>
        <w:t>voykoie@tomsk.gov.ru</w:t>
      </w:r>
    </w:p>
    <w:sectPr w:rsidR="007D1900" w:rsidSect="00765564">
      <w:headerReference w:type="even" r:id="rId9"/>
      <w:pgSz w:w="11906" w:h="16838" w:code="9"/>
      <w:pgMar w:top="1134" w:right="851" w:bottom="1134"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4A4" w:rsidRDefault="00BE74A4">
      <w:r>
        <w:separator/>
      </w:r>
    </w:p>
  </w:endnote>
  <w:endnote w:type="continuationSeparator" w:id="0">
    <w:p w:rsidR="00BE74A4" w:rsidRDefault="00BE7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4A4" w:rsidRDefault="00BE74A4">
      <w:r>
        <w:separator/>
      </w:r>
    </w:p>
  </w:footnote>
  <w:footnote w:type="continuationSeparator" w:id="0">
    <w:p w:rsidR="00BE74A4" w:rsidRDefault="00BE74A4">
      <w:r>
        <w:continuationSeparator/>
      </w:r>
    </w:p>
  </w:footnote>
  <w:footnote w:id="1">
    <w:p w:rsidR="00F36F2C" w:rsidRDefault="00F36F2C">
      <w:pPr>
        <w:pStyle w:val="aff"/>
      </w:pPr>
      <w:r>
        <w:rPr>
          <w:rStyle w:val="aff1"/>
        </w:rPr>
        <w:footnoteRef/>
      </w:r>
      <w:r>
        <w:t xml:space="preserve"> Официальный сайт Департамента по социально-экономическому развитию села Томской области. </w:t>
      </w:r>
      <w:proofErr w:type="gramStart"/>
      <w:r w:rsidRPr="00CD3B92">
        <w:t>[</w:t>
      </w:r>
      <w:r>
        <w:t>Электрон-</w:t>
      </w:r>
      <w:proofErr w:type="gramEnd"/>
    </w:p>
    <w:p w:rsidR="00F36F2C" w:rsidRPr="009E62EF" w:rsidRDefault="00F36F2C">
      <w:pPr>
        <w:pStyle w:val="aff"/>
      </w:pPr>
      <w:proofErr w:type="spellStart"/>
      <w:proofErr w:type="gramStart"/>
      <w:r>
        <w:t>ный</w:t>
      </w:r>
      <w:proofErr w:type="spellEnd"/>
      <w:r>
        <w:t xml:space="preserve"> ресурс</w:t>
      </w:r>
      <w:r w:rsidRPr="00CD3B92">
        <w:t>]</w:t>
      </w:r>
      <w:r>
        <w:t>.</w:t>
      </w:r>
      <w:proofErr w:type="gramEnd"/>
      <w:r>
        <w:t xml:space="preserve"> </w:t>
      </w:r>
      <w:r w:rsidRPr="001D613B">
        <w:rPr>
          <w:lang w:val="en-US"/>
        </w:rPr>
        <w:t>URL</w:t>
      </w:r>
      <w:r w:rsidRPr="009E62EF">
        <w:t xml:space="preserve">: </w:t>
      </w:r>
      <w:r w:rsidRPr="009E62EF">
        <w:rPr>
          <w:lang w:val="en-US"/>
        </w:rPr>
        <w:t>http</w:t>
      </w:r>
      <w:r w:rsidRPr="009E62EF">
        <w:t>://</w:t>
      </w:r>
      <w:r w:rsidRPr="009E62EF">
        <w:rPr>
          <w:lang w:val="en-US"/>
        </w:rPr>
        <w:t>dep</w:t>
      </w:r>
      <w:r w:rsidRPr="009E62EF">
        <w:t>.</w:t>
      </w:r>
      <w:r w:rsidRPr="009E62EF">
        <w:rPr>
          <w:lang w:val="en-US"/>
        </w:rPr>
        <w:t>agro</w:t>
      </w:r>
      <w:r w:rsidRPr="009E62EF">
        <w:t>.</w:t>
      </w:r>
      <w:r w:rsidRPr="009E62EF">
        <w:rPr>
          <w:lang w:val="en-US"/>
        </w:rPr>
        <w:t>tomsk</w:t>
      </w:r>
      <w:r w:rsidRPr="009E62EF">
        <w:t>.</w:t>
      </w:r>
      <w:r w:rsidRPr="009E62EF">
        <w:rPr>
          <w:lang w:val="en-US"/>
        </w:rPr>
        <w:t>ru</w:t>
      </w:r>
      <w:r w:rsidRPr="009E62EF">
        <w:t>/</w:t>
      </w:r>
      <w:r w:rsidRPr="009E62EF">
        <w:rPr>
          <w:lang w:val="en-US"/>
        </w:rPr>
        <w:t>region</w:t>
      </w:r>
      <w:r w:rsidRPr="009E62EF">
        <w:t>/</w:t>
      </w:r>
      <w:r w:rsidRPr="009E62EF">
        <w:rPr>
          <w:lang w:val="en-US"/>
        </w:rPr>
        <w:t>agriculture</w:t>
      </w:r>
      <w:r w:rsidRPr="009E62EF">
        <w:t>/</w:t>
      </w:r>
    </w:p>
  </w:footnote>
  <w:footnote w:id="2">
    <w:p w:rsidR="00F36F2C" w:rsidRPr="00CD3B92" w:rsidRDefault="00F36F2C" w:rsidP="00B46F3F">
      <w:pPr>
        <w:pStyle w:val="aff"/>
      </w:pPr>
      <w:r>
        <w:rPr>
          <w:rStyle w:val="aff1"/>
        </w:rPr>
        <w:footnoteRef/>
      </w:r>
      <w:r>
        <w:t xml:space="preserve"> Официальный сайт Законодательной Думы Томской области.</w:t>
      </w:r>
      <w:r w:rsidR="00C07269">
        <w:t xml:space="preserve"> </w:t>
      </w:r>
      <w:r w:rsidRPr="00CD3B92">
        <w:t>[</w:t>
      </w:r>
      <w:r>
        <w:t>Электронный ресурс</w:t>
      </w:r>
      <w:r w:rsidRPr="00CD3B92">
        <w:t>]</w:t>
      </w:r>
      <w:r>
        <w:t xml:space="preserve">. </w:t>
      </w:r>
      <w:r>
        <w:rPr>
          <w:lang w:val="en-US"/>
        </w:rPr>
        <w:t>URL</w:t>
      </w:r>
      <w:r>
        <w:t>:</w:t>
      </w:r>
      <w:proofErr w:type="spellStart"/>
      <w:r w:rsidRPr="00053BF4">
        <w:t>https</w:t>
      </w:r>
      <w:proofErr w:type="spellEnd"/>
      <w:r w:rsidRPr="00053BF4">
        <w:t>://</w:t>
      </w:r>
      <w:proofErr w:type="spellStart"/>
      <w:r w:rsidRPr="00053BF4">
        <w:t>du</w:t>
      </w:r>
      <w:r w:rsidR="00C07269">
        <w:t>ma.tomsk.r</w:t>
      </w:r>
      <w:proofErr w:type="spellEnd"/>
    </w:p>
    <w:p w:rsidR="00F36F2C" w:rsidRDefault="00C07269" w:rsidP="00B46F3F">
      <w:pPr>
        <w:pStyle w:val="aff"/>
      </w:pPr>
      <w:r>
        <w:rPr>
          <w:lang w:val="en-US"/>
        </w:rPr>
        <w:t>u</w:t>
      </w:r>
      <w:r w:rsidR="00F36F2C" w:rsidRPr="00053BF4">
        <w:t>/</w:t>
      </w:r>
      <w:proofErr w:type="spellStart"/>
      <w:r w:rsidR="00F36F2C" w:rsidRPr="00053BF4">
        <w:t>upload</w:t>
      </w:r>
      <w:proofErr w:type="spellEnd"/>
      <w:r w:rsidR="00F36F2C" w:rsidRPr="00053BF4">
        <w:t>/</w:t>
      </w:r>
      <w:proofErr w:type="spellStart"/>
      <w:r w:rsidR="00F36F2C" w:rsidRPr="00053BF4">
        <w:t>files</w:t>
      </w:r>
      <w:proofErr w:type="spellEnd"/>
      <w:r w:rsidR="00F36F2C" w:rsidRPr="00053BF4">
        <w:t>/2016otchet_02.pdf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F2C" w:rsidRDefault="00F36F2C">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F36F2C" w:rsidRDefault="00F36F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2">
    <w:nsid w:val="6EAB5DD9"/>
    <w:multiLevelType w:val="hybridMultilevel"/>
    <w:tmpl w:val="61821FF2"/>
    <w:lvl w:ilvl="0" w:tplc="C872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10"/>
  </w:num>
  <w:num w:numId="3">
    <w:abstractNumId w:val="5"/>
  </w:num>
  <w:num w:numId="4">
    <w:abstractNumId w:val="1"/>
  </w:num>
  <w:num w:numId="5">
    <w:abstractNumId w:val="2"/>
  </w:num>
  <w:num w:numId="6">
    <w:abstractNumId w:val="11"/>
  </w:num>
  <w:num w:numId="7">
    <w:abstractNumId w:val="3"/>
  </w:num>
  <w:num w:numId="8">
    <w:abstractNumId w:val="7"/>
  </w:num>
  <w:num w:numId="9">
    <w:abstractNumId w:val="6"/>
  </w:num>
  <w:num w:numId="10">
    <w:abstractNumId w:val="9"/>
  </w:num>
  <w:num w:numId="11">
    <w:abstractNumId w:val="4"/>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1138E"/>
    <w:rsid w:val="000148FE"/>
    <w:rsid w:val="00021E44"/>
    <w:rsid w:val="0002319D"/>
    <w:rsid w:val="00031032"/>
    <w:rsid w:val="00041E39"/>
    <w:rsid w:val="00044885"/>
    <w:rsid w:val="00044D67"/>
    <w:rsid w:val="00053BF4"/>
    <w:rsid w:val="00056136"/>
    <w:rsid w:val="000574DA"/>
    <w:rsid w:val="00062D23"/>
    <w:rsid w:val="0007215B"/>
    <w:rsid w:val="000746F2"/>
    <w:rsid w:val="00076028"/>
    <w:rsid w:val="00077969"/>
    <w:rsid w:val="00090604"/>
    <w:rsid w:val="000928DD"/>
    <w:rsid w:val="00095FD0"/>
    <w:rsid w:val="0009618E"/>
    <w:rsid w:val="00097FEF"/>
    <w:rsid w:val="000A09E2"/>
    <w:rsid w:val="000A0CA3"/>
    <w:rsid w:val="000B2E1C"/>
    <w:rsid w:val="000B301D"/>
    <w:rsid w:val="000B5DAE"/>
    <w:rsid w:val="000C0A05"/>
    <w:rsid w:val="000C1415"/>
    <w:rsid w:val="000D5874"/>
    <w:rsid w:val="000D5C03"/>
    <w:rsid w:val="000E031B"/>
    <w:rsid w:val="000E18E7"/>
    <w:rsid w:val="000E39EB"/>
    <w:rsid w:val="000E44C6"/>
    <w:rsid w:val="000E5EA4"/>
    <w:rsid w:val="000E745F"/>
    <w:rsid w:val="000F4D4D"/>
    <w:rsid w:val="00105C92"/>
    <w:rsid w:val="001229CA"/>
    <w:rsid w:val="00126AD9"/>
    <w:rsid w:val="00130985"/>
    <w:rsid w:val="0013250B"/>
    <w:rsid w:val="00136508"/>
    <w:rsid w:val="00143F1C"/>
    <w:rsid w:val="001440D8"/>
    <w:rsid w:val="001462DA"/>
    <w:rsid w:val="00150234"/>
    <w:rsid w:val="001552A5"/>
    <w:rsid w:val="001553C7"/>
    <w:rsid w:val="00155EA8"/>
    <w:rsid w:val="001714F7"/>
    <w:rsid w:val="00177F69"/>
    <w:rsid w:val="00181295"/>
    <w:rsid w:val="00183237"/>
    <w:rsid w:val="0018441D"/>
    <w:rsid w:val="00184D9F"/>
    <w:rsid w:val="00197E37"/>
    <w:rsid w:val="001A44A4"/>
    <w:rsid w:val="001A4922"/>
    <w:rsid w:val="001A74F0"/>
    <w:rsid w:val="001B072C"/>
    <w:rsid w:val="001B087E"/>
    <w:rsid w:val="001B6501"/>
    <w:rsid w:val="001B6670"/>
    <w:rsid w:val="001B7F66"/>
    <w:rsid w:val="001D4906"/>
    <w:rsid w:val="001D5981"/>
    <w:rsid w:val="001D613B"/>
    <w:rsid w:val="001E03AD"/>
    <w:rsid w:val="001E183C"/>
    <w:rsid w:val="001F237A"/>
    <w:rsid w:val="001F5284"/>
    <w:rsid w:val="001F76E9"/>
    <w:rsid w:val="00212E82"/>
    <w:rsid w:val="00213631"/>
    <w:rsid w:val="00215E30"/>
    <w:rsid w:val="00217B4F"/>
    <w:rsid w:val="00220B3D"/>
    <w:rsid w:val="00222656"/>
    <w:rsid w:val="00222943"/>
    <w:rsid w:val="00224B27"/>
    <w:rsid w:val="002253EC"/>
    <w:rsid w:val="002315AF"/>
    <w:rsid w:val="002325EF"/>
    <w:rsid w:val="00234314"/>
    <w:rsid w:val="0024316D"/>
    <w:rsid w:val="00247724"/>
    <w:rsid w:val="002552A3"/>
    <w:rsid w:val="00256A58"/>
    <w:rsid w:val="00257CAA"/>
    <w:rsid w:val="002605E5"/>
    <w:rsid w:val="00260641"/>
    <w:rsid w:val="002631E4"/>
    <w:rsid w:val="00264DEC"/>
    <w:rsid w:val="00267A61"/>
    <w:rsid w:val="00274662"/>
    <w:rsid w:val="00277376"/>
    <w:rsid w:val="002820DA"/>
    <w:rsid w:val="002835B9"/>
    <w:rsid w:val="00285254"/>
    <w:rsid w:val="002858ED"/>
    <w:rsid w:val="00290EC5"/>
    <w:rsid w:val="00294060"/>
    <w:rsid w:val="00295C4A"/>
    <w:rsid w:val="002A0734"/>
    <w:rsid w:val="002A08D9"/>
    <w:rsid w:val="002A0FF9"/>
    <w:rsid w:val="002A2442"/>
    <w:rsid w:val="002A3801"/>
    <w:rsid w:val="002B44AA"/>
    <w:rsid w:val="002B6F37"/>
    <w:rsid w:val="002C0A48"/>
    <w:rsid w:val="002D0482"/>
    <w:rsid w:val="002D5E6B"/>
    <w:rsid w:val="002D76EA"/>
    <w:rsid w:val="002E5E00"/>
    <w:rsid w:val="002E605C"/>
    <w:rsid w:val="002F2BA4"/>
    <w:rsid w:val="002F3245"/>
    <w:rsid w:val="002F37BA"/>
    <w:rsid w:val="002F4250"/>
    <w:rsid w:val="002F7ED9"/>
    <w:rsid w:val="00301024"/>
    <w:rsid w:val="003035DE"/>
    <w:rsid w:val="0030541C"/>
    <w:rsid w:val="00307540"/>
    <w:rsid w:val="0031024B"/>
    <w:rsid w:val="0031077D"/>
    <w:rsid w:val="00313315"/>
    <w:rsid w:val="00313A8D"/>
    <w:rsid w:val="00314EAC"/>
    <w:rsid w:val="003207A6"/>
    <w:rsid w:val="00323991"/>
    <w:rsid w:val="00333040"/>
    <w:rsid w:val="003418A4"/>
    <w:rsid w:val="00344762"/>
    <w:rsid w:val="003471C6"/>
    <w:rsid w:val="00361755"/>
    <w:rsid w:val="00362247"/>
    <w:rsid w:val="003743C8"/>
    <w:rsid w:val="0037498D"/>
    <w:rsid w:val="00375AE0"/>
    <w:rsid w:val="00382F1A"/>
    <w:rsid w:val="003853A7"/>
    <w:rsid w:val="003868D0"/>
    <w:rsid w:val="00390261"/>
    <w:rsid w:val="00396AD1"/>
    <w:rsid w:val="00396F76"/>
    <w:rsid w:val="003A2169"/>
    <w:rsid w:val="003A2C50"/>
    <w:rsid w:val="003A42CC"/>
    <w:rsid w:val="003A45AB"/>
    <w:rsid w:val="003A6C31"/>
    <w:rsid w:val="003B1A00"/>
    <w:rsid w:val="003B61BE"/>
    <w:rsid w:val="003C0C82"/>
    <w:rsid w:val="003C38D9"/>
    <w:rsid w:val="003C5F56"/>
    <w:rsid w:val="003C6276"/>
    <w:rsid w:val="003C782C"/>
    <w:rsid w:val="003C7898"/>
    <w:rsid w:val="003D0096"/>
    <w:rsid w:val="003D1FAB"/>
    <w:rsid w:val="003D52AD"/>
    <w:rsid w:val="003D545E"/>
    <w:rsid w:val="003D7BD9"/>
    <w:rsid w:val="003E057C"/>
    <w:rsid w:val="003E0E1F"/>
    <w:rsid w:val="003E1D43"/>
    <w:rsid w:val="003E2B30"/>
    <w:rsid w:val="003E3E91"/>
    <w:rsid w:val="003E6038"/>
    <w:rsid w:val="003F6BD8"/>
    <w:rsid w:val="003F6C04"/>
    <w:rsid w:val="004011FB"/>
    <w:rsid w:val="004015CA"/>
    <w:rsid w:val="00402402"/>
    <w:rsid w:val="00404BF8"/>
    <w:rsid w:val="00405964"/>
    <w:rsid w:val="00407D9B"/>
    <w:rsid w:val="004227DF"/>
    <w:rsid w:val="0042386C"/>
    <w:rsid w:val="00426B1D"/>
    <w:rsid w:val="00432040"/>
    <w:rsid w:val="00436E33"/>
    <w:rsid w:val="00442623"/>
    <w:rsid w:val="00442901"/>
    <w:rsid w:val="004437B8"/>
    <w:rsid w:val="00445879"/>
    <w:rsid w:val="004462CC"/>
    <w:rsid w:val="004566D3"/>
    <w:rsid w:val="00461281"/>
    <w:rsid w:val="0046372E"/>
    <w:rsid w:val="00464769"/>
    <w:rsid w:val="004649ED"/>
    <w:rsid w:val="00471084"/>
    <w:rsid w:val="00474C4D"/>
    <w:rsid w:val="00481E4B"/>
    <w:rsid w:val="004826A8"/>
    <w:rsid w:val="00482E4D"/>
    <w:rsid w:val="004931B9"/>
    <w:rsid w:val="004946AC"/>
    <w:rsid w:val="004970AF"/>
    <w:rsid w:val="004A547F"/>
    <w:rsid w:val="004B0F1A"/>
    <w:rsid w:val="004B457E"/>
    <w:rsid w:val="004B6106"/>
    <w:rsid w:val="004B62C6"/>
    <w:rsid w:val="004C5D25"/>
    <w:rsid w:val="004C77B2"/>
    <w:rsid w:val="004D7B75"/>
    <w:rsid w:val="004E063F"/>
    <w:rsid w:val="004E0DCA"/>
    <w:rsid w:val="004E564E"/>
    <w:rsid w:val="004E7050"/>
    <w:rsid w:val="004F0B45"/>
    <w:rsid w:val="00501A0B"/>
    <w:rsid w:val="00502AE6"/>
    <w:rsid w:val="00511C81"/>
    <w:rsid w:val="00517117"/>
    <w:rsid w:val="00521969"/>
    <w:rsid w:val="00532355"/>
    <w:rsid w:val="005326F7"/>
    <w:rsid w:val="00533449"/>
    <w:rsid w:val="005411F1"/>
    <w:rsid w:val="00547535"/>
    <w:rsid w:val="00550346"/>
    <w:rsid w:val="00550E23"/>
    <w:rsid w:val="0055467D"/>
    <w:rsid w:val="00560BE2"/>
    <w:rsid w:val="00565821"/>
    <w:rsid w:val="00566963"/>
    <w:rsid w:val="00566AB9"/>
    <w:rsid w:val="00574395"/>
    <w:rsid w:val="00577BC0"/>
    <w:rsid w:val="00580CD7"/>
    <w:rsid w:val="00581BF2"/>
    <w:rsid w:val="005845E5"/>
    <w:rsid w:val="005856DF"/>
    <w:rsid w:val="00596DCC"/>
    <w:rsid w:val="005A1CB5"/>
    <w:rsid w:val="005A7457"/>
    <w:rsid w:val="005B1AE9"/>
    <w:rsid w:val="005C4F0D"/>
    <w:rsid w:val="005D25E4"/>
    <w:rsid w:val="005E2BA6"/>
    <w:rsid w:val="005E4B67"/>
    <w:rsid w:val="005F0E4D"/>
    <w:rsid w:val="005F4E5C"/>
    <w:rsid w:val="00603DDC"/>
    <w:rsid w:val="00611C13"/>
    <w:rsid w:val="0061321E"/>
    <w:rsid w:val="00621988"/>
    <w:rsid w:val="00621F27"/>
    <w:rsid w:val="00623069"/>
    <w:rsid w:val="006273C3"/>
    <w:rsid w:val="00631B18"/>
    <w:rsid w:val="0063276A"/>
    <w:rsid w:val="00634714"/>
    <w:rsid w:val="006540E0"/>
    <w:rsid w:val="00654E8D"/>
    <w:rsid w:val="00656D04"/>
    <w:rsid w:val="00662AA8"/>
    <w:rsid w:val="006668F1"/>
    <w:rsid w:val="006707EE"/>
    <w:rsid w:val="00674F3D"/>
    <w:rsid w:val="00676854"/>
    <w:rsid w:val="00680BF8"/>
    <w:rsid w:val="00680EB6"/>
    <w:rsid w:val="0069075D"/>
    <w:rsid w:val="006977A6"/>
    <w:rsid w:val="006A0C1C"/>
    <w:rsid w:val="006A0D93"/>
    <w:rsid w:val="006B2D1F"/>
    <w:rsid w:val="006B5B18"/>
    <w:rsid w:val="006B6B2C"/>
    <w:rsid w:val="006B7EB6"/>
    <w:rsid w:val="006C4468"/>
    <w:rsid w:val="006C51A6"/>
    <w:rsid w:val="006C6306"/>
    <w:rsid w:val="006D3F15"/>
    <w:rsid w:val="006D4E20"/>
    <w:rsid w:val="006D6F84"/>
    <w:rsid w:val="006E41E7"/>
    <w:rsid w:val="006F3596"/>
    <w:rsid w:val="006F3A24"/>
    <w:rsid w:val="007015C4"/>
    <w:rsid w:val="0070321A"/>
    <w:rsid w:val="00704C94"/>
    <w:rsid w:val="00711794"/>
    <w:rsid w:val="00714DC0"/>
    <w:rsid w:val="00714FBD"/>
    <w:rsid w:val="00723B56"/>
    <w:rsid w:val="00725701"/>
    <w:rsid w:val="00726CE3"/>
    <w:rsid w:val="00727F51"/>
    <w:rsid w:val="00732005"/>
    <w:rsid w:val="00732FD1"/>
    <w:rsid w:val="00735E82"/>
    <w:rsid w:val="007410C0"/>
    <w:rsid w:val="007460D3"/>
    <w:rsid w:val="00754BCF"/>
    <w:rsid w:val="00761048"/>
    <w:rsid w:val="00764233"/>
    <w:rsid w:val="00764358"/>
    <w:rsid w:val="00765564"/>
    <w:rsid w:val="007658C8"/>
    <w:rsid w:val="007737B4"/>
    <w:rsid w:val="00773817"/>
    <w:rsid w:val="00774F47"/>
    <w:rsid w:val="00775244"/>
    <w:rsid w:val="00776B0A"/>
    <w:rsid w:val="00780BAA"/>
    <w:rsid w:val="00781822"/>
    <w:rsid w:val="00790AD5"/>
    <w:rsid w:val="0079154D"/>
    <w:rsid w:val="00793970"/>
    <w:rsid w:val="007A1190"/>
    <w:rsid w:val="007A1850"/>
    <w:rsid w:val="007A3849"/>
    <w:rsid w:val="007A6594"/>
    <w:rsid w:val="007B4900"/>
    <w:rsid w:val="007B5057"/>
    <w:rsid w:val="007B719F"/>
    <w:rsid w:val="007C630B"/>
    <w:rsid w:val="007C6B57"/>
    <w:rsid w:val="007D0AFD"/>
    <w:rsid w:val="007D0B76"/>
    <w:rsid w:val="007D1900"/>
    <w:rsid w:val="007D4B31"/>
    <w:rsid w:val="007D6664"/>
    <w:rsid w:val="007E22E3"/>
    <w:rsid w:val="007E28E8"/>
    <w:rsid w:val="007E6C33"/>
    <w:rsid w:val="007E7041"/>
    <w:rsid w:val="007F178D"/>
    <w:rsid w:val="007F1A5A"/>
    <w:rsid w:val="007F45CA"/>
    <w:rsid w:val="007F60D9"/>
    <w:rsid w:val="007F7B55"/>
    <w:rsid w:val="0080174D"/>
    <w:rsid w:val="00812B87"/>
    <w:rsid w:val="00812DAC"/>
    <w:rsid w:val="008154D3"/>
    <w:rsid w:val="0081621A"/>
    <w:rsid w:val="00816B8B"/>
    <w:rsid w:val="00817766"/>
    <w:rsid w:val="00822B6F"/>
    <w:rsid w:val="00834D14"/>
    <w:rsid w:val="00834E97"/>
    <w:rsid w:val="00836724"/>
    <w:rsid w:val="008376F7"/>
    <w:rsid w:val="00843655"/>
    <w:rsid w:val="00853C77"/>
    <w:rsid w:val="008555E4"/>
    <w:rsid w:val="008617B5"/>
    <w:rsid w:val="00865E9C"/>
    <w:rsid w:val="00870045"/>
    <w:rsid w:val="00885C39"/>
    <w:rsid w:val="0089077B"/>
    <w:rsid w:val="00890835"/>
    <w:rsid w:val="008921E6"/>
    <w:rsid w:val="008947E0"/>
    <w:rsid w:val="0089492C"/>
    <w:rsid w:val="008A2054"/>
    <w:rsid w:val="008A6F47"/>
    <w:rsid w:val="008A7480"/>
    <w:rsid w:val="008B4C2C"/>
    <w:rsid w:val="008B7AFB"/>
    <w:rsid w:val="008C09A6"/>
    <w:rsid w:val="008C1F82"/>
    <w:rsid w:val="008C2B4D"/>
    <w:rsid w:val="008C4FB3"/>
    <w:rsid w:val="008C5C13"/>
    <w:rsid w:val="008D50F3"/>
    <w:rsid w:val="008D6B5B"/>
    <w:rsid w:val="008E0082"/>
    <w:rsid w:val="008E0780"/>
    <w:rsid w:val="008E1986"/>
    <w:rsid w:val="00901CCA"/>
    <w:rsid w:val="0090259E"/>
    <w:rsid w:val="009042FA"/>
    <w:rsid w:val="00904BEF"/>
    <w:rsid w:val="0091030E"/>
    <w:rsid w:val="009121AA"/>
    <w:rsid w:val="0092207A"/>
    <w:rsid w:val="009222C4"/>
    <w:rsid w:val="00925BA4"/>
    <w:rsid w:val="00940372"/>
    <w:rsid w:val="00942E6F"/>
    <w:rsid w:val="00945EEC"/>
    <w:rsid w:val="00953FEC"/>
    <w:rsid w:val="00964EC6"/>
    <w:rsid w:val="00972894"/>
    <w:rsid w:val="00973D9C"/>
    <w:rsid w:val="00975617"/>
    <w:rsid w:val="009815D1"/>
    <w:rsid w:val="00987866"/>
    <w:rsid w:val="009917D1"/>
    <w:rsid w:val="00996C09"/>
    <w:rsid w:val="009A20A2"/>
    <w:rsid w:val="009A2C57"/>
    <w:rsid w:val="009A419D"/>
    <w:rsid w:val="009A5DB5"/>
    <w:rsid w:val="009B6040"/>
    <w:rsid w:val="009B685A"/>
    <w:rsid w:val="009C09AF"/>
    <w:rsid w:val="009C2633"/>
    <w:rsid w:val="009C2A70"/>
    <w:rsid w:val="009D1CA6"/>
    <w:rsid w:val="009D1CEC"/>
    <w:rsid w:val="009D7505"/>
    <w:rsid w:val="009E343B"/>
    <w:rsid w:val="009E62EF"/>
    <w:rsid w:val="00A00209"/>
    <w:rsid w:val="00A03A1E"/>
    <w:rsid w:val="00A075A1"/>
    <w:rsid w:val="00A1761A"/>
    <w:rsid w:val="00A20505"/>
    <w:rsid w:val="00A208E3"/>
    <w:rsid w:val="00A24ED6"/>
    <w:rsid w:val="00A2757F"/>
    <w:rsid w:val="00A53294"/>
    <w:rsid w:val="00A553A8"/>
    <w:rsid w:val="00A57511"/>
    <w:rsid w:val="00A62EA9"/>
    <w:rsid w:val="00A70A9D"/>
    <w:rsid w:val="00A7301C"/>
    <w:rsid w:val="00A759A4"/>
    <w:rsid w:val="00A8314E"/>
    <w:rsid w:val="00A86454"/>
    <w:rsid w:val="00AA1953"/>
    <w:rsid w:val="00AA4356"/>
    <w:rsid w:val="00AB1FC5"/>
    <w:rsid w:val="00AB3B8C"/>
    <w:rsid w:val="00AB468F"/>
    <w:rsid w:val="00AB52F6"/>
    <w:rsid w:val="00AB6712"/>
    <w:rsid w:val="00AC00D7"/>
    <w:rsid w:val="00AC44A6"/>
    <w:rsid w:val="00AD0238"/>
    <w:rsid w:val="00AD1F47"/>
    <w:rsid w:val="00AD2ECC"/>
    <w:rsid w:val="00AD38D6"/>
    <w:rsid w:val="00AD7401"/>
    <w:rsid w:val="00AE2716"/>
    <w:rsid w:val="00AE6BE0"/>
    <w:rsid w:val="00AF19F3"/>
    <w:rsid w:val="00AF41E1"/>
    <w:rsid w:val="00AF7E41"/>
    <w:rsid w:val="00B0047C"/>
    <w:rsid w:val="00B053CF"/>
    <w:rsid w:val="00B07104"/>
    <w:rsid w:val="00B1191F"/>
    <w:rsid w:val="00B141D6"/>
    <w:rsid w:val="00B17AAE"/>
    <w:rsid w:val="00B2728C"/>
    <w:rsid w:val="00B27381"/>
    <w:rsid w:val="00B34A40"/>
    <w:rsid w:val="00B41BB8"/>
    <w:rsid w:val="00B4233C"/>
    <w:rsid w:val="00B45057"/>
    <w:rsid w:val="00B46F3F"/>
    <w:rsid w:val="00B521E2"/>
    <w:rsid w:val="00B52375"/>
    <w:rsid w:val="00B532C6"/>
    <w:rsid w:val="00B540B9"/>
    <w:rsid w:val="00B56BD5"/>
    <w:rsid w:val="00B630EC"/>
    <w:rsid w:val="00B64C5A"/>
    <w:rsid w:val="00B71968"/>
    <w:rsid w:val="00B822A3"/>
    <w:rsid w:val="00B84867"/>
    <w:rsid w:val="00B86566"/>
    <w:rsid w:val="00B86568"/>
    <w:rsid w:val="00B92D07"/>
    <w:rsid w:val="00B951E4"/>
    <w:rsid w:val="00BA2E6E"/>
    <w:rsid w:val="00BD05C7"/>
    <w:rsid w:val="00BD0A43"/>
    <w:rsid w:val="00BD6696"/>
    <w:rsid w:val="00BE07B5"/>
    <w:rsid w:val="00BE707D"/>
    <w:rsid w:val="00BE74A4"/>
    <w:rsid w:val="00BF1ADC"/>
    <w:rsid w:val="00BF4ABD"/>
    <w:rsid w:val="00BF4F22"/>
    <w:rsid w:val="00BF5022"/>
    <w:rsid w:val="00C00520"/>
    <w:rsid w:val="00C01BA0"/>
    <w:rsid w:val="00C03903"/>
    <w:rsid w:val="00C04A3B"/>
    <w:rsid w:val="00C06874"/>
    <w:rsid w:val="00C06F7B"/>
    <w:rsid w:val="00C07269"/>
    <w:rsid w:val="00C1546A"/>
    <w:rsid w:val="00C1612C"/>
    <w:rsid w:val="00C17358"/>
    <w:rsid w:val="00C3115C"/>
    <w:rsid w:val="00C342DD"/>
    <w:rsid w:val="00C34A88"/>
    <w:rsid w:val="00C35CC6"/>
    <w:rsid w:val="00C43ADB"/>
    <w:rsid w:val="00C44650"/>
    <w:rsid w:val="00C448C3"/>
    <w:rsid w:val="00C464D0"/>
    <w:rsid w:val="00C471DF"/>
    <w:rsid w:val="00C50415"/>
    <w:rsid w:val="00C51B9E"/>
    <w:rsid w:val="00C536FF"/>
    <w:rsid w:val="00C65E63"/>
    <w:rsid w:val="00C670C7"/>
    <w:rsid w:val="00C74207"/>
    <w:rsid w:val="00C75A22"/>
    <w:rsid w:val="00C84938"/>
    <w:rsid w:val="00C91709"/>
    <w:rsid w:val="00C92A0F"/>
    <w:rsid w:val="00C96C22"/>
    <w:rsid w:val="00C976B6"/>
    <w:rsid w:val="00CB15DE"/>
    <w:rsid w:val="00CB18D0"/>
    <w:rsid w:val="00CB500B"/>
    <w:rsid w:val="00CB55A1"/>
    <w:rsid w:val="00CB69C8"/>
    <w:rsid w:val="00CB6E87"/>
    <w:rsid w:val="00CC516A"/>
    <w:rsid w:val="00CD3298"/>
    <w:rsid w:val="00CE4EAE"/>
    <w:rsid w:val="00CF29D8"/>
    <w:rsid w:val="00D02354"/>
    <w:rsid w:val="00D0525A"/>
    <w:rsid w:val="00D10B1F"/>
    <w:rsid w:val="00D13A79"/>
    <w:rsid w:val="00D16F4B"/>
    <w:rsid w:val="00D17AC6"/>
    <w:rsid w:val="00D23842"/>
    <w:rsid w:val="00D341EB"/>
    <w:rsid w:val="00D46DFE"/>
    <w:rsid w:val="00D57818"/>
    <w:rsid w:val="00D60CA8"/>
    <w:rsid w:val="00D60CEB"/>
    <w:rsid w:val="00D635F1"/>
    <w:rsid w:val="00D63D31"/>
    <w:rsid w:val="00D65F5C"/>
    <w:rsid w:val="00D66706"/>
    <w:rsid w:val="00D700DD"/>
    <w:rsid w:val="00D70F08"/>
    <w:rsid w:val="00D75DE4"/>
    <w:rsid w:val="00D80220"/>
    <w:rsid w:val="00D8093C"/>
    <w:rsid w:val="00D8358F"/>
    <w:rsid w:val="00D849E2"/>
    <w:rsid w:val="00D8741D"/>
    <w:rsid w:val="00D902DF"/>
    <w:rsid w:val="00D9044F"/>
    <w:rsid w:val="00D9268D"/>
    <w:rsid w:val="00D95340"/>
    <w:rsid w:val="00DA1EF8"/>
    <w:rsid w:val="00DB2D51"/>
    <w:rsid w:val="00DB7C65"/>
    <w:rsid w:val="00DB7CF0"/>
    <w:rsid w:val="00DC3CC0"/>
    <w:rsid w:val="00DC518B"/>
    <w:rsid w:val="00DD0D81"/>
    <w:rsid w:val="00DD216B"/>
    <w:rsid w:val="00DD4FC9"/>
    <w:rsid w:val="00DF1156"/>
    <w:rsid w:val="00DF1A6B"/>
    <w:rsid w:val="00DF727B"/>
    <w:rsid w:val="00DF7EC5"/>
    <w:rsid w:val="00E00E79"/>
    <w:rsid w:val="00E01345"/>
    <w:rsid w:val="00E01369"/>
    <w:rsid w:val="00E01548"/>
    <w:rsid w:val="00E11063"/>
    <w:rsid w:val="00E20771"/>
    <w:rsid w:val="00E21CCE"/>
    <w:rsid w:val="00E26A08"/>
    <w:rsid w:val="00E30E7A"/>
    <w:rsid w:val="00E31F94"/>
    <w:rsid w:val="00E37159"/>
    <w:rsid w:val="00E42D24"/>
    <w:rsid w:val="00E4428B"/>
    <w:rsid w:val="00E51009"/>
    <w:rsid w:val="00E53439"/>
    <w:rsid w:val="00E6448A"/>
    <w:rsid w:val="00E66FCE"/>
    <w:rsid w:val="00E72DC9"/>
    <w:rsid w:val="00E75294"/>
    <w:rsid w:val="00E830E3"/>
    <w:rsid w:val="00E85ADB"/>
    <w:rsid w:val="00E903D9"/>
    <w:rsid w:val="00E93204"/>
    <w:rsid w:val="00E93895"/>
    <w:rsid w:val="00E95565"/>
    <w:rsid w:val="00EA09FA"/>
    <w:rsid w:val="00EA2B0D"/>
    <w:rsid w:val="00EA4569"/>
    <w:rsid w:val="00EA7839"/>
    <w:rsid w:val="00EB5CC2"/>
    <w:rsid w:val="00EC0F9C"/>
    <w:rsid w:val="00EC42AC"/>
    <w:rsid w:val="00EC5DCC"/>
    <w:rsid w:val="00ED0D6A"/>
    <w:rsid w:val="00ED0EBF"/>
    <w:rsid w:val="00ED1E5F"/>
    <w:rsid w:val="00ED38B2"/>
    <w:rsid w:val="00ED67E1"/>
    <w:rsid w:val="00EE1B7E"/>
    <w:rsid w:val="00EF0D92"/>
    <w:rsid w:val="00EF1DF0"/>
    <w:rsid w:val="00EF22E4"/>
    <w:rsid w:val="00EF466C"/>
    <w:rsid w:val="00EF4D39"/>
    <w:rsid w:val="00EF7BFD"/>
    <w:rsid w:val="00F0342A"/>
    <w:rsid w:val="00F0396B"/>
    <w:rsid w:val="00F075D1"/>
    <w:rsid w:val="00F16750"/>
    <w:rsid w:val="00F20768"/>
    <w:rsid w:val="00F2094E"/>
    <w:rsid w:val="00F24B42"/>
    <w:rsid w:val="00F312A9"/>
    <w:rsid w:val="00F33722"/>
    <w:rsid w:val="00F36F2C"/>
    <w:rsid w:val="00F371FA"/>
    <w:rsid w:val="00F46432"/>
    <w:rsid w:val="00F55C97"/>
    <w:rsid w:val="00F55DDE"/>
    <w:rsid w:val="00F57B43"/>
    <w:rsid w:val="00F57D13"/>
    <w:rsid w:val="00F62663"/>
    <w:rsid w:val="00F627A7"/>
    <w:rsid w:val="00F65493"/>
    <w:rsid w:val="00F70BCC"/>
    <w:rsid w:val="00F71FF4"/>
    <w:rsid w:val="00F73B49"/>
    <w:rsid w:val="00F776ED"/>
    <w:rsid w:val="00F854CA"/>
    <w:rsid w:val="00F91350"/>
    <w:rsid w:val="00F927EA"/>
    <w:rsid w:val="00FA1B52"/>
    <w:rsid w:val="00FA6024"/>
    <w:rsid w:val="00FA7CC3"/>
    <w:rsid w:val="00FB7A1F"/>
    <w:rsid w:val="00FB7C3E"/>
    <w:rsid w:val="00FC150E"/>
    <w:rsid w:val="00FC6824"/>
    <w:rsid w:val="00FE1340"/>
    <w:rsid w:val="00FE189B"/>
    <w:rsid w:val="00FF1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iPriority w:val="99"/>
    <w:unhideWhenUsed/>
    <w:rsid w:val="00A2757F"/>
    <w:rPr>
      <w:sz w:val="20"/>
      <w:szCs w:val="20"/>
    </w:rPr>
  </w:style>
  <w:style w:type="character" w:customStyle="1" w:styleId="aff0">
    <w:name w:val="Текст сноски Знак"/>
    <w:basedOn w:val="a0"/>
    <w:link w:val="aff"/>
    <w:uiPriority w:val="99"/>
    <w:rsid w:val="00A2757F"/>
  </w:style>
  <w:style w:type="character" w:styleId="aff1">
    <w:name w:val="footnote reference"/>
    <w:uiPriority w:val="99"/>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iPriority w:val="99"/>
    <w:unhideWhenUsed/>
    <w:rsid w:val="00A2757F"/>
    <w:rPr>
      <w:sz w:val="20"/>
      <w:szCs w:val="20"/>
    </w:rPr>
  </w:style>
  <w:style w:type="character" w:customStyle="1" w:styleId="aff0">
    <w:name w:val="Текст сноски Знак"/>
    <w:basedOn w:val="a0"/>
    <w:link w:val="aff"/>
    <w:uiPriority w:val="99"/>
    <w:rsid w:val="00A2757F"/>
  </w:style>
  <w:style w:type="character" w:styleId="aff1">
    <w:name w:val="footnote reference"/>
    <w:uiPriority w:val="99"/>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05182">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9879978">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17183114">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66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BE4AF-9DDB-4BDC-A5DB-1B32DDBA1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954</TotalTime>
  <Pages>8</Pages>
  <Words>3591</Words>
  <Characters>20474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15</cp:revision>
  <cp:lastPrinted>2017-05-30T03:07:00Z</cp:lastPrinted>
  <dcterms:created xsi:type="dcterms:W3CDTF">2017-05-16T09:55:00Z</dcterms:created>
  <dcterms:modified xsi:type="dcterms:W3CDTF">2017-05-30T03:24:00Z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