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header8.xml" ContentType="application/vnd.openxmlformats-officedocument.wordprocessingml.header+xml"/>
  <Override PartName="/word/header6.xml" ContentType="application/vnd.openxmlformats-officedocument.wordprocessingml.header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99"/>
        <w:ind w:right="-1"/>
        <w:jc w:val="left"/>
        <w:spacing w:before="0"/>
        <w:rPr>
          <w:rFonts w:ascii="PT Astra Serif" w:hAnsi="PT Astra Serif" w:cs="PT Astra Serif"/>
          <w:szCs w:val="26"/>
        </w:rPr>
      </w:pPr>
      <w:r/>
      <w:bookmarkStart w:id="0" w:name="_GoBack"/>
      <w:r>
        <w:rPr>
          <w:rFonts w:ascii="PT Astra Serif" w:hAnsi="PT Astra Serif" w:cs="PT Astra Serif"/>
          <w:szCs w:val="26"/>
        </w:rPr>
        <w:t xml:space="preserve">13.08.2026</w:t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  <w:t xml:space="preserve">№ </w:t>
      </w:r>
      <w:r>
        <w:rPr>
          <w:rFonts w:ascii="PT Astra Serif" w:hAnsi="PT Astra Serif" w:cs="PT Astra Serif"/>
          <w:szCs w:val="26"/>
        </w:rPr>
        <w:t xml:space="preserve">130п</w:t>
      </w:r>
      <w:bookmarkEnd w:id="0"/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p>
      <w:pPr>
        <w:pStyle w:val="999"/>
        <w:ind w:right="5670"/>
        <w:jc w:val="left"/>
        <w:spacing w:before="0"/>
        <w:rPr>
          <w:rFonts w:ascii="PT Astra Serif" w:hAnsi="PT Astra Serif" w:cs="PT Astra Serif"/>
          <w:b/>
          <w:bCs/>
          <w:sz w:val="22"/>
          <w:szCs w:val="22"/>
        </w:rPr>
      </w:pPr>
      <w:r>
        <w:rPr>
          <w:rFonts w:ascii="PT Astra Serif" w:hAnsi="PT Astra Serif" w:cs="PT Astra Serif"/>
          <w:b/>
          <w:bCs/>
          <w:sz w:val="22"/>
          <w:szCs w:val="22"/>
        </w:rPr>
      </w:r>
      <w:r>
        <w:rPr>
          <w:rFonts w:ascii="PT Astra Serif" w:hAnsi="PT Astra Serif" w:cs="PT Astra Serif"/>
          <w:b/>
          <w:bCs/>
          <w:sz w:val="22"/>
          <w:szCs w:val="22"/>
        </w:rPr>
      </w:r>
      <w:r>
        <w:rPr>
          <w:rFonts w:ascii="PT Astra Serif" w:hAnsi="PT Astra Serif" w:cs="PT Astra Serif"/>
          <w:b/>
          <w:bCs/>
          <w:sz w:val="22"/>
          <w:szCs w:val="22"/>
        </w:rPr>
      </w:r>
    </w:p>
    <w:p>
      <w:pPr>
        <w:pStyle w:val="999"/>
        <w:ind w:right="5670"/>
        <w:jc w:val="left"/>
        <w:spacing w:before="0"/>
        <w:rPr>
          <w:rFonts w:ascii="PT Astra Serif" w:hAnsi="PT Astra Serif" w:cs="PT Astra Serif"/>
          <w:b/>
          <w:bCs/>
          <w:sz w:val="22"/>
          <w:szCs w:val="22"/>
        </w:rPr>
      </w:pPr>
      <w:r>
        <w:rPr>
          <w:rFonts w:ascii="PT Astra Serif" w:hAnsi="PT Astra Serif" w:cs="PT Astra Serif"/>
          <w:b/>
          <w:bCs/>
          <w:sz w:val="22"/>
          <w:szCs w:val="22"/>
        </w:rPr>
      </w:r>
      <w:r>
        <w:rPr>
          <w:rFonts w:ascii="PT Astra Serif" w:hAnsi="PT Astra Serif" w:cs="PT Astra Serif"/>
          <w:b/>
          <w:bCs/>
          <w:sz w:val="22"/>
          <w:szCs w:val="22"/>
        </w:rPr>
      </w:r>
      <w:r>
        <w:rPr>
          <w:rFonts w:ascii="PT Astra Serif" w:hAnsi="PT Astra Serif" w:cs="PT Astra Serif"/>
          <w:b/>
          <w:bCs/>
          <w:sz w:val="22"/>
          <w:szCs w:val="22"/>
        </w:rPr>
      </w:r>
    </w:p>
    <w:p>
      <w:pPr>
        <w:pStyle w:val="999"/>
        <w:ind w:right="0"/>
        <w:spacing w:before="0"/>
        <w:rPr>
          <w:rFonts w:ascii="PT Astra Serif" w:hAnsi="PT Astra Serif" w:cs="PT Astra Serif"/>
          <w:szCs w:val="26"/>
        </w:rPr>
      </w:pPr>
      <w:r>
        <w:rPr>
          <w:rFonts w:ascii="PT Astra Serif" w:hAnsi="PT Astra Serif" w:eastAsia="PT Astra Serif" w:cs="PT Astra Serif"/>
          <w:szCs w:val="26"/>
        </w:rPr>
        <w:t xml:space="preserve">О внесении изменений в постановление Администрации </w:t>
      </w:r>
      <w:r>
        <w:rPr>
          <w:rFonts w:ascii="PT Astra Serif" w:hAnsi="PT Astra Serif" w:eastAsia="PT Astra Serif" w:cs="PT Astra Serif"/>
          <w:szCs w:val="26"/>
        </w:rPr>
        <w:br w:type="textWrapping" w:clear="all"/>
        <w:t xml:space="preserve">Томской области от 26.09.2019 № </w:t>
      </w:r>
      <w:r>
        <w:rPr>
          <w:rFonts w:ascii="PT Astra Serif" w:hAnsi="PT Astra Serif" w:eastAsia="PT Astra Serif" w:cs="PT Astra Serif"/>
          <w:szCs w:val="26"/>
        </w:rPr>
        <w:t xml:space="preserve">338а</w:t>
      </w: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p>
      <w:pPr>
        <w:ind w:firstLine="0"/>
        <w:jc w:val="center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ind w:firstLine="0"/>
        <w:jc w:val="center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Cs w:val="26"/>
        </w:rPr>
      </w:pPr>
      <w:r>
        <w:rPr>
          <w:rFonts w:ascii="PT Astra Serif" w:hAnsi="PT Astra Serif" w:eastAsia="PT Astra Serif" w:cs="PT Astra Serif"/>
          <w:szCs w:val="26"/>
        </w:rPr>
        <w:t xml:space="preserve">В соответствии с постановлением Администрации Томской области </w:t>
      </w:r>
      <w:r>
        <w:rPr>
          <w:rFonts w:ascii="PT Astra Serif" w:hAnsi="PT Astra Serif" w:eastAsia="PT Astra Serif" w:cs="PT Astra Serif"/>
          <w:szCs w:val="26"/>
        </w:rPr>
        <w:br w:type="textWrapping" w:clear="all"/>
        <w:t xml:space="preserve">от 05.09.2019 №</w:t>
      </w:r>
      <w:r>
        <w:rPr>
          <w:rFonts w:ascii="PT Astra Serif" w:hAnsi="PT Astra Serif" w:eastAsia="PT Astra Serif" w:cs="PT Astra Serif"/>
          <w:szCs w:val="26"/>
          <w:lang w:val="en-US"/>
        </w:rPr>
        <w:t xml:space="preserve"> </w:t>
      </w:r>
      <w:r>
        <w:rPr>
          <w:rFonts w:ascii="PT Astra Serif" w:hAnsi="PT Astra Serif" w:eastAsia="PT Astra Serif" w:cs="PT Astra Serif"/>
          <w:szCs w:val="26"/>
        </w:rPr>
        <w:t xml:space="preserve">313а</w:t>
      </w:r>
      <w:r>
        <w:rPr>
          <w:rFonts w:ascii="PT Astra Serif" w:hAnsi="PT Astra Serif" w:eastAsia="PT Astra Serif" w:cs="PT Astra Serif"/>
          <w:szCs w:val="26"/>
        </w:rPr>
        <w:t xml:space="preserve"> «Об утверждении Порядка принятия решений о разработке государственных программ Томской области, их формирования и реализации»</w:t>
      </w: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p>
      <w:pPr>
        <w:tabs>
          <w:tab w:val="left" w:pos="7088" w:leader="none"/>
        </w:tabs>
        <w:rPr>
          <w:rFonts w:ascii="PT Astra Serif" w:hAnsi="PT Astra Serif" w:cs="PT Astra Serif"/>
          <w:szCs w:val="26"/>
        </w:rPr>
      </w:pPr>
      <w:r>
        <w:rPr>
          <w:rFonts w:ascii="PT Astra Serif" w:hAnsi="PT Astra Serif" w:eastAsia="PT Astra Serif" w:cs="PT Astra Serif"/>
          <w:szCs w:val="26"/>
        </w:rPr>
        <w:t xml:space="preserve">ПОСТАНОВЛЯЕТ:</w:t>
      </w: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p>
      <w:pPr>
        <w:jc w:val="both"/>
        <w:tabs>
          <w:tab w:val="left" w:pos="7088" w:leader="none"/>
        </w:tabs>
        <w:rPr>
          <w:szCs w:val="26"/>
        </w:rPr>
      </w:pPr>
      <w:r>
        <w:rPr>
          <w:rFonts w:ascii="PT Astra Serif" w:hAnsi="PT Astra Serif" w:eastAsia="PT Astra Serif" w:cs="PT Astra Serif"/>
          <w:szCs w:val="26"/>
        </w:rPr>
        <w:t xml:space="preserve">1.</w:t>
      </w:r>
      <w:r>
        <w:rPr>
          <w:rFonts w:ascii="PT Astra Serif" w:hAnsi="PT Astra Serif" w:eastAsia="PT Astra Serif" w:cs="PT Astra Serif"/>
          <w:szCs w:val="26"/>
          <w:lang w:val="en-US"/>
        </w:rPr>
        <w:t xml:space="preserve"> </w:t>
      </w:r>
      <w:r>
        <w:rPr>
          <w:rFonts w:ascii="PT Astra Serif" w:hAnsi="PT Astra Serif" w:eastAsia="PT Astra Serif" w:cs="PT Astra Serif"/>
          <w:szCs w:val="26"/>
        </w:rPr>
        <w:t xml:space="preserve">Внести в постановление Администрации Томской области от 26.09.2019 №</w:t>
      </w:r>
      <w:r>
        <w:rPr>
          <w:rFonts w:ascii="PT Astra Serif" w:hAnsi="PT Astra Serif" w:eastAsia="PT Astra Serif" w:cs="PT Astra Serif"/>
          <w:szCs w:val="26"/>
          <w:lang w:val="en-US"/>
        </w:rPr>
        <w:t xml:space="preserve"> </w:t>
      </w:r>
      <w:r>
        <w:rPr>
          <w:rFonts w:ascii="PT Astra Serif" w:hAnsi="PT Astra Serif" w:eastAsia="PT Astra Serif" w:cs="PT Astra Serif"/>
          <w:szCs w:val="26"/>
        </w:rPr>
        <w:t xml:space="preserve">338а</w:t>
      </w:r>
      <w:r>
        <w:rPr>
          <w:rFonts w:ascii="PT Astra Serif" w:hAnsi="PT Astra Serif" w:eastAsia="PT Astra Serif" w:cs="PT Astra Serif"/>
          <w:szCs w:val="26"/>
        </w:rPr>
        <w:t xml:space="preserve"> «Об утверждении государственной программы «Развитие сельского хозяйства, рынков сырья и продовольствия в Томской области» (Собрание законодательства Томской области, 2019, №</w:t>
      </w:r>
      <w:r>
        <w:rPr>
          <w:rFonts w:eastAsia="PT Astra Serif"/>
          <w:lang w:val="en-US"/>
        </w:rPr>
        <w:t xml:space="preserve"> </w:t>
      </w:r>
      <w:r>
        <w:rPr>
          <w:rFonts w:ascii="PT Astra Serif" w:hAnsi="PT Astra Serif" w:eastAsia="PT Astra Serif" w:cs="PT Astra Serif"/>
          <w:szCs w:val="26"/>
        </w:rPr>
        <w:t xml:space="preserve">10/1</w:t>
      </w:r>
      <w:r>
        <w:rPr>
          <w:rFonts w:ascii="PT Astra Serif" w:hAnsi="PT Astra Serif" w:eastAsia="PT Astra Serif" w:cs="PT Astra Serif"/>
          <w:szCs w:val="26"/>
          <w:lang w:val="en-US"/>
        </w:rPr>
        <w:t xml:space="preserve"> </w:t>
      </w:r>
      <w:r>
        <w:rPr>
          <w:rFonts w:ascii="PT Astra Serif" w:hAnsi="PT Astra Serif" w:eastAsia="PT Astra Serif" w:cs="PT Astra Serif"/>
          <w:szCs w:val="26"/>
        </w:rPr>
        <w:t xml:space="preserve">(228), часть 1) следующие изменения: </w:t>
      </w:r>
      <w:r>
        <w:rPr>
          <w:szCs w:val="26"/>
        </w:rPr>
      </w:r>
      <w:r>
        <w:rPr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Cs w:val="26"/>
        </w:rPr>
      </w:pPr>
      <w:r>
        <w:rPr>
          <w:rFonts w:ascii="PT Astra Serif" w:hAnsi="PT Astra Serif" w:eastAsia="PT Astra Serif" w:cs="PT Astra Serif"/>
          <w:szCs w:val="26"/>
        </w:rPr>
        <w:t xml:space="preserve">1)</w:t>
      </w:r>
      <w:r>
        <w:rPr>
          <w:rFonts w:ascii="PT Astra Serif" w:hAnsi="PT Astra Serif" w:eastAsia="PT Astra Serif" w:cs="PT Astra Serif"/>
          <w:szCs w:val="26"/>
          <w:lang w:val="en-US"/>
        </w:rPr>
        <w:t xml:space="preserve"> </w:t>
      </w:r>
      <w:r>
        <w:rPr>
          <w:rFonts w:ascii="PT Astra Serif" w:hAnsi="PT Astra Serif" w:eastAsia="PT Astra Serif" w:cs="PT Astra Serif"/>
          <w:szCs w:val="26"/>
        </w:rPr>
        <w:t xml:space="preserve">в пункте 5 слова «заместителя Губернатора Томской области </w:t>
      </w:r>
      <w:r>
        <w:rPr>
          <w:rFonts w:ascii="PT Astra Serif" w:hAnsi="PT Astra Serif" w:eastAsia="PT Astra Serif" w:cs="PT Astra Serif"/>
          <w:szCs w:val="26"/>
        </w:rPr>
        <w:br w:type="textWrapping" w:clear="all"/>
        <w:t xml:space="preserve">по агропромышленной политике и природопользованию» заменить словами «заместителя Председателя Правительства Томской области </w:t>
      </w:r>
      <w:r>
        <w:rPr>
          <w:rFonts w:ascii="PT Astra Serif" w:hAnsi="PT Astra Serif" w:eastAsia="PT Astra Serif" w:cs="PT Astra Serif"/>
          <w:szCs w:val="26"/>
        </w:rPr>
        <w:br w:type="textWrapping" w:clear="all"/>
        <w:t xml:space="preserve">(по агропромышленной политике и природопользованию)»;</w:t>
      </w:r>
      <w:r>
        <w:rPr>
          <w:rFonts w:ascii="PT Astra Serif" w:hAnsi="PT Astra Serif" w:eastAsia="PT Astra Serif" w:cs="PT Astra Serif"/>
          <w:szCs w:val="26"/>
        </w:rPr>
      </w:r>
      <w:r>
        <w:rPr>
          <w:rFonts w:ascii="PT Astra Serif" w:hAnsi="PT Astra Serif" w:eastAsia="PT Astra Serif" w:cs="PT Astra Serif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Cs w:val="26"/>
        </w:rPr>
      </w:pPr>
      <w:r>
        <w:rPr>
          <w:rFonts w:ascii="PT Astra Serif" w:hAnsi="PT Astra Serif" w:eastAsia="PT Astra Serif" w:cs="PT Astra Serif"/>
          <w:szCs w:val="26"/>
        </w:rPr>
        <w:t xml:space="preserve">2)</w:t>
      </w:r>
      <w:r>
        <w:rPr>
          <w:rFonts w:ascii="PT Astra Serif" w:hAnsi="PT Astra Serif" w:eastAsia="PT Astra Serif" w:cs="PT Astra Serif"/>
          <w:szCs w:val="26"/>
          <w:lang w:val="en-US"/>
        </w:rPr>
        <w:t xml:space="preserve"> </w:t>
      </w:r>
      <w:r>
        <w:rPr>
          <w:rFonts w:ascii="PT Astra Serif" w:hAnsi="PT Astra Serif" w:eastAsia="PT Astra Serif" w:cs="PT Astra Serif"/>
          <w:szCs w:val="26"/>
        </w:rPr>
        <w:t xml:space="preserve">в государственной программе «Развитие сельского хозяйства, рынков сырья и продовольствия в Томской области», </w:t>
      </w:r>
      <w:r>
        <w:rPr>
          <w:rFonts w:ascii="PT Astra Serif" w:hAnsi="PT Astra Serif" w:eastAsia="PT Astra Serif" w:cs="PT Astra Serif"/>
          <w:szCs w:val="26"/>
        </w:rPr>
        <w:t xml:space="preserve">утвержденной</w:t>
      </w:r>
      <w:r>
        <w:rPr>
          <w:rFonts w:ascii="PT Astra Serif" w:hAnsi="PT Astra Serif" w:eastAsia="PT Astra Serif" w:cs="PT Astra Serif"/>
          <w:szCs w:val="26"/>
        </w:rPr>
        <w:t xml:space="preserve"> указанным постановлением:</w:t>
      </w:r>
      <w:r>
        <w:rPr>
          <w:rFonts w:ascii="PT Astra Serif" w:hAnsi="PT Astra Serif" w:eastAsia="PT Astra Serif" w:cs="PT Astra Serif"/>
          <w:szCs w:val="26"/>
        </w:rPr>
      </w:r>
      <w:r>
        <w:rPr>
          <w:rFonts w:ascii="PT Astra Serif" w:hAnsi="PT Astra Serif" w:eastAsia="PT Astra Serif" w:cs="PT Astra Serif"/>
          <w:szCs w:val="26"/>
        </w:rPr>
      </w:r>
    </w:p>
    <w:p>
      <w:pPr>
        <w:jc w:val="both"/>
        <w:tabs>
          <w:tab w:val="left" w:pos="7088" w:leader="none"/>
        </w:tabs>
        <w:rPr>
          <w:szCs w:val="26"/>
        </w:rPr>
      </w:pPr>
      <w:r>
        <w:rPr>
          <w:rFonts w:ascii="PT Astra Serif" w:hAnsi="PT Astra Serif" w:eastAsia="PT Astra Serif" w:cs="PT Astra Serif"/>
          <w:szCs w:val="26"/>
        </w:rPr>
        <w:t xml:space="preserve">а)</w:t>
      </w:r>
      <w:r>
        <w:rPr>
          <w:rFonts w:ascii="PT Astra Serif" w:hAnsi="PT Astra Serif" w:eastAsia="PT Astra Serif" w:cs="PT Astra Serif"/>
          <w:szCs w:val="26"/>
          <w:lang w:val="en-US"/>
        </w:rPr>
        <w:t xml:space="preserve"> </w:t>
      </w:r>
      <w:r>
        <w:rPr>
          <w:rFonts w:ascii="PT Astra Serif" w:hAnsi="PT Astra Serif" w:eastAsia="PT Astra Serif" w:cs="PT Astra Serif"/>
          <w:szCs w:val="26"/>
        </w:rPr>
        <w:t xml:space="preserve">главу «Перечень комплексов процессных мероприятий, ведомственных проектов и ресурсное обеспечение их реализации подпрограммы (направления) 1 «Развитие сельскохозяйственного производства в Томской области» изложить </w:t>
      </w:r>
      <w:r>
        <w:rPr>
          <w:rFonts w:ascii="PT Astra Serif" w:hAnsi="PT Astra Serif" w:eastAsia="PT Astra Serif" w:cs="PT Astra Serif"/>
          <w:szCs w:val="26"/>
        </w:rPr>
        <w:br w:type="textWrapping" w:clear="all"/>
        <w:t xml:space="preserve">в новой редакции согласно приложению №</w:t>
      </w:r>
      <w:r>
        <w:rPr>
          <w:rFonts w:ascii="PT Astra Serif" w:hAnsi="PT Astra Serif" w:eastAsia="PT Astra Serif" w:cs="PT Astra Serif"/>
          <w:szCs w:val="26"/>
          <w:lang w:val="en-US"/>
        </w:rPr>
        <w:t xml:space="preserve"> </w:t>
      </w:r>
      <w:r>
        <w:rPr>
          <w:rFonts w:ascii="PT Astra Serif" w:hAnsi="PT Astra Serif" w:eastAsia="PT Astra Serif" w:cs="PT Astra Serif"/>
          <w:szCs w:val="26"/>
        </w:rPr>
        <w:t xml:space="preserve">1 к настоящему постановлению;</w:t>
      </w:r>
      <w:r>
        <w:rPr>
          <w:szCs w:val="26"/>
        </w:rPr>
      </w:r>
      <w:r>
        <w:rPr>
          <w:szCs w:val="26"/>
        </w:rPr>
      </w:r>
    </w:p>
    <w:p>
      <w:pPr>
        <w:jc w:val="both"/>
        <w:tabs>
          <w:tab w:val="left" w:pos="7088" w:leader="none"/>
        </w:tabs>
        <w:rPr>
          <w:szCs w:val="26"/>
        </w:rPr>
      </w:pPr>
      <w:r>
        <w:rPr>
          <w:rFonts w:ascii="PT Astra Serif" w:hAnsi="PT Astra Serif" w:eastAsia="PT Astra Serif" w:cs="PT Astra Serif"/>
          <w:szCs w:val="26"/>
        </w:rPr>
        <w:t xml:space="preserve">б)</w:t>
      </w:r>
      <w:r>
        <w:rPr>
          <w:rFonts w:ascii="PT Astra Serif" w:hAnsi="PT Astra Serif" w:eastAsia="PT Astra Serif" w:cs="PT Astra Serif"/>
          <w:szCs w:val="26"/>
          <w:lang w:val="en-US"/>
        </w:rPr>
        <w:t xml:space="preserve"> </w:t>
      </w:r>
      <w:r>
        <w:rPr>
          <w:rFonts w:ascii="PT Astra Serif" w:hAnsi="PT Astra Serif" w:eastAsia="PT Astra Serif" w:cs="PT Astra Serif"/>
          <w:szCs w:val="26"/>
        </w:rPr>
        <w:t xml:space="preserve">главу «Перечень показателей задач комплексов процессных мероприятий, ведомственных проектов подпрограммы (направления) 1 «Развитие сельскохозяйственного производства в Томской области», сведения о порядке сбора информации по показателям и методике их </w:t>
      </w:r>
      <w:r>
        <w:rPr>
          <w:rFonts w:ascii="PT Astra Serif" w:hAnsi="PT Astra Serif" w:eastAsia="PT Astra Serif" w:cs="PT Astra Serif"/>
          <w:szCs w:val="26"/>
        </w:rPr>
        <w:t xml:space="preserve">расчета</w:t>
      </w:r>
      <w:r>
        <w:rPr>
          <w:rFonts w:ascii="PT Astra Serif" w:hAnsi="PT Astra Serif" w:eastAsia="PT Astra Serif" w:cs="PT Astra Serif"/>
          <w:szCs w:val="26"/>
        </w:rPr>
        <w:t xml:space="preserve">» изложить в новой редакции согласно приложению №</w:t>
      </w:r>
      <w:r>
        <w:rPr>
          <w:rFonts w:ascii="PT Astra Serif" w:hAnsi="PT Astra Serif" w:eastAsia="PT Astra Serif" w:cs="PT Astra Serif"/>
          <w:szCs w:val="26"/>
          <w:lang w:val="en-US"/>
        </w:rPr>
        <w:t xml:space="preserve"> </w:t>
      </w:r>
      <w:r>
        <w:rPr>
          <w:rFonts w:ascii="PT Astra Serif" w:hAnsi="PT Astra Serif" w:eastAsia="PT Astra Serif" w:cs="PT Astra Serif"/>
          <w:szCs w:val="26"/>
        </w:rPr>
        <w:t xml:space="preserve">2 к настоящему постановлению;</w:t>
      </w:r>
      <w:r>
        <w:rPr>
          <w:szCs w:val="26"/>
        </w:rPr>
      </w:r>
      <w:r>
        <w:rPr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Cs w:val="26"/>
        </w:rPr>
      </w:pPr>
      <w:r>
        <w:rPr>
          <w:rFonts w:ascii="PT Astra Serif" w:hAnsi="PT Astra Serif" w:eastAsia="PT Astra Serif" w:cs="PT Astra Serif"/>
          <w:szCs w:val="26"/>
        </w:rPr>
        <w:t xml:space="preserve">в)</w:t>
      </w:r>
      <w:r>
        <w:rPr>
          <w:rFonts w:ascii="PT Astra Serif" w:hAnsi="PT Astra Serif" w:eastAsia="PT Astra Serif" w:cs="PT Astra Serif"/>
          <w:szCs w:val="26"/>
          <w:lang w:val="en-US"/>
        </w:rPr>
        <w:t xml:space="preserve"> </w:t>
      </w:r>
      <w:r>
        <w:rPr>
          <w:rFonts w:ascii="PT Astra Serif" w:hAnsi="PT Astra Serif" w:eastAsia="PT Astra Serif" w:cs="PT Astra Serif"/>
          <w:szCs w:val="26"/>
        </w:rPr>
        <w:t xml:space="preserve">главу «Перечень комплексов процессных мероприятий, ведомственных проектов и ресурсное обеспечение их реализации подпрограммы (направления) 3 «Развитие </w:t>
      </w:r>
      <w:r>
        <w:rPr>
          <w:rFonts w:ascii="PT Astra Serif" w:hAnsi="PT Astra Serif" w:eastAsia="PT Astra Serif" w:cs="PT Astra Serif"/>
          <w:szCs w:val="26"/>
        </w:rPr>
        <w:t xml:space="preserve">рыбохозяйственного</w:t>
      </w:r>
      <w:r>
        <w:rPr>
          <w:rFonts w:ascii="PT Astra Serif" w:hAnsi="PT Astra Serif" w:eastAsia="PT Astra Serif" w:cs="PT Astra Serif"/>
          <w:szCs w:val="26"/>
        </w:rPr>
        <w:t xml:space="preserve"> комплекса Томской области» изложить в новой редакции согласно приложению №</w:t>
      </w:r>
      <w:r>
        <w:rPr>
          <w:rFonts w:ascii="PT Astra Serif" w:hAnsi="PT Astra Serif" w:eastAsia="PT Astra Serif" w:cs="PT Astra Serif"/>
          <w:szCs w:val="26"/>
          <w:lang w:val="en-US"/>
        </w:rPr>
        <w:t xml:space="preserve"> </w:t>
      </w:r>
      <w:r>
        <w:rPr>
          <w:rFonts w:ascii="PT Astra Serif" w:hAnsi="PT Astra Serif" w:eastAsia="PT Astra Serif" w:cs="PT Astra Serif"/>
          <w:szCs w:val="26"/>
        </w:rPr>
        <w:t xml:space="preserve">3 к настоящему постановлению;</w:t>
      </w:r>
      <w:r>
        <w:rPr>
          <w:rFonts w:ascii="PT Astra Serif" w:hAnsi="PT Astra Serif" w:eastAsia="PT Astra Serif" w:cs="PT Astra Serif"/>
          <w:szCs w:val="26"/>
        </w:rPr>
      </w:r>
      <w:r>
        <w:rPr>
          <w:rFonts w:ascii="PT Astra Serif" w:hAnsi="PT Astra Serif" w:eastAsia="PT Astra Serif" w:cs="PT Astra Serif"/>
          <w:szCs w:val="26"/>
        </w:rPr>
      </w:r>
    </w:p>
    <w:p>
      <w:pPr>
        <w:jc w:val="both"/>
        <w:rPr>
          <w:rFonts w:ascii="PT Astra Serif" w:hAnsi="PT Astra Serif" w:cs="PT Astra Serif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szCs w:val="26"/>
        </w:rPr>
        <w:t xml:space="preserve">г)</w:t>
      </w:r>
      <w:r>
        <w:rPr>
          <w:rFonts w:ascii="PT Astra Serif" w:hAnsi="PT Astra Serif" w:eastAsia="PT Astra Serif" w:cs="PT Astra Serif"/>
          <w:szCs w:val="26"/>
          <w:lang w:val="en-US"/>
        </w:rPr>
        <w:t xml:space="preserve"> </w:t>
      </w:r>
      <w:r>
        <w:rPr>
          <w:rFonts w:ascii="PT Astra Serif" w:hAnsi="PT Astra Serif" w:eastAsia="PT Astra Serif" w:cs="PT Astra Serif"/>
          <w:szCs w:val="26"/>
        </w:rPr>
        <w:t xml:space="preserve">главу «Перечень показателей задач комплексов процессных мероприятий, ведомственных проектов подпрограммы (направления) 3 «Развитие </w:t>
      </w:r>
      <w:r>
        <w:rPr>
          <w:rFonts w:ascii="PT Astra Serif" w:hAnsi="PT Astra Serif" w:eastAsia="PT Astra Serif" w:cs="PT Astra Serif"/>
          <w:szCs w:val="26"/>
        </w:rPr>
        <w:t xml:space="preserve">рыбохозяйственного</w:t>
      </w:r>
      <w:r>
        <w:rPr>
          <w:rFonts w:ascii="PT Astra Serif" w:hAnsi="PT Astra Serif" w:eastAsia="PT Astra Serif" w:cs="PT Astra Serif"/>
          <w:szCs w:val="26"/>
        </w:rPr>
        <w:t xml:space="preserve"> комплекса Томской области», сведения о порядке сбора информации по показателям и методике их </w:t>
      </w:r>
      <w:r>
        <w:rPr>
          <w:rFonts w:ascii="PT Astra Serif" w:hAnsi="PT Astra Serif" w:eastAsia="PT Astra Serif" w:cs="PT Astra Serif"/>
          <w:szCs w:val="26"/>
        </w:rPr>
        <w:t xml:space="preserve">расчета</w:t>
      </w:r>
      <w:r>
        <w:rPr>
          <w:rFonts w:ascii="PT Astra Serif" w:hAnsi="PT Astra Serif"/>
          <w:szCs w:val="26"/>
        </w:rPr>
        <w:t xml:space="preserve">» </w:t>
      </w:r>
      <w:r>
        <w:rPr>
          <w:rFonts w:ascii="PT Astra Serif" w:hAnsi="PT Astra Serif" w:eastAsia="PT Astra Serif" w:cs="PT Astra Serif"/>
          <w:szCs w:val="26"/>
        </w:rPr>
        <w:t xml:space="preserve">изложить в новой редакции согласно приложению №</w:t>
      </w:r>
      <w:r>
        <w:rPr>
          <w:rFonts w:ascii="PT Astra Serif" w:hAnsi="PT Astra Serif" w:eastAsia="PT Astra Serif" w:cs="PT Astra Serif"/>
          <w:szCs w:val="26"/>
          <w:lang w:val="en-US"/>
        </w:rPr>
        <w:t xml:space="preserve"> </w:t>
      </w:r>
      <w:r>
        <w:rPr>
          <w:rFonts w:ascii="PT Astra Serif" w:hAnsi="PT Astra Serif" w:eastAsia="PT Astra Serif" w:cs="PT Astra Serif"/>
          <w:szCs w:val="26"/>
        </w:rPr>
        <w:t xml:space="preserve">4 к настоящему постановлению</w:t>
      </w:r>
      <w:r>
        <w:rPr>
          <w:rFonts w:ascii="PT Astra Serif" w:hAnsi="PT Astra Serif"/>
          <w:szCs w:val="26"/>
        </w:rPr>
        <w:t xml:space="preserve">.</w:t>
      </w: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Cs w:val="26"/>
        </w:rPr>
      </w:pPr>
      <w:r>
        <w:rPr>
          <w:rFonts w:ascii="PT Astra Serif" w:hAnsi="PT Astra Serif" w:eastAsia="PT Astra Serif" w:cs="PT Astra Serif"/>
          <w:szCs w:val="26"/>
        </w:rPr>
        <w:t xml:space="preserve">2</w:t>
      </w:r>
      <w:r>
        <w:rPr>
          <w:rFonts w:ascii="PT Astra Serif" w:hAnsi="PT Astra Serif" w:eastAsia="PT Astra Serif" w:cs="PT Astra Serif"/>
          <w:szCs w:val="26"/>
        </w:rPr>
        <w:t xml:space="preserve">.</w:t>
      </w:r>
      <w:r>
        <w:rPr>
          <w:rFonts w:ascii="PT Astra Serif" w:hAnsi="PT Astra Serif" w:eastAsia="PT Astra Serif" w:cs="PT Astra Serif"/>
          <w:szCs w:val="26"/>
          <w:lang w:val="en-US"/>
        </w:rPr>
        <w:t xml:space="preserve"> </w:t>
      </w:r>
      <w:r>
        <w:rPr>
          <w:rFonts w:ascii="PT Astra Serif" w:hAnsi="PT Astra Serif" w:eastAsia="PT Astra Serif" w:cs="PT Astra Serif"/>
          <w:szCs w:val="26"/>
        </w:rPr>
        <w:t xml:space="preserve">Настоящее постановление </w:t>
      </w:r>
      <w:r>
        <w:rPr>
          <w:rFonts w:ascii="PT Astra Serif" w:hAnsi="PT Astra Serif" w:eastAsia="PT Astra Serif" w:cs="PT Astra Serif"/>
          <w:szCs w:val="26"/>
        </w:rPr>
        <w:t xml:space="preserve">вступает в силу со дня его официального опубликования и распространяет</w:t>
      </w:r>
      <w:r>
        <w:rPr>
          <w:rFonts w:ascii="PT Astra Serif" w:hAnsi="PT Astra Serif" w:eastAsia="PT Astra Serif" w:cs="PT Astra Serif"/>
          <w:szCs w:val="26"/>
        </w:rPr>
        <w:t xml:space="preserve"> </w:t>
      </w:r>
      <w:r>
        <w:rPr>
          <w:rFonts w:ascii="PT Astra Serif" w:hAnsi="PT Astra Serif" w:eastAsia="PT Astra Serif" w:cs="PT Astra Serif"/>
          <w:szCs w:val="26"/>
        </w:rPr>
        <w:t xml:space="preserve">свое</w:t>
      </w:r>
      <w:r>
        <w:rPr>
          <w:rFonts w:ascii="PT Astra Serif" w:hAnsi="PT Astra Serif" w:eastAsia="PT Astra Serif" w:cs="PT Astra Serif"/>
          <w:szCs w:val="26"/>
        </w:rPr>
        <w:t xml:space="preserve"> действие на правоотношения, возникшие </w:t>
      </w:r>
      <w:r>
        <w:rPr>
          <w:rFonts w:ascii="PT Astra Serif" w:hAnsi="PT Astra Serif" w:eastAsia="PT Astra Serif" w:cs="PT Astra Serif"/>
          <w:szCs w:val="26"/>
        </w:rPr>
        <w:br w:type="textWrapping" w:clear="all"/>
        <w:t xml:space="preserve">с 12.02.2026.</w:t>
      </w: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p>
      <w:pPr>
        <w:ind w:firstLine="0"/>
        <w:jc w:val="both"/>
        <w:tabs>
          <w:tab w:val="left" w:pos="7088" w:leader="none"/>
        </w:tabs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p>
      <w:pPr>
        <w:ind w:firstLine="0"/>
        <w:jc w:val="both"/>
        <w:tabs>
          <w:tab w:val="left" w:pos="7088" w:leader="none"/>
        </w:tabs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p>
      <w:pPr>
        <w:ind w:firstLine="0"/>
        <w:jc w:val="both"/>
        <w:tabs>
          <w:tab w:val="left" w:pos="7088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0"/>
        <w:jc w:val="both"/>
        <w:tabs>
          <w:tab w:val="left" w:pos="7088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0"/>
      </w:pPr>
      <w:r>
        <w:rPr>
          <w:rFonts w:ascii="PT Astra Serif" w:hAnsi="PT Astra Serif" w:eastAsia="PT Astra Serif" w:cs="PT Astra Serif"/>
          <w:szCs w:val="26"/>
        </w:rPr>
        <w:t xml:space="preserve">И.о</w:t>
      </w:r>
      <w:r>
        <w:rPr>
          <w:rFonts w:ascii="PT Astra Serif" w:hAnsi="PT Astra Serif" w:eastAsia="PT Astra Serif" w:cs="PT Astra Serif"/>
          <w:szCs w:val="26"/>
        </w:rPr>
        <w:t xml:space="preserve">. Председателя Правительства </w:t>
      </w:r>
      <w:r>
        <w:rPr>
          <w:rFonts w:ascii="PT Astra Serif" w:hAnsi="PT Astra Serif" w:eastAsia="PT Astra Serif" w:cs="PT Astra Serif"/>
          <w:szCs w:val="26"/>
        </w:rPr>
        <w:br/>
        <w:t xml:space="preserve">Томской области                                       </w:t>
      </w:r>
      <w:r>
        <w:rPr>
          <w:rFonts w:ascii="PT Astra Serif" w:hAnsi="PT Astra Serif" w:eastAsia="PT Astra Serif" w:cs="PT Astra Serif"/>
          <w:szCs w:val="26"/>
        </w:rPr>
        <w:t xml:space="preserve">                                                     </w:t>
      </w:r>
      <w:r>
        <w:rPr>
          <w:rFonts w:ascii="PT Astra Serif" w:hAnsi="PT Astra Serif" w:eastAsia="PT Astra Serif" w:cs="PT Astra Serif"/>
          <w:szCs w:val="26"/>
        </w:rPr>
        <w:t xml:space="preserve">А.М</w:t>
      </w:r>
      <w:r>
        <w:rPr>
          <w:rFonts w:ascii="PT Astra Serif" w:hAnsi="PT Astra Serif" w:eastAsia="PT Astra Serif" w:cs="PT Astra Serif"/>
          <w:szCs w:val="26"/>
        </w:rPr>
        <w:t xml:space="preserve">. Рожков</w:t>
      </w:r>
      <w:r>
        <w:rPr>
          <w:rFonts w:ascii="PT Astra Serif" w:hAnsi="PT Astra Serif" w:cs="PT Astra Serif"/>
        </w:rPr>
      </w:r>
      <w:r/>
    </w:p>
    <w:p>
      <w:pPr>
        <w:ind w:firstLine="0"/>
        <w:spacing w:before="60"/>
        <w:tabs>
          <w:tab w:val="left" w:pos="7938" w:leader="none"/>
        </w:tabs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p>
      <w:pPr>
        <w:ind w:firstLine="0"/>
        <w:spacing w:before="60"/>
        <w:tabs>
          <w:tab w:val="left" w:pos="7938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0"/>
        <w:spacing w:before="60"/>
        <w:tabs>
          <w:tab w:val="left" w:pos="7938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0"/>
        <w:spacing w:before="60"/>
        <w:tabs>
          <w:tab w:val="left" w:pos="7938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0"/>
        <w:spacing w:before="60"/>
        <w:tabs>
          <w:tab w:val="left" w:pos="7938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0"/>
        <w:spacing w:before="60"/>
        <w:tabs>
          <w:tab w:val="left" w:pos="7938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0"/>
        <w:spacing w:before="60"/>
        <w:tabs>
          <w:tab w:val="left" w:pos="7938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0"/>
        <w:spacing w:before="60"/>
        <w:tabs>
          <w:tab w:val="left" w:pos="7938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0"/>
        <w:spacing w:before="60"/>
        <w:tabs>
          <w:tab w:val="left" w:pos="7938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0"/>
        <w:spacing w:before="60"/>
        <w:tabs>
          <w:tab w:val="left" w:pos="7938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0"/>
        <w:spacing w:before="60"/>
        <w:tabs>
          <w:tab w:val="left" w:pos="7938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0"/>
        <w:spacing w:before="60"/>
        <w:tabs>
          <w:tab w:val="left" w:pos="7938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0"/>
        <w:spacing w:before="60"/>
        <w:tabs>
          <w:tab w:val="left" w:pos="7938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0"/>
        <w:spacing w:before="60"/>
        <w:tabs>
          <w:tab w:val="left" w:pos="7938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0"/>
        <w:spacing w:before="60"/>
        <w:tabs>
          <w:tab w:val="left" w:pos="7938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0"/>
        <w:spacing w:before="60"/>
        <w:tabs>
          <w:tab w:val="left" w:pos="7938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0"/>
        <w:spacing w:before="60"/>
        <w:tabs>
          <w:tab w:val="left" w:pos="7938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0"/>
        <w:spacing w:before="60"/>
        <w:tabs>
          <w:tab w:val="left" w:pos="7938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0"/>
        <w:spacing w:before="60"/>
        <w:tabs>
          <w:tab w:val="left" w:pos="7938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0"/>
        <w:spacing w:before="60"/>
        <w:tabs>
          <w:tab w:val="left" w:pos="7938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0"/>
        <w:spacing w:before="60"/>
        <w:tabs>
          <w:tab w:val="left" w:pos="7938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0"/>
        <w:spacing w:before="60"/>
        <w:tabs>
          <w:tab w:val="left" w:pos="7938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0"/>
        <w:spacing w:before="60"/>
        <w:tabs>
          <w:tab w:val="left" w:pos="7938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0"/>
        <w:spacing w:before="60"/>
        <w:tabs>
          <w:tab w:val="left" w:pos="7938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0"/>
        <w:spacing w:before="60"/>
        <w:tabs>
          <w:tab w:val="left" w:pos="7938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0"/>
        <w:spacing w:before="60"/>
        <w:tabs>
          <w:tab w:val="left" w:pos="7938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0"/>
        <w:rPr>
          <w:rFonts w:ascii="PT Astra Serif" w:hAnsi="PT Astra Serif" w:eastAsia="PT Astra Serif" w:cs="PT Astra Serif"/>
          <w:sz w:val="20"/>
        </w:rPr>
      </w:pPr>
      <w:r>
        <w:rPr>
          <w:rFonts w:ascii="PT Astra Serif" w:hAnsi="PT Astra Serif" w:eastAsia="PT Astra Serif" w:cs="PT Astra Serif"/>
          <w:sz w:val="20"/>
        </w:rPr>
        <w:t xml:space="preserve">Булкина </w:t>
      </w:r>
      <w:r>
        <w:rPr>
          <w:rFonts w:ascii="PT Astra Serif" w:hAnsi="PT Astra Serif" w:eastAsia="PT Astra Serif" w:cs="PT Astra Serif"/>
          <w:sz w:val="20"/>
        </w:rPr>
        <w:t xml:space="preserve">Е.А</w:t>
      </w:r>
      <w:r>
        <w:rPr>
          <w:rFonts w:ascii="PT Astra Serif" w:hAnsi="PT Astra Serif" w:eastAsia="PT Astra Serif" w:cs="PT Astra Serif"/>
          <w:sz w:val="20"/>
        </w:rPr>
        <w:t xml:space="preserve">.</w:t>
      </w:r>
      <w:r>
        <w:rPr>
          <w:rFonts w:ascii="PT Astra Serif" w:hAnsi="PT Astra Serif" w:eastAsia="PT Astra Serif" w:cs="PT Astra Serif"/>
          <w:sz w:val="20"/>
        </w:rPr>
      </w:r>
      <w:r>
        <w:rPr>
          <w:rFonts w:ascii="PT Astra Serif" w:hAnsi="PT Astra Serif" w:eastAsia="PT Astra Serif" w:cs="PT Astra Serif"/>
          <w:sz w:val="20"/>
        </w:rPr>
      </w:r>
    </w:p>
    <w:p>
      <w:pPr>
        <w:ind w:firstLine="0"/>
        <w:rPr>
          <w:rFonts w:ascii="PT Astra Serif" w:hAnsi="PT Astra Serif" w:eastAsia="PT Astra Serif" w:cs="PT Astra Serif"/>
          <w:sz w:val="20"/>
        </w:rPr>
      </w:pPr>
      <w:r>
        <w:rPr>
          <w:rFonts w:ascii="PT Astra Serif" w:hAnsi="PT Astra Serif" w:eastAsia="PT Astra Serif" w:cs="PT Astra Serif"/>
          <w:sz w:val="20"/>
        </w:rPr>
        <w:t xml:space="preserve">0730</w:t>
      </w:r>
      <w:r>
        <w:rPr>
          <w:rFonts w:ascii="PT Astra Serif" w:hAnsi="PT Astra Serif" w:eastAsia="PT Astra Serif" w:cs="PT Astra Serif"/>
          <w:sz w:val="20"/>
          <w:lang w:val="en-US"/>
        </w:rPr>
        <w:t xml:space="preserve">js</w:t>
      </w:r>
      <w:r>
        <w:rPr>
          <w:rFonts w:ascii="PT Astra Serif" w:hAnsi="PT Astra Serif" w:eastAsia="PT Astra Serif" w:cs="PT Astra Serif"/>
          <w:sz w:val="20"/>
        </w:rPr>
        <w:t xml:space="preserve">01.</w:t>
      </w:r>
      <w:r>
        <w:rPr>
          <w:rFonts w:ascii="PT Astra Serif" w:hAnsi="PT Astra Serif" w:eastAsia="PT Astra Serif" w:cs="PT Astra Serif"/>
          <w:sz w:val="20"/>
          <w:lang w:val="en-US"/>
        </w:rPr>
        <w:t xml:space="preserve">ppp</w:t>
      </w:r>
      <w:r>
        <w:rPr>
          <w:rFonts w:ascii="PT Astra Serif" w:hAnsi="PT Astra Serif" w:eastAsia="PT Astra Serif" w:cs="PT Astra Serif"/>
          <w:sz w:val="20"/>
        </w:rPr>
        <w:t xml:space="preserve">2026</w:t>
      </w:r>
      <w:r>
        <w:rPr>
          <w:rFonts w:ascii="PT Astra Serif" w:hAnsi="PT Astra Serif" w:eastAsia="PT Astra Serif" w:cs="PT Astra Serif"/>
          <w:sz w:val="20"/>
        </w:rPr>
      </w:r>
      <w:r>
        <w:rPr>
          <w:rFonts w:ascii="PT Astra Serif" w:hAnsi="PT Astra Serif" w:eastAsia="PT Astra Serif" w:cs="PT Astra Serif"/>
          <w:sz w:val="20"/>
        </w:rPr>
      </w:r>
    </w:p>
    <w:p>
      <w:pPr>
        <w:ind w:firstLine="0"/>
        <w:spacing w:before="120"/>
        <w:rPr>
          <w:rFonts w:ascii="PT Astra Serif" w:hAnsi="PT Astra Serif" w:cs="PT Astra Serif"/>
        </w:rPr>
        <w:sectPr>
          <w:headerReference w:type="default" r:id="rId8"/>
          <w:headerReference w:type="even" r:id="rId9"/>
          <w:headerReference w:type="first" r:id="rId10"/>
          <w:footerReference w:type="default" r:id="rId16"/>
          <w:footnotePr/>
          <w:endnotePr/>
          <w:type w:val="continuous"/>
          <w:pgSz w:w="11907" w:h="16840" w:orient="portrait"/>
          <w:pgMar w:top="1418" w:right="851" w:bottom="1391" w:left="1701" w:header="720" w:footer="567" w:gutter="0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left="9638" w:firstLine="0"/>
        <w:spacing w:before="120"/>
        <w:tabs>
          <w:tab w:val="left" w:pos="6191" w:leader="none"/>
        </w:tabs>
        <w:rPr>
          <w:rFonts w:ascii="PT Astra Serif" w:hAnsi="PT Astra Serif"/>
        </w:rPr>
      </w:pPr>
      <w:r>
        <w:rPr>
          <w:rFonts w:ascii="PT Astra Serif" w:hAnsi="PT Astra Serif"/>
          <w:sz w:val="24"/>
          <w:szCs w:val="24"/>
        </w:rPr>
        <w:t xml:space="preserve">Приложение №</w:t>
      </w:r>
      <w:r>
        <w:rPr>
          <w:rFonts w:ascii="PT Astra Serif" w:hAnsi="PT Astra Serif"/>
          <w:sz w:val="24"/>
          <w:szCs w:val="24"/>
          <w:lang w:val="en-US"/>
        </w:rPr>
        <w:t xml:space="preserve"> </w:t>
      </w:r>
      <w:r>
        <w:rPr>
          <w:rFonts w:ascii="PT Astra Serif" w:hAnsi="PT Astra Serif"/>
          <w:sz w:val="24"/>
          <w:szCs w:val="24"/>
        </w:rPr>
        <w:t xml:space="preserve">1 </w:t>
      </w:r>
      <w:r>
        <w:rPr>
          <w:rFonts w:ascii="PT Astra Serif" w:hAnsi="PT Astra Serif"/>
          <w:sz w:val="24"/>
          <w:szCs w:val="24"/>
        </w:rPr>
        <w:br/>
        <w:t xml:space="preserve">к постановлению Правительства </w:t>
      </w:r>
      <w:r>
        <w:rPr>
          <w:rFonts w:ascii="PT Astra Serif" w:hAnsi="PT Astra Serif"/>
          <w:sz w:val="24"/>
          <w:szCs w:val="24"/>
        </w:rPr>
        <w:br/>
        <w:t xml:space="preserve">Томской области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contextualSpacing/>
        <w:ind w:firstLine="9638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>
        <w:rPr>
          <w:rFonts w:ascii="PT Astra Serif" w:hAnsi="PT Astra Serif"/>
          <w:sz w:val="24"/>
          <w:szCs w:val="24"/>
        </w:rPr>
        <w:t xml:space="preserve">13.08.2026 № </w:t>
      </w:r>
      <w:r>
        <w:rPr>
          <w:rFonts w:ascii="PT Astra Serif" w:hAnsi="PT Astra Serif"/>
          <w:sz w:val="24"/>
          <w:szCs w:val="24"/>
        </w:rPr>
        <w:t xml:space="preserve">130п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left="5670" w:firstLine="0"/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0"/>
        <w:jc w:val="center"/>
        <w:widowControl w:val="off"/>
        <w:rPr>
          <w:rFonts w:ascii="PT Astra Serif" w:hAnsi="PT Astra Serif" w:eastAsia="Arial" w:cs="Calibri"/>
          <w:szCs w:val="26"/>
        </w:rPr>
        <w:outlineLvl w:val="2"/>
      </w:pPr>
      <w:r>
        <w:rPr>
          <w:rFonts w:ascii="PT Astra Serif" w:hAnsi="PT Astra Serif" w:eastAsia="Arial" w:cs="Calibri"/>
          <w:szCs w:val="26"/>
        </w:rPr>
        <w:t xml:space="preserve">Перечень </w:t>
      </w:r>
      <w:r>
        <w:rPr>
          <w:rFonts w:ascii="PT Astra Serif" w:hAnsi="PT Astra Serif" w:eastAsia="Arial" w:cs="Calibri"/>
          <w:szCs w:val="26"/>
        </w:rPr>
        <w:br w:type="textWrapping" w:clear="all"/>
        <w:t xml:space="preserve">комплексов процессных мероприятий, ведомственных проектов и ресурсное обеспечение их</w:t>
      </w:r>
      <w:r>
        <w:rPr>
          <w:rFonts w:ascii="PT Astra Serif" w:hAnsi="PT Astra Serif" w:eastAsia="Arial" w:cs="Calibri"/>
          <w:szCs w:val="26"/>
        </w:rPr>
      </w:r>
      <w:r>
        <w:rPr>
          <w:rFonts w:ascii="PT Astra Serif" w:hAnsi="PT Astra Serif" w:eastAsia="Arial" w:cs="Calibri"/>
          <w:szCs w:val="26"/>
        </w:rPr>
      </w:r>
    </w:p>
    <w:p>
      <w:pPr>
        <w:ind w:firstLine="0"/>
        <w:jc w:val="center"/>
        <w:widowControl w:val="off"/>
        <w:rPr>
          <w:rFonts w:ascii="PT Astra Serif" w:hAnsi="PT Astra Serif" w:eastAsia="Arial" w:cs="Calibri"/>
          <w:szCs w:val="26"/>
        </w:rPr>
      </w:pPr>
      <w:r>
        <w:rPr>
          <w:rFonts w:ascii="PT Astra Serif" w:hAnsi="PT Astra Serif" w:eastAsia="Arial" w:cs="Calibri"/>
          <w:szCs w:val="26"/>
        </w:rPr>
        <w:t xml:space="preserve">реализации подпрограммы (направления) 1</w:t>
      </w:r>
      <w:r>
        <w:rPr>
          <w:rFonts w:ascii="PT Astra Serif" w:hAnsi="PT Astra Serif" w:eastAsia="Arial" w:cs="PT Astra Serif"/>
          <w:b/>
          <w:sz w:val="24"/>
          <w:szCs w:val="24"/>
          <w:lang w:eastAsia="en-US"/>
        </w:rPr>
        <w:t xml:space="preserve"> </w:t>
      </w:r>
      <w:r>
        <w:rPr>
          <w:rFonts w:ascii="PT Astra Serif" w:hAnsi="PT Astra Serif" w:eastAsia="Arial" w:cs="PT Astra Serif"/>
          <w:szCs w:val="26"/>
          <w:lang w:eastAsia="en-US"/>
        </w:rPr>
        <w:t xml:space="preserve">«Развитие сельскохозяйственного производства в Томской области»</w:t>
      </w:r>
      <w:r>
        <w:rPr>
          <w:rFonts w:ascii="PT Astra Serif" w:hAnsi="PT Astra Serif" w:eastAsia="Arial" w:cs="Calibri"/>
          <w:szCs w:val="26"/>
        </w:rPr>
      </w:r>
      <w:r>
        <w:rPr>
          <w:rFonts w:ascii="PT Astra Serif" w:hAnsi="PT Astra Serif" w:eastAsia="Arial" w:cs="Calibri"/>
          <w:szCs w:val="26"/>
        </w:rPr>
      </w:r>
    </w:p>
    <w:p>
      <w:pPr>
        <w:ind w:firstLine="0"/>
        <w:jc w:val="center"/>
        <w:widowControl w:val="off"/>
        <w:rPr>
          <w:rFonts w:ascii="PT Astra Serif" w:hAnsi="PT Astra Serif" w:eastAsia="Arial" w:cs="Calibri"/>
          <w:b/>
          <w:sz w:val="24"/>
          <w:szCs w:val="24"/>
        </w:rPr>
      </w:pPr>
      <w:r>
        <w:rPr>
          <w:rFonts w:ascii="PT Astra Serif" w:hAnsi="PT Astra Serif" w:eastAsia="Arial" w:cs="Calibri"/>
          <w:b/>
          <w:sz w:val="24"/>
          <w:szCs w:val="24"/>
        </w:rPr>
      </w:r>
      <w:r>
        <w:rPr>
          <w:rFonts w:ascii="PT Astra Serif" w:hAnsi="PT Astra Serif" w:eastAsia="Arial" w:cs="Calibri"/>
          <w:b/>
          <w:sz w:val="24"/>
          <w:szCs w:val="24"/>
        </w:rPr>
      </w:r>
      <w:r>
        <w:rPr>
          <w:rFonts w:ascii="PT Astra Serif" w:hAnsi="PT Astra Serif" w:eastAsia="Arial" w:cs="Calibri"/>
          <w:b/>
          <w:sz w:val="24"/>
          <w:szCs w:val="24"/>
        </w:rPr>
      </w:r>
    </w:p>
    <w:tbl>
      <w:tblPr>
        <w:tblW w:w="14940" w:type="dxa"/>
        <w:tblInd w:w="6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630"/>
        <w:gridCol w:w="1842"/>
        <w:gridCol w:w="1133"/>
        <w:gridCol w:w="1558"/>
        <w:gridCol w:w="1357"/>
        <w:gridCol w:w="1193"/>
        <w:gridCol w:w="1416"/>
        <w:gridCol w:w="1136"/>
        <w:gridCol w:w="1417"/>
        <w:gridCol w:w="2266"/>
        <w:gridCol w:w="992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№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/п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Наименование подпрограммы (направления), задачи, подпрограммы (направления), комплексов процессных мероприятий, ведомственных проектов государственной программы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Срок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реали-зации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Объем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финанси-рования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(тыс. рублей)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0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в том числе за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счет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средств: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Участник/ участник мероприятия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59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Показатели комплексов процессных мероприятий, ведомственных проектов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29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федерально-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го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бюджета (по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согла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-сованию)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областного бюджета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местных бюджетов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(по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согла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-сованию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)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внебюд-жетных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источ-ников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(по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согла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-сованию)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59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наименование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и единица измерения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значения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по годам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реали-зации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3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4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5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6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7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8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9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11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310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  <w:outlineLvl w:val="3"/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Подпрограмма (направление) 1. «Развитие сельскохозяйственного производства в Томской области»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1.1.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Merge w:val="restart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Комплекс процессных мероприятий 1.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Кадровое, консультационное и информационное обеспечение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агропромышлен-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ного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комплекса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всего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248 800,3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248 800,3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Департамент по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социально-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экономи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ческому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развитию села Томской области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X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X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23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2024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42 092,7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42 092,7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1.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Количество специалистов,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привлеченных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и/или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закрепленных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в сфере агропромышленного комплекса, человек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35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2.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Количество сельскохозяйственных товаропроизводителей, которым предоставлена консультационная помощь, ед.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110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23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2025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52 802,1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52 802,1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1.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Количество специалистов,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привлеченных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и/или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закрепленных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в сфере агропромышленного комплекса, человек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35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2.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Количество сельскохозяйственных товаропроизводителей, которым предоставлена консультационная помощь, ед.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110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23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2026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51 268,5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51 268,5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1.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Количество специалистов,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привлеченных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и/или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закрепленных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в сфере агропромышленного комплекса, человек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35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2.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Количество сельскохозяйственных товаропроизводителей, которым предоставлена консультационная помощь, ед.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110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23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2027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51 268,5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51 268,5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1.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Количество специалистов,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привлеченных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и/или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закрепленных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в сфере агропромышленного комплекса, человек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35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2.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Количество сельскохозяйственных товаропроизводителей, которым предоставлена консультационная помощь, ед.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110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23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2028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51 368,5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51 368,5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1.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Количество специалистов,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привлеченных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и/или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закрепленных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в сфере агропромышленного комплекса, человек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35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2.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Количество сельскохозяйственных товаропроизводителей, которым предоставлена консультационная помощь, ед.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110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1.2.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Merge w:val="restart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Комплекс процессных мероприятий 2.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Защита животных от болезней, защита населения от болезней, общих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для человека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и животных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всего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en-US"/>
              </w:rPr>
            </w:pPr>
            <w:r>
              <w:rPr>
                <w:rFonts w:ascii="PT Astra Serif" w:hAnsi="PT Astra Serif" w:eastAsia="Arial" w:cs="Calibri"/>
                <w:sz w:val="20"/>
                <w:lang w:eastAsia="en-US"/>
              </w:rPr>
              <w:t xml:space="preserve">1 781 412,7</w:t>
            </w:r>
            <w:r>
              <w:rPr>
                <w:rFonts w:ascii="PT Astra Serif" w:hAnsi="PT Astra Serif" w:eastAsia="Arial" w:cs="Calibri"/>
                <w:sz w:val="20"/>
                <w:lang w:eastAsia="en-US"/>
              </w:rPr>
            </w:r>
            <w:r>
              <w:rPr>
                <w:rFonts w:ascii="PT Astra Serif" w:hAnsi="PT Astra Serif" w:eastAsia="Arial" w:cs="Calibri"/>
                <w:sz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en-US"/>
              </w:rPr>
            </w:pPr>
            <w:r>
              <w:rPr>
                <w:rFonts w:ascii="PT Astra Serif" w:hAnsi="PT Astra Serif" w:eastAsia="Arial" w:cs="Calibri"/>
                <w:sz w:val="20"/>
                <w:lang w:eastAsia="en-US"/>
              </w:rPr>
              <w:t xml:space="preserve">1 781 412,7</w:t>
            </w:r>
            <w:r>
              <w:rPr>
                <w:rFonts w:ascii="PT Astra Serif" w:hAnsi="PT Astra Serif" w:eastAsia="Arial" w:cs="Calibri"/>
                <w:sz w:val="20"/>
                <w:lang w:eastAsia="en-US"/>
              </w:rPr>
            </w:r>
            <w:r>
              <w:rPr>
                <w:rFonts w:ascii="PT Astra Serif" w:hAnsi="PT Astra Serif" w:eastAsia="Arial" w:cs="Calibri"/>
                <w:sz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Департамент ветеринарии Томской области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X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X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2024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en-US"/>
              </w:rPr>
            </w:pPr>
            <w:r>
              <w:rPr>
                <w:rFonts w:ascii="PT Astra Serif" w:hAnsi="PT Astra Serif" w:eastAsia="Arial" w:cs="Calibri"/>
                <w:sz w:val="20"/>
                <w:lang w:eastAsia="en-US"/>
              </w:rPr>
              <w:t xml:space="preserve">331 462,8</w:t>
            </w:r>
            <w:r>
              <w:rPr>
                <w:rFonts w:ascii="PT Astra Serif" w:hAnsi="PT Astra Serif" w:eastAsia="Arial" w:cs="Calibri"/>
                <w:sz w:val="20"/>
                <w:lang w:eastAsia="en-US"/>
              </w:rPr>
            </w:r>
            <w:r>
              <w:rPr>
                <w:rFonts w:ascii="PT Astra Serif" w:hAnsi="PT Astra Serif" w:eastAsia="Arial" w:cs="Calibri"/>
                <w:sz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en-US"/>
              </w:rPr>
            </w:pPr>
            <w:r>
              <w:rPr>
                <w:rFonts w:ascii="PT Astra Serif" w:hAnsi="PT Astra Serif" w:eastAsia="Arial" w:cs="Calibri"/>
                <w:sz w:val="20"/>
                <w:lang w:eastAsia="en-US"/>
              </w:rPr>
              <w:t xml:space="preserve">331 462,8</w:t>
            </w:r>
            <w:r>
              <w:rPr>
                <w:rFonts w:ascii="PT Astra Serif" w:hAnsi="PT Astra Serif" w:eastAsia="Arial" w:cs="Calibri"/>
                <w:sz w:val="20"/>
                <w:lang w:eastAsia="en-US"/>
              </w:rPr>
            </w:r>
            <w:r>
              <w:rPr>
                <w:rFonts w:ascii="PT Astra Serif" w:hAnsi="PT Astra Serif" w:eastAsia="Arial" w:cs="Calibri"/>
                <w:sz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1. Количество случаев возникновения эпизоотий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на территории Томской области, ед.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2025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en-US"/>
              </w:rPr>
            </w:pPr>
            <w:r>
              <w:rPr>
                <w:rFonts w:ascii="PT Astra Serif" w:hAnsi="PT Astra Serif" w:eastAsia="Arial" w:cs="Calibri"/>
                <w:sz w:val="20"/>
                <w:lang w:eastAsia="en-US"/>
              </w:rPr>
              <w:t xml:space="preserve">347 352,7</w:t>
            </w:r>
            <w:r>
              <w:rPr>
                <w:rFonts w:ascii="PT Astra Serif" w:hAnsi="PT Astra Serif" w:eastAsia="Arial" w:cs="Calibri"/>
                <w:sz w:val="20"/>
                <w:lang w:eastAsia="en-US"/>
              </w:rPr>
            </w:r>
            <w:r>
              <w:rPr>
                <w:rFonts w:ascii="PT Astra Serif" w:hAnsi="PT Astra Serif" w:eastAsia="Arial" w:cs="Calibri"/>
                <w:sz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en-US"/>
              </w:rPr>
            </w:pPr>
            <w:r>
              <w:rPr>
                <w:rFonts w:ascii="PT Astra Serif" w:hAnsi="PT Astra Serif" w:eastAsia="Arial" w:cs="Calibri"/>
                <w:sz w:val="20"/>
                <w:lang w:eastAsia="en-US"/>
              </w:rPr>
              <w:t xml:space="preserve">347 352,7</w:t>
            </w:r>
            <w:r>
              <w:rPr>
                <w:rFonts w:ascii="PT Astra Serif" w:hAnsi="PT Astra Serif" w:eastAsia="Arial" w:cs="Calibri"/>
                <w:sz w:val="20"/>
                <w:lang w:eastAsia="en-US"/>
              </w:rPr>
            </w:r>
            <w:r>
              <w:rPr>
                <w:rFonts w:ascii="PT Astra Serif" w:hAnsi="PT Astra Serif" w:eastAsia="Arial" w:cs="Calibri"/>
                <w:sz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1. Количество случаев возникновения эпизоотий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на территории Томской области, ед.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2026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en-US"/>
              </w:rPr>
            </w:pPr>
            <w:r>
              <w:rPr>
                <w:rFonts w:ascii="PT Astra Serif" w:hAnsi="PT Astra Serif" w:eastAsia="Arial" w:cs="Calibri"/>
                <w:sz w:val="20"/>
                <w:lang w:eastAsia="en-US"/>
              </w:rPr>
              <w:t xml:space="preserve">367 532,4</w:t>
            </w:r>
            <w:r>
              <w:rPr>
                <w:rFonts w:ascii="PT Astra Serif" w:hAnsi="PT Astra Serif" w:eastAsia="Arial" w:cs="Calibri"/>
                <w:sz w:val="20"/>
                <w:lang w:eastAsia="en-US"/>
              </w:rPr>
            </w:r>
            <w:r>
              <w:rPr>
                <w:rFonts w:ascii="PT Astra Serif" w:hAnsi="PT Astra Serif" w:eastAsia="Arial" w:cs="Calibri"/>
                <w:sz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en-US"/>
              </w:rPr>
            </w:pPr>
            <w:r>
              <w:rPr>
                <w:rFonts w:ascii="PT Astra Serif" w:hAnsi="PT Astra Serif" w:eastAsia="Arial" w:cs="Calibri"/>
                <w:sz w:val="20"/>
                <w:lang w:eastAsia="en-US"/>
              </w:rPr>
              <w:t xml:space="preserve">367 532,4</w:t>
            </w:r>
            <w:r>
              <w:rPr>
                <w:rFonts w:ascii="PT Astra Serif" w:hAnsi="PT Astra Serif" w:eastAsia="Arial" w:cs="Calibri"/>
                <w:sz w:val="20"/>
                <w:lang w:eastAsia="en-US"/>
              </w:rPr>
            </w:r>
            <w:r>
              <w:rPr>
                <w:rFonts w:ascii="PT Astra Serif" w:hAnsi="PT Astra Serif" w:eastAsia="Arial" w:cs="Calibri"/>
                <w:sz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1. Количество случаев возникновения эпизоотий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на территории Томской области, ед.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2027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en-US"/>
              </w:rPr>
            </w:pPr>
            <w:r>
              <w:rPr>
                <w:rFonts w:ascii="PT Astra Serif" w:hAnsi="PT Astra Serif" w:eastAsia="Arial" w:cs="Calibri"/>
                <w:sz w:val="20"/>
                <w:lang w:eastAsia="en-US"/>
              </w:rPr>
              <w:t xml:space="preserve">367 532,4</w:t>
            </w:r>
            <w:r>
              <w:rPr>
                <w:rFonts w:ascii="PT Astra Serif" w:hAnsi="PT Astra Serif" w:eastAsia="Arial" w:cs="Calibri"/>
                <w:sz w:val="20"/>
                <w:lang w:eastAsia="en-US"/>
              </w:rPr>
            </w:r>
            <w:r>
              <w:rPr>
                <w:rFonts w:ascii="PT Astra Serif" w:hAnsi="PT Astra Serif" w:eastAsia="Arial" w:cs="Calibri"/>
                <w:sz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en-US"/>
              </w:rPr>
            </w:pPr>
            <w:r>
              <w:rPr>
                <w:rFonts w:ascii="PT Astra Serif" w:hAnsi="PT Astra Serif" w:eastAsia="Arial" w:cs="Calibri"/>
                <w:sz w:val="20"/>
                <w:lang w:eastAsia="en-US"/>
              </w:rPr>
              <w:t xml:space="preserve">367 532,4</w:t>
            </w:r>
            <w:r>
              <w:rPr>
                <w:rFonts w:ascii="PT Astra Serif" w:hAnsi="PT Astra Serif" w:eastAsia="Arial" w:cs="Calibri"/>
                <w:sz w:val="20"/>
                <w:lang w:eastAsia="en-US"/>
              </w:rPr>
            </w:r>
            <w:r>
              <w:rPr>
                <w:rFonts w:ascii="PT Astra Serif" w:hAnsi="PT Astra Serif" w:eastAsia="Arial" w:cs="Calibri"/>
                <w:sz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1. Количество случаев возникновения эпизоотий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на территории Томской области, ед.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2028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en-US"/>
              </w:rPr>
            </w:pPr>
            <w:r>
              <w:rPr>
                <w:rFonts w:ascii="PT Astra Serif" w:hAnsi="PT Astra Serif" w:eastAsia="Arial" w:cs="Calibri"/>
                <w:sz w:val="20"/>
                <w:lang w:eastAsia="en-US"/>
              </w:rPr>
              <w:t xml:space="preserve">367 532,4</w:t>
            </w:r>
            <w:r>
              <w:rPr>
                <w:rFonts w:ascii="PT Astra Serif" w:hAnsi="PT Astra Serif" w:eastAsia="Arial" w:cs="Calibri"/>
                <w:sz w:val="20"/>
                <w:lang w:eastAsia="en-US"/>
              </w:rPr>
            </w:r>
            <w:r>
              <w:rPr>
                <w:rFonts w:ascii="PT Astra Serif" w:hAnsi="PT Astra Serif" w:eastAsia="Arial" w:cs="Calibri"/>
                <w:sz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en-US"/>
              </w:rPr>
              <w:t xml:space="preserve">367 532,4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1. Количество случаев возникновения эпизоотий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на территории Томской области, ед.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1.3.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Merge w:val="restart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Комплекс процессных мероприятий 3. Осуществление деятельности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по обращению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с животными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без владельцев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всего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227 640,1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227 640,1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Департамент ветеринарии Томской области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X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X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2024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45 431,6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45 431,6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1. Количество муниципальных образований Томской области, участвующих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в распределении общего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объема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субвенции, предоставляемой органам местного самоуправления муниципальных образований Томской области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/>
              <w:t xml:space="preserve">на осуществление отдельных государственных полномочий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/>
              <w:t xml:space="preserve">по организации мероприятий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/>
              <w:t xml:space="preserve">при осуществлении деятельности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/>
              <w:t xml:space="preserve">по обращению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/>
              <w:t xml:space="preserve">с животными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/>
              <w:t xml:space="preserve">без владельцев, ед.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2025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45 484,4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45 484,4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1.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Количество муниципальных образований Томской области, участвующих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в распределении общего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объема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субвенции, предоставляемой органам местного самоуправления муниципальных образований Томской области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/>
              <w:t xml:space="preserve">на осуществление отдельных государственных полномочий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/>
              <w:t xml:space="preserve">по организации мероприятий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/>
              <w:t xml:space="preserve">при осуществлении деятельности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/>
              <w:t xml:space="preserve">по обращению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/>
              <w:t xml:space="preserve">с животными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/>
              <w:t xml:space="preserve">без владельцев, ед.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2026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45 574,7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45 574,7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1.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Количество муниципальных образований Томской области, участвующих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в распределении общего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объема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субвенции, предоставляемой органам местного самоуправления муниципальных образований Томской области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/>
              <w:t xml:space="preserve">на осуществление отдельных государственных полномочий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/>
              <w:t xml:space="preserve">по организации мероприятий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/>
              <w:t xml:space="preserve">при осуществлении деятельности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/>
              <w:t xml:space="preserve">по обращению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/>
              <w:t xml:space="preserve">с животными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/>
              <w:t xml:space="preserve">без владельцев, ед.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2027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45 574,7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45 574,7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1.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Количество муниципальных образований Томской области, участвующих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в распределении общего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объема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субвенции, предоставляемой органам местного самоуправления муниципальных образований Томской области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/>
              <w:t xml:space="preserve">на осуществление отдельных государственных полномочий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/>
              <w:t xml:space="preserve">по организации мероприятий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/>
              <w:t xml:space="preserve">при осуществлении деятельности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/>
              <w:t xml:space="preserve">по обращению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/>
              <w:t xml:space="preserve">с животными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/>
              <w:t xml:space="preserve">без владельцев, ед.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2028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45 574,7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45 574,7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1.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Количество муниципальных образований Томской области, участвующих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в распределении общего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объема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субвенции, предоставляемой органам местного самоуправления муниципальных образований Томской области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/>
              <w:t xml:space="preserve">на осуществление отдельных государственных полномочий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/>
              <w:t xml:space="preserve">по организации мероприятий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/>
              <w:t xml:space="preserve">при осуществлении деятельности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/>
              <w:t xml:space="preserve">по обращению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/>
              <w:t xml:space="preserve">с животными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/>
              <w:t xml:space="preserve">без владельцев, ед.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1.4.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Merge w:val="restart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Ведомственный проект 4.</w:t>
            </w: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  <w:br w:type="textWrapping" w:clear="all"/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Информационное обеспечение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в области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сельскохозяй-ственного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производства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всего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940,0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940,0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Департамент по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социально-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экономи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ческому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развитию села Томской области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X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X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2024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940,0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940,0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1. Количество муниципальных образований Томской области, использующих информационные ресурсы единой системы информационного обеспечения сельского хозяйства, ед.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2025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1. Количество муниципальных образований Томской области, использующих информационные ресурсы единой системы информационного обеспечения сельского хозяйства, ед.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2026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1. Количество муниципальных образований Томской области, использующих информационные ресурсы единой системы информационного обеспечения сельского хозяйства, ед.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2027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1. Количество муниципальных образований Томской области, использующих информационные ресурсы единой системы информационного обеспечения сельского хозяйства, ед.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2028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1. Количество муниципальных образований Томской области, использующих информационные ресурсы единой системы информационного обеспечения сельского хозяйства, ед.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1.5.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Merge w:val="restart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Ведомственный проект 5.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Организация мероприятий, способствующих инновационному развитию аграрного сектора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всего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17 747,1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17 747,1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Департамент по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социально-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экономи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ческому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развитию села Томской области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X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X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2024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17 747,1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17 747,1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1.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Количество организаций, способствующих инновационному развитию аграрного сектора Томской области, ед.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2025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1. Количество организаций, способствующих инновационному развитию аграрного сектора Томской области, ед.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2026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1. Количество организаций, способствующих инновационному развитию аграрного сектора Томской области, ед.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23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2027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1. Количество организаций, способствующих инновационному развитию аграрного сектора Томской области, ед.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29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2028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1. Количество организаций, способствующих инновационному развитию аграрного сектора Томской области, ед.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1.6.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Merge w:val="restart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Ведомственный проект 6.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Поддержка приоритетных направлений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агропромышлен-ного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комплекса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и развитие малых форм хозяйствования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всего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Calibri"/>
                <w:sz w:val="20"/>
                <w:lang w:eastAsia="zh-CN"/>
              </w:rPr>
            </w:pPr>
            <w:r>
              <w:rPr>
                <w:rFonts w:ascii="PT Astra Serif" w:hAnsi="PT Astra Serif" w:cs="Calibri"/>
                <w:sz w:val="20"/>
                <w:lang w:eastAsia="zh-CN"/>
              </w:rPr>
              <w:t xml:space="preserve">2 081 704,9</w:t>
            </w:r>
            <w:r>
              <w:rPr>
                <w:rFonts w:ascii="PT Astra Serif" w:hAnsi="PT Astra Serif" w:cs="Calibri"/>
                <w:sz w:val="20"/>
                <w:lang w:eastAsia="zh-CN"/>
              </w:rPr>
            </w:r>
            <w:r>
              <w:rPr>
                <w:rFonts w:ascii="PT Astra Serif" w:hAnsi="PT Astra Serif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bottom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Calibri"/>
                <w:sz w:val="20"/>
                <w:lang w:eastAsia="zh-CN"/>
              </w:rPr>
            </w:pPr>
            <w:r>
              <w:rPr>
                <w:rFonts w:ascii="PT Astra Serif" w:hAnsi="PT Astra Serif" w:cs="Calibri"/>
                <w:sz w:val="20"/>
                <w:lang w:eastAsia="zh-CN"/>
              </w:rPr>
              <w:t xml:space="preserve">561 947,6</w:t>
            </w:r>
            <w:r>
              <w:rPr>
                <w:rFonts w:ascii="PT Astra Serif" w:hAnsi="PT Astra Serif" w:cs="Calibri"/>
                <w:sz w:val="20"/>
                <w:lang w:eastAsia="zh-CN"/>
              </w:rPr>
            </w:r>
            <w:r>
              <w:rPr>
                <w:rFonts w:ascii="PT Astra Serif" w:hAnsi="PT Astra Serif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bottom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Calibri"/>
                <w:sz w:val="20"/>
                <w:lang w:eastAsia="zh-CN"/>
              </w:rPr>
            </w:pPr>
            <w:r>
              <w:rPr>
                <w:rFonts w:ascii="PT Astra Serif" w:hAnsi="PT Astra Serif" w:cs="Calibri"/>
                <w:sz w:val="20"/>
                <w:lang w:eastAsia="zh-CN"/>
              </w:rPr>
              <w:t xml:space="preserve">919 757,3</w:t>
            </w:r>
            <w:r>
              <w:rPr>
                <w:rFonts w:ascii="PT Astra Serif" w:hAnsi="PT Astra Serif" w:cs="Calibri"/>
                <w:sz w:val="20"/>
                <w:lang w:eastAsia="zh-CN"/>
              </w:rPr>
            </w:r>
            <w:r>
              <w:rPr>
                <w:rFonts w:ascii="PT Astra Serif" w:hAnsi="PT Astra Serif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bottom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Calibri"/>
                <w:sz w:val="20"/>
                <w:lang w:eastAsia="zh-CN"/>
              </w:rPr>
            </w:pPr>
            <w:r>
              <w:rPr>
                <w:rFonts w:ascii="PT Astra Serif" w:hAnsi="PT Astra Serif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cs="Calibri"/>
                <w:sz w:val="20"/>
                <w:lang w:eastAsia="zh-CN"/>
              </w:rPr>
            </w:r>
            <w:r>
              <w:rPr>
                <w:rFonts w:ascii="PT Astra Serif" w:hAnsi="PT Astra Serif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bottom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Calibri"/>
                <w:sz w:val="20"/>
                <w:lang w:eastAsia="zh-CN"/>
              </w:rPr>
            </w:pPr>
            <w:r>
              <w:rPr>
                <w:rFonts w:ascii="PT Astra Serif" w:hAnsi="PT Astra Serif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cs="Calibri"/>
                <w:sz w:val="20"/>
                <w:lang w:eastAsia="zh-CN"/>
              </w:rPr>
            </w:r>
            <w:r>
              <w:rPr>
                <w:rFonts w:ascii="PT Astra Serif" w:hAnsi="PT Astra Serif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Департамент по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социально-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экономи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ческому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развитию села Томской области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X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X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178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2024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1 136 089,3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282 577,4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853 511,9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1.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Производство сельскохозяйственной продукции в хозяйствах всех категорий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в фактически действовавших ценах, млрд. руб.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45,3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15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2025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hanging="62"/>
              <w:jc w:val="center"/>
              <w:rPr>
                <w:rFonts w:ascii="PT Astra Serif" w:hAnsi="PT Astra Serif" w:cs="Calibri"/>
                <w:bCs/>
                <w:color w:val="000000"/>
                <w:sz w:val="20"/>
                <w:lang w:eastAsia="zh-CN"/>
              </w:rPr>
            </w:pPr>
            <w:r>
              <w:rPr>
                <w:rFonts w:ascii="PT Astra Serif" w:hAnsi="PT Astra Serif" w:cs="Calibri"/>
                <w:bCs/>
                <w:color w:val="000000"/>
                <w:sz w:val="20"/>
                <w:lang w:eastAsia="zh-CN"/>
              </w:rPr>
              <w:t xml:space="preserve">945 615,6</w:t>
            </w:r>
            <w:r>
              <w:rPr>
                <w:rFonts w:ascii="PT Astra Serif" w:hAnsi="PT Astra Serif" w:cs="Calibri"/>
                <w:bCs/>
                <w:color w:val="000000"/>
                <w:sz w:val="20"/>
                <w:lang w:eastAsia="zh-CN"/>
              </w:rPr>
            </w:r>
            <w:r>
              <w:rPr>
                <w:rFonts w:ascii="PT Astra Serif" w:hAnsi="PT Astra Serif" w:cs="Calibri"/>
                <w:bCs/>
                <w:color w:val="000000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279 370,2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bCs/>
                <w:color w:val="000000"/>
                <w:sz w:val="20"/>
                <w:szCs w:val="22"/>
                <w:lang w:eastAsia="zh-CN"/>
              </w:rPr>
              <w:t xml:space="preserve">666 245,4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1.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Производство сельскохозяйственной продукции в хозяйствах всех категорий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в фактически действовавших ценах, млрд. руб.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color w:val="000000"/>
                <w:sz w:val="20"/>
                <w:lang w:eastAsia="zh-CN"/>
              </w:rPr>
              <w:t xml:space="preserve">51,1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187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2026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1.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Производство сельскохозяйственной продукции в хозяйствах всех категорий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в фактически действовавших ценах, млрд. руб.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176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2027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1.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Производство сельскохозяйственной продукции в хозяйствах всех категорий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в фактически действовавших ценах, млрд. руб.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184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2028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1. Производство сельскохозяйственной продукции в хозяйствах всех категорий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в фактически действовавших ценах, млрд. руб.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1.7.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Merge w:val="restart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Ведомственный проект 7.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Поддержка малых форм хозяйствования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всего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595 275,1</w:t>
            </w: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139 560,0</w:t>
            </w: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455 715,1</w:t>
            </w: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Департамент по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социально-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экономи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ческому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развитию села Томской области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X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X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2024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108 183,3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108 183,3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1.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Производство сельскохозяйственной продукции в малых формах хозяйствования в фактически действовавших ценах, млрд. руб.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12,8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178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2025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86 108,8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  <w:t xml:space="preserve">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86 108,8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1.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Объем производства сельскохозяйственной продукции в малых формах хозяйствования в фактически действовавших ценах, млрд. руб.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14,4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23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2026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177 986,9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85 970,0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92 016,9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1.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Объем производства сельскохозяйственной продукции в малых формах хозяйствования в фактически действовавших ценах, млрд. руб.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15,4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PT Astra Serif"/>
                <w:sz w:val="20"/>
                <w:lang w:eastAsia="zh-CN"/>
              </w:rPr>
              <w:t xml:space="preserve">Показатель 2. Прирост </w:t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  <w:t xml:space="preserve">объема</w:t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  <w:t xml:space="preserve"> производства сельскохозяйственной продукции, обеспеченный </w:t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  <w:t xml:space="preserve">сельскохозяйственными</w:t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  <w:t xml:space="preserve"> </w:t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  <w:t xml:space="preserve">товаро</w:t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  <w:t xml:space="preserve">-производителями, получившими государственную поддержку на развитие сельского туризма, </w:t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  <w:br w:type="textWrapping" w:clear="all"/>
              <w:t xml:space="preserve">по отношению </w:t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  <w:br w:type="textWrapping" w:clear="all"/>
              <w:t xml:space="preserve">к предшествующему году, %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3,0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23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2027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111 276,7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26 598,0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84 678,7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1.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Объем производства сельскохозяйственной продукции в малых формах хозяйствования в фактически действовавших ценах, млрд. руб.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16,2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PT Astra Serif"/>
                <w:sz w:val="20"/>
                <w:lang w:eastAsia="zh-CN"/>
              </w:rPr>
              <w:t xml:space="preserve">Показатель 2. Прирост </w:t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  <w:t xml:space="preserve">объема</w:t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  <w:t xml:space="preserve"> производства сельскохозяйственной продукции, обеспеченный сельскохозяйственными товаропроизводителями, получившими государственную поддержку на развитие сельского туризма, </w:t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  <w:br w:type="textWrapping" w:clear="all"/>
              <w:t xml:space="preserve">по отношению </w:t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  <w:br w:type="textWrapping" w:clear="all"/>
              <w:t xml:space="preserve">к предшествующему году, %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3,0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184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2028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111 719,4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26 992,0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84 727,4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1.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Объем производства сельскохозяйственной продукции в малых формах хозяйствования в фактически действовавших ценах, млрд. руб.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17,2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PT Astra Serif"/>
                <w:sz w:val="20"/>
                <w:lang w:eastAsia="zh-CN"/>
              </w:rPr>
              <w:t xml:space="preserve">Показатель 2. Прирост </w:t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  <w:t xml:space="preserve">объема</w:t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  <w:t xml:space="preserve"> производства сельскохозяйственной продукции, обеспеченный сельскохозяйственными товаропроизводителями, получившими государственную поддержку на развитие сельского туризма, </w:t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  <w:br w:type="textWrapping" w:clear="all"/>
              <w:t xml:space="preserve">по отношению </w:t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  <w:br w:type="textWrapping" w:clear="all"/>
              <w:t xml:space="preserve">к предшествующему году, %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5,0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1.8.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Merge w:val="restart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Ведомственный проект 8.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Техническая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и технологическая модернизация, инновационное развитие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всего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pPr>
            <w:r>
              <w:rPr>
                <w:rFonts w:ascii="PT Astra Serif" w:hAnsi="PT Astra Serif" w:eastAsia="Arial" w:cs="PT Astra Serif"/>
                <w:sz w:val="20"/>
                <w:lang w:eastAsia="en-US"/>
              </w:rPr>
              <w:t xml:space="preserve">4 988 534,0</w:t>
            </w: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PT Astra Serif"/>
                <w:sz w:val="20"/>
                <w:lang w:eastAsia="en-US"/>
              </w:rPr>
              <w:t xml:space="preserve">1 429 614,7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3 558 919,3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Департамент по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социально-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экономи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ческому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развитию села Томской области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X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X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23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2024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1 124 599,3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321 314,1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803 285,2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1. Коэффициент обновления зерноуборочных комбайнов (приобретено новой техники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в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%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к наличию на конец года)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2,9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2.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Коэффициент обновления кормоуборочных комбайнов (приобретено новой техники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в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%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к наличию на конец года)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2,5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3.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Коэффициент обновления тракторов (приобретено новой техники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в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% к наличию на конец года)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1,7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4. </w:t>
            </w:r>
            <w:r>
              <w:rPr>
                <w:rFonts w:ascii="PT Astra Serif" w:hAnsi="PT Astra Serif" w:eastAsia="Arial" w:cs="PT Astra Serif"/>
                <w:sz w:val="20"/>
                <w:lang w:eastAsia="en-US"/>
              </w:rPr>
              <w:t xml:space="preserve">Количество </w:t>
            </w:r>
            <w:r>
              <w:rPr>
                <w:rFonts w:ascii="PT Astra Serif" w:hAnsi="PT Astra Serif" w:eastAsia="Arial" w:cs="PT Astra Serif"/>
                <w:sz w:val="20"/>
                <w:lang w:eastAsia="en-US"/>
              </w:rPr>
              <w:t xml:space="preserve">проведенных</w:t>
            </w:r>
            <w:r>
              <w:rPr>
                <w:rFonts w:ascii="PT Astra Serif" w:hAnsi="PT Astra Serif" w:eastAsia="Arial" w:cs="PT Astra Serif"/>
                <w:sz w:val="20"/>
                <w:lang w:eastAsia="en-US"/>
              </w:rPr>
              <w:t xml:space="preserve"> профилактических мероприятий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500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23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2025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1 128 048,5 </w:t>
            </w: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326 618,5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801 430,0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1. Коэффициент обновления зерноуборочных комбайнов (приобретено новой техники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в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%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к наличию на конец года)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2,9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23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2.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Коэффициент обновления кормоуборочных комбайнов (приобретено новой техники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в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%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к наличию на конец года)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2,5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3.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Коэффициент обновления тракторов (приобретено новой техники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в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% к наличию на конец года)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1,7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4. </w:t>
            </w:r>
            <w:r>
              <w:rPr>
                <w:rFonts w:ascii="PT Astra Serif" w:hAnsi="PT Astra Serif" w:eastAsia="Arial" w:cs="PT Astra Serif"/>
                <w:sz w:val="20"/>
                <w:lang w:eastAsia="en-US"/>
              </w:rPr>
              <w:t xml:space="preserve">Количество </w:t>
            </w:r>
            <w:r>
              <w:rPr>
                <w:rFonts w:ascii="PT Astra Serif" w:hAnsi="PT Astra Serif" w:eastAsia="Arial" w:cs="PT Astra Serif"/>
                <w:sz w:val="20"/>
                <w:lang w:eastAsia="en-US"/>
              </w:rPr>
              <w:t xml:space="preserve">проведенных</w:t>
            </w:r>
            <w:r>
              <w:rPr>
                <w:rFonts w:ascii="PT Astra Serif" w:hAnsi="PT Astra Serif" w:eastAsia="Arial" w:cs="PT Astra Serif"/>
                <w:sz w:val="20"/>
                <w:lang w:eastAsia="en-US"/>
              </w:rPr>
              <w:t xml:space="preserve"> профилактических мероприятий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500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23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2026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958 644,9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273 898,9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684 746,0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1. Коэффициент обновления зерноуборочных комбайнов (приобретено новой техники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в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%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к наличию на конец года)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2,9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23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2.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Коэффициент обновления кормоуборочных комбайнов (приобретено новой техники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в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%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к наличию на конец года)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2,5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3.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Коэффициент обновления тракторов (приобретено новой техники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в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% к наличию на конец года)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1,7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35" w:lineRule="auto"/>
              <w:widowControl w:val="off"/>
              <w:rPr>
                <w:rFonts w:ascii="PT Astra Serif" w:hAnsi="PT Astra Serif" w:eastAsia="Arial" w:cs="Calibri"/>
                <w:sz w:val="20"/>
              </w:rPr>
              <w:suppressLineNumbers w:val="0"/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4. </w:t>
            </w:r>
            <w:r>
              <w:rPr>
                <w:rFonts w:ascii="PT Astra Serif" w:hAnsi="PT Astra Serif" w:eastAsia="Arial" w:cs="PT Astra Serif"/>
                <w:sz w:val="20"/>
                <w:lang w:eastAsia="en-US"/>
              </w:rPr>
              <w:t xml:space="preserve">Количество </w:t>
            </w:r>
            <w:r>
              <w:rPr>
                <w:rFonts w:ascii="PT Astra Serif" w:hAnsi="PT Astra Serif" w:eastAsia="Arial" w:cs="PT Astra Serif"/>
                <w:sz w:val="20"/>
                <w:lang w:eastAsia="en-US"/>
              </w:rPr>
              <w:t xml:space="preserve">проведенных</w:t>
            </w:r>
            <w:r>
              <w:rPr>
                <w:rFonts w:ascii="PT Astra Serif" w:hAnsi="PT Astra Serif" w:eastAsia="Arial" w:cs="PT Astra Serif"/>
                <w:sz w:val="20"/>
                <w:lang w:eastAsia="en-US"/>
              </w:rPr>
              <w:t xml:space="preserve"> профилактических мероприятий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500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23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2027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910 169,8</w:t>
            </w: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260 048,5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650 121,3</w:t>
            </w: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35" w:lineRule="auto"/>
              <w:widowControl w:val="off"/>
              <w:rPr>
                <w:rFonts w:ascii="PT Astra Serif" w:hAnsi="PT Astra Serif" w:eastAsia="Arial" w:cs="Calibri"/>
                <w:sz w:val="20"/>
              </w:rPr>
              <w:suppressLineNumbers w:val="0"/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1. Коэффициент обновления зерноуборочных комбайнов (приобретено новой техники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в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%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к наличию на конец года)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2,9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23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2.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Коэффициент обновления кормоуборочных комбайнов (приобретено новой техники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в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%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к наличию на конец года)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2,5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3.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Коэффициент обновления тракторов (приобретено новой техники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в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% к наличию на конец года)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1,7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4. </w:t>
            </w:r>
            <w:r>
              <w:rPr>
                <w:rFonts w:ascii="PT Astra Serif" w:hAnsi="PT Astra Serif" w:eastAsia="Arial" w:cs="PT Astra Serif"/>
                <w:sz w:val="20"/>
                <w:lang w:eastAsia="en-US"/>
              </w:rPr>
              <w:t xml:space="preserve">Количество </w:t>
            </w:r>
            <w:r>
              <w:rPr>
                <w:rFonts w:ascii="PT Astra Serif" w:hAnsi="PT Astra Serif" w:eastAsia="Arial" w:cs="PT Astra Serif"/>
                <w:sz w:val="20"/>
                <w:lang w:eastAsia="en-US"/>
              </w:rPr>
              <w:t xml:space="preserve">проведенных</w:t>
            </w:r>
            <w:r>
              <w:rPr>
                <w:rFonts w:ascii="PT Astra Serif" w:hAnsi="PT Astra Serif" w:eastAsia="Arial" w:cs="PT Astra Serif"/>
                <w:sz w:val="20"/>
                <w:lang w:eastAsia="en-US"/>
              </w:rPr>
              <w:t xml:space="preserve"> профилактических мероприятий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500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23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2028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867 071,5</w:t>
            </w: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247 734,7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619 336,8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1. Коэффициент обновления зерноуборочных комбайнов (приобретено новой техники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в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%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к наличию на конец года)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2,9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2.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Коэффициент обновления кормоуборочных комбайнов (приобретено новой техники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в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%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к наличию на конец года)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2,5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3.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Коэффициент обновления тракторов (приобретено новой техники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в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% к наличию на конец года)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1,7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4. </w:t>
            </w:r>
            <w:r>
              <w:rPr>
                <w:rFonts w:ascii="PT Astra Serif" w:hAnsi="PT Astra Serif" w:eastAsia="Arial" w:cs="PT Astra Serif"/>
                <w:sz w:val="20"/>
                <w:lang w:eastAsia="en-US"/>
              </w:rPr>
              <w:t xml:space="preserve">Количество </w:t>
            </w:r>
            <w:r>
              <w:rPr>
                <w:rFonts w:ascii="PT Astra Serif" w:hAnsi="PT Astra Serif" w:eastAsia="Arial" w:cs="PT Astra Serif"/>
                <w:sz w:val="20"/>
                <w:lang w:eastAsia="en-US"/>
              </w:rPr>
              <w:t xml:space="preserve">прове</w:t>
            </w:r>
            <w:r>
              <w:rPr>
                <w:rFonts w:ascii="PT Astra Serif" w:hAnsi="PT Astra Serif" w:eastAsia="Arial" w:cs="PT Astra Serif"/>
                <w:sz w:val="20"/>
                <w:lang w:eastAsia="en-US"/>
              </w:rPr>
              <w:t xml:space="preserve">-денных</w:t>
            </w:r>
            <w:r>
              <w:rPr>
                <w:rFonts w:ascii="PT Astra Serif" w:hAnsi="PT Astra Serif" w:eastAsia="Arial" w:cs="PT Astra Serif"/>
                <w:sz w:val="20"/>
                <w:lang w:eastAsia="en-US"/>
              </w:rPr>
              <w:t xml:space="preserve"> </w:t>
            </w:r>
            <w:r>
              <w:rPr>
                <w:rFonts w:ascii="PT Astra Serif" w:hAnsi="PT Astra Serif" w:eastAsia="Arial" w:cs="PT Astra Serif"/>
                <w:sz w:val="20"/>
                <w:lang w:eastAsia="en-US"/>
              </w:rPr>
              <w:t xml:space="preserve">профилак-тических</w:t>
            </w:r>
            <w:r>
              <w:rPr>
                <w:rFonts w:ascii="PT Astra Serif" w:hAnsi="PT Astra Serif" w:eastAsia="Arial" w:cs="PT Astra Serif"/>
                <w:sz w:val="20"/>
                <w:lang w:eastAsia="en-US"/>
              </w:rPr>
              <w:t xml:space="preserve"> мероприятий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500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1.9.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Merge w:val="restart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Ведомственный проект 9.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Создание условий для увеличения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объема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реализованной продукции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сельскохозяй-ственными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организациями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всего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220 172,0</w:t>
            </w: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143 528,5</w:t>
            </w: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76 643,5</w:t>
            </w: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Департамент по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социально-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экономи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ческому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развитию села Томской области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X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X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2024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60 133,8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30 511,3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29 622,5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1.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Объем выручки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от реализации сельскохозяйственной продукции сельскохозяйственными организациями,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не относящимися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к субъектам малого предпринимательства, млрд. руб.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27,8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2025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56 440,0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31 628,3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24 811,7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1.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Объем выручки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от реализации сельскохозяйственной продукции сельскохозяйственными организациями,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не относящимися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к субъектам малого предпринимательства, млрд. руб.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31,4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2026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34 128,0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26 769,4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7 358,6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1.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Объем выручки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от реализации сельскохозяйственной продукции сельскохозяйственными организациями,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не относящимися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к субъектам малого предпринимательства, млрд. руб.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33,6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2027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34 555,4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27 149,8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7 405,6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1.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Объем выручки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от реализации сельскохозяйственной продукции сельскохозяйственными организациями,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не относящимися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к субъектам малого предпринимательства, млрд. руб.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35,4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2028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34 914,8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27 469,7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7 445,1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1.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Объем выручки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от реализации сельскохозяйственной продукции сельскохозяйственными организациями,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не относящимися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к субъектам малого предпринимательства, млрд. руб.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37,5</w:t>
            </w: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1.10.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Merge w:val="restart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Ведомственный проект 10.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Создание условий для ускоренного развития мясного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/>
              <w:t xml:space="preserve">и молочного скотоводства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на территории Томской области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всего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756 999,2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43 300,1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713 699,1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Департамент по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социально-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экономи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ческому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развитию села Томской области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X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X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2024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91 563,1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91 563,1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Arial"/>
                <w:sz w:val="20"/>
                <w:lang w:eastAsia="zh-CN"/>
              </w:rPr>
            </w:pPr>
            <w:r>
              <w:rPr>
                <w:rFonts w:ascii="PT Astra Serif" w:hAnsi="PT Astra Serif" w:eastAsia="Arial" w:cs="Arial"/>
                <w:sz w:val="20"/>
                <w:lang w:eastAsia="zh-CN"/>
              </w:rPr>
              <w:t xml:space="preserve">Показатель 1.</w:t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</w:p>
          <w:p>
            <w:pPr>
              <w:ind w:firstLine="0"/>
              <w:rPr>
                <w:rFonts w:ascii="PT Astra Serif" w:hAnsi="PT Astra Serif" w:cs="PT Astra Serif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 xml:space="preserve">Прирост численности маточного поголовья крупного рогатого скота в сельскохозяйственных организациях, крестьянских (фермерских) хозяйствах </w:t>
            </w:r>
            <w:r>
              <w:rPr>
                <w:rFonts w:ascii="PT Astra Serif" w:hAnsi="PT Astra Serif" w:cs="Arial"/>
                <w:sz w:val="20"/>
                <w:lang w:eastAsia="zh-CN"/>
              </w:rPr>
              <w:br w:type="textWrapping" w:clear="all"/>
              <w:t xml:space="preserve">и у индивидуальных предпринимателей </w:t>
            </w:r>
            <w:r>
              <w:rPr>
                <w:rFonts w:ascii="PT Astra Serif" w:hAnsi="PT Astra Serif" w:cs="Arial"/>
                <w:sz w:val="20"/>
                <w:lang w:eastAsia="zh-CN"/>
              </w:rPr>
              <w:br w:type="textWrapping" w:clear="all"/>
              <w:t xml:space="preserve">к уровню предшествующего года, %</w:t>
            </w:r>
            <w:r>
              <w:rPr>
                <w:rFonts w:ascii="PT Astra Serif" w:hAnsi="PT Astra Serif" w:cs="PT Astra Serif"/>
                <w:sz w:val="20"/>
                <w:lang w:eastAsia="zh-CN"/>
              </w:rPr>
            </w:r>
            <w:r>
              <w:rPr>
                <w:rFonts w:ascii="PT Astra Serif" w:hAnsi="PT Astra Serif" w:cs="PT Astra Serif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100,5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2025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286 011,0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43 300,1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242 710,9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1.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Arial"/>
                <w:sz w:val="20"/>
                <w:lang w:eastAsia="zh-CN"/>
              </w:rPr>
              <w:t xml:space="preserve">Прирост численности маточного поголовья крупного рогатого скота в сельскохозяйственных организациях, крестьянских (фермерских) хозяйствах </w:t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  <w:br w:type="textWrapping" w:clear="all"/>
              <w:t xml:space="preserve">и у индивидуальных предпринимателей </w:t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  <w:br w:type="textWrapping" w:clear="all"/>
              <w:t xml:space="preserve">к уровню предшествующего года, %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100,5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2026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91 974,7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91 974,7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1.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Arial"/>
                <w:sz w:val="20"/>
                <w:lang w:eastAsia="zh-CN"/>
              </w:rPr>
              <w:t xml:space="preserve">Прирост численности маточного поголовья крупного рогатого скота в сельскохозяйственных организациях, крестьянских (фермерских) хозяйствах </w:t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  <w:br w:type="textWrapping" w:clear="all"/>
              <w:t xml:space="preserve">и у индивидуальных предпринимателей </w:t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  <w:br w:type="textWrapping" w:clear="all"/>
              <w:t xml:space="preserve">к уровню предшествующего года, %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100,5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2027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val="en-US" w:eastAsia="zh-CN"/>
              </w:rPr>
              <w:t xml:space="preserve">140 721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,1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val="en-US" w:eastAsia="zh-CN"/>
              </w:rPr>
              <w:t xml:space="preserve">140 721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,1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1.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Arial"/>
                <w:sz w:val="20"/>
                <w:lang w:eastAsia="zh-CN"/>
              </w:rPr>
              <w:t xml:space="preserve">Прирост численности маточного поголовья крупного рогатого скота в сельскохозяйственных организациях, крестьянских (фермерских) хозяйствах </w:t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  <w:br w:type="textWrapping" w:clear="all"/>
              <w:t xml:space="preserve">и у индивидуальных предпринимателей </w:t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  <w:br w:type="textWrapping" w:clear="all"/>
              <w:t xml:space="preserve">к уровню предшествующего года, %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100,5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2028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146 729,3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146 729,3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1.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Arial"/>
                <w:sz w:val="20"/>
                <w:lang w:eastAsia="zh-CN"/>
              </w:rPr>
              <w:t xml:space="preserve">Прирост численности маточного поголовья крупного рогатого скота в сельскохозяйственных организациях, крестьянских (фермерских) хозяйствах </w:t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  <w:br w:type="textWrapping" w:clear="all"/>
              <w:t xml:space="preserve">и у индивидуальных предпринимателей </w:t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  <w:br w:type="textWrapping" w:clear="all"/>
              <w:t xml:space="preserve">к уровню предшествующего года, %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100,5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1.11.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Ведомственный проект 11.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Стимулирование развития производства продукции растениеводства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всего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246 476,8</w:t>
            </w: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59 539,7</w:t>
            </w: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186 937,1</w:t>
            </w: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Департамент по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социально-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экономи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ческому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развитию села Томской области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X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X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2024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color w:val="000000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color w:val="000000"/>
                <w:sz w:val="20"/>
                <w:lang w:eastAsia="zh-CN"/>
              </w:rPr>
              <w:t xml:space="preserve">40 550,3</w:t>
            </w:r>
            <w:r>
              <w:rPr>
                <w:rFonts w:ascii="PT Astra Serif" w:hAnsi="PT Astra Serif" w:eastAsia="Arial" w:cs="Calibri"/>
                <w:color w:val="000000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color w:val="000000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color w:val="000000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color w:val="000000"/>
                <w:sz w:val="20"/>
                <w:lang w:eastAsia="zh-CN"/>
              </w:rPr>
              <w:t xml:space="preserve">15 135,8</w:t>
            </w:r>
            <w:r>
              <w:rPr>
                <w:rFonts w:ascii="PT Astra Serif" w:hAnsi="PT Astra Serif" w:eastAsia="Arial" w:cs="Calibri"/>
                <w:color w:val="000000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color w:val="000000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color w:val="000000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color w:val="000000"/>
                <w:sz w:val="20"/>
                <w:lang w:val="en-US" w:eastAsia="zh-CN"/>
              </w:rPr>
              <w:t xml:space="preserve">25 414</w:t>
            </w:r>
            <w:r>
              <w:rPr>
                <w:rFonts w:ascii="PT Astra Serif" w:hAnsi="PT Astra Serif" w:eastAsia="Arial" w:cs="Calibri"/>
                <w:color w:val="000000"/>
                <w:sz w:val="20"/>
                <w:lang w:eastAsia="zh-CN"/>
              </w:rPr>
              <w:t xml:space="preserve">,5</w:t>
            </w:r>
            <w:r>
              <w:rPr>
                <w:rFonts w:ascii="PT Astra Serif" w:hAnsi="PT Astra Serif" w:eastAsia="Arial" w:cs="Calibri"/>
                <w:color w:val="000000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color w:val="000000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Arial"/>
                <w:sz w:val="20"/>
                <w:lang w:eastAsia="zh-CN"/>
              </w:rPr>
            </w:pPr>
            <w:r>
              <w:rPr>
                <w:rFonts w:ascii="PT Astra Serif" w:hAnsi="PT Astra Serif" w:eastAsia="Arial" w:cs="Arial"/>
                <w:sz w:val="20"/>
                <w:lang w:eastAsia="zh-CN"/>
              </w:rPr>
              <w:t xml:space="preserve">Показатель 1.</w:t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Arial"/>
                <w:sz w:val="20"/>
                <w:lang w:eastAsia="zh-CN"/>
              </w:rPr>
            </w:pPr>
            <w:r>
              <w:rPr>
                <w:rFonts w:ascii="PT Astra Serif" w:hAnsi="PT Astra Serif" w:eastAsia="Arial" w:cs="Arial"/>
                <w:sz w:val="20"/>
                <w:lang w:eastAsia="zh-CN"/>
              </w:rPr>
              <w:t xml:space="preserve">Объем производства продукции растениеводства </w:t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  <w:br w:type="textWrapping" w:clear="all"/>
              <w:t xml:space="preserve">в хозяйствах всех категорий в фактически действовавших ценах, млрд. руб.</w:t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11,9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2025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39 672,2</w:t>
            </w: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color w:val="ff0000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10</w:t>
            </w:r>
            <w:r>
              <w:rPr>
                <w:rFonts w:ascii="PT Astra Serif" w:hAnsi="PT Astra Serif" w:eastAsia="Arial" w:cs="Calibri"/>
                <w:sz w:val="20"/>
                <w:lang w:val="en-US" w:eastAsia="zh-CN"/>
              </w:rPr>
              <w:t xml:space="preserve"> 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961,3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28 710,9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1.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Arial"/>
                <w:sz w:val="20"/>
                <w:lang w:eastAsia="zh-CN"/>
              </w:rPr>
              <w:t xml:space="preserve">Объем производства продукции растениеводства </w:t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  <w:br w:type="textWrapping" w:clear="all"/>
              <w:t xml:space="preserve">в хозяйствах всех категорий в фактически действовавших ценах, млрд. руб.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15,0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2026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69 347,6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val="en-US" w:eastAsia="zh-CN"/>
              </w:rPr>
              <w:t xml:space="preserve">10 957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,8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58 389,8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1.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Arial"/>
                <w:sz w:val="20"/>
                <w:lang w:eastAsia="zh-CN"/>
              </w:rPr>
              <w:t xml:space="preserve">Объем производства продукции растениеводства </w:t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  <w:br w:type="textWrapping" w:clear="all"/>
              <w:t xml:space="preserve">в хозяйствах всех категорий в фактически действовавших ценах, млрд. руб.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16,2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2027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48 841,5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11 150,7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37 690,8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1.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Arial"/>
                <w:sz w:val="20"/>
                <w:lang w:eastAsia="zh-CN"/>
              </w:rPr>
              <w:t xml:space="preserve">Объем производства продукции растениеводства </w:t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  <w:br w:type="textWrapping" w:clear="all"/>
              <w:t xml:space="preserve">в хозяйствах всех категорий в фактически действовавших ценах, млрд. руб.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17,3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2028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48 065,2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11 334,1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val="en-US"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36 731,1</w:t>
            </w:r>
            <w:r>
              <w:rPr>
                <w:rFonts w:ascii="PT Astra Serif" w:hAnsi="PT Astra Serif" w:eastAsia="Arial" w:cs="Calibri"/>
                <w:sz w:val="20"/>
                <w:lang w:val="en-US" w:eastAsia="zh-CN"/>
              </w:rPr>
            </w:r>
            <w:r>
              <w:rPr>
                <w:rFonts w:ascii="PT Astra Serif" w:hAnsi="PT Astra Serif" w:eastAsia="Arial" w:cs="Calibri"/>
                <w:sz w:val="20"/>
                <w:lang w:val="en-US"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1.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Arial"/>
                <w:sz w:val="20"/>
                <w:lang w:eastAsia="zh-CN"/>
              </w:rPr>
              <w:t xml:space="preserve">Объем производства продукции растениеводства </w:t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  <w:br w:type="textWrapping" w:clear="all"/>
              <w:t xml:space="preserve">в хозяйствах всех категорий в фактически действовавших ценах, млрд. руб.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18,4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Merge w:val="restart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1.12.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1.13.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Merge w:val="restart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Ведомственный проект 12.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Развитие сельского туризма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всего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Департамент по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социально-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экономи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ческому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развитию села Томской области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X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X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23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2024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PT Astra Serif"/>
                <w:sz w:val="20"/>
                <w:lang w:eastAsia="zh-CN"/>
              </w:rPr>
            </w:pPr>
            <w:r>
              <w:rPr>
                <w:rFonts w:ascii="PT Astra Serif" w:hAnsi="PT Astra Serif" w:eastAsia="Arial" w:cs="PT Astra Serif"/>
                <w:sz w:val="20"/>
                <w:lang w:eastAsia="zh-CN"/>
              </w:rPr>
              <w:t xml:space="preserve">Показатель 1.</w:t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PT Astra Serif"/>
                <w:sz w:val="20"/>
                <w:lang w:eastAsia="zh-CN"/>
              </w:rPr>
              <w:t xml:space="preserve">Прирост </w:t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  <w:t xml:space="preserve">объема</w:t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  <w:t xml:space="preserve"> производства сельскохозяйственной продукции, обеспеченный сельскохозяйственными товаропроизводителями, получившими государственную поддержку на развитие сельского туризма, </w:t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  <w:br w:type="textWrapping" w:clear="all"/>
              <w:t xml:space="preserve">по отношению </w:t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  <w:br w:type="textWrapping" w:clear="all"/>
              <w:t xml:space="preserve">к предшествующему году, %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3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2.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PT Astra Serif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Количество занятых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в сфере сельского туризма в результате реализации проектов развития сельского туризма за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счет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государственной поддержки (нарастающим итогом), чел.</w:t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7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255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3.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PT Astra Serif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Количество туристов, посетивших объекты сельского туризма сельскохозяйственных товаропроизводителей, получивших государственную поддержку (нарастающим итогом), чел.</w:t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1255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74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PT Astra Serif"/>
                <w:sz w:val="20"/>
                <w:lang w:eastAsia="zh-CN"/>
              </w:rPr>
              <w:t xml:space="preserve">Показатель 4. Количество экскурсантов, посетивших объекты сельского туризма,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сельскохозяйственных товаропроизводителей, получивших государственную поддержку (нарастающим итогом), чел.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1860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23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2025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PT Astra Serif"/>
                <w:sz w:val="20"/>
                <w:lang w:eastAsia="zh-CN"/>
              </w:rPr>
            </w:pPr>
            <w:r>
              <w:rPr>
                <w:rFonts w:ascii="PT Astra Serif" w:hAnsi="PT Astra Serif" w:eastAsia="Arial" w:cs="PT Astra Serif"/>
                <w:sz w:val="20"/>
                <w:lang w:eastAsia="zh-CN"/>
              </w:rPr>
              <w:t xml:space="preserve">Показатель 1.</w:t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PT Astra Serif"/>
                <w:sz w:val="20"/>
                <w:lang w:eastAsia="zh-CN"/>
              </w:rPr>
              <w:t xml:space="preserve">Прирост </w:t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  <w:t xml:space="preserve">объема</w:t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  <w:t xml:space="preserve"> производства сельскохозяйственной продукции, обеспеченный сельскохозяйственными товаропроизводителями, получившими государственную поддержку на развитие сельского туризма, </w:t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  <w:br w:type="textWrapping" w:clear="all"/>
              <w:t xml:space="preserve">по отношению </w:t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  <w:br w:type="textWrapping" w:clear="all"/>
              <w:t xml:space="preserve">к предшествующему году, %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3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2.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PT Astra Serif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Количество занятых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в сфере сельского туризма в результате реализации проектов развития сельского туризма за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счет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государственной поддержки (нарастающим итогом), чел.</w:t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7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88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3.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PT Astra Serif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Количество туристов, посетивших объекты сельского туризма, чел.</w:t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1802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26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PT Astra Serif"/>
                <w:sz w:val="20"/>
                <w:lang w:eastAsia="zh-CN"/>
              </w:rPr>
              <w:t xml:space="preserve">Показатель 4. Количество экскурсантов, посетивших объекты сельского туризма, чел.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4260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23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2026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PT Astra Serif"/>
                <w:sz w:val="20"/>
                <w:lang w:eastAsia="zh-CN"/>
              </w:rPr>
            </w:pPr>
            <w:r>
              <w:rPr>
                <w:rFonts w:ascii="PT Astra Serif" w:hAnsi="PT Astra Serif" w:eastAsia="Arial" w:cs="PT Astra Serif"/>
                <w:sz w:val="20"/>
                <w:lang w:eastAsia="zh-CN"/>
              </w:rPr>
              <w:t xml:space="preserve">Показатель 1.</w:t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PT Astra Serif"/>
                <w:sz w:val="20"/>
                <w:lang w:eastAsia="zh-CN"/>
              </w:rPr>
              <w:t xml:space="preserve">Прирост </w:t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  <w:t xml:space="preserve">объема</w:t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  <w:t xml:space="preserve"> производства сельскохозяйственной продукции, обеспеченный сельскохозяйственными товаропроизводителями, получившими государственную поддержку на развитие сельского туризма, </w:t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  <w:br w:type="textWrapping" w:clear="all"/>
              <w:t xml:space="preserve">по отношению </w:t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  <w:br w:type="textWrapping" w:clear="all"/>
              <w:t xml:space="preserve">к предшествующему году, %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2.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PT Astra Serif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Количество занятых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в сфере сельского туризма в результате реализации проектов развития сельского туризма за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счет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государственной поддержки (нарастающим итогом), чел.</w:t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88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3.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PT Astra Serif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Количество туристов, посетивших объекты сельского туризма, чел.</w:t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2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PT Astra Serif"/>
                <w:sz w:val="20"/>
                <w:lang w:eastAsia="zh-CN"/>
              </w:rPr>
              <w:t xml:space="preserve">Показатель 4. Количество экскурсантов, посетивших объекты сельского туризма, чел.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23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2027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PT Astra Serif"/>
                <w:sz w:val="20"/>
                <w:lang w:eastAsia="zh-CN"/>
              </w:rPr>
            </w:pPr>
            <w:r>
              <w:rPr>
                <w:rFonts w:ascii="PT Astra Serif" w:hAnsi="PT Astra Serif" w:eastAsia="Arial" w:cs="PT Astra Serif"/>
                <w:sz w:val="20"/>
                <w:lang w:eastAsia="zh-CN"/>
              </w:rPr>
              <w:t xml:space="preserve">Показатель 1.</w:t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PT Astra Serif"/>
                <w:sz w:val="20"/>
                <w:lang w:eastAsia="zh-CN"/>
              </w:rPr>
              <w:t xml:space="preserve">Прирост </w:t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  <w:t xml:space="preserve">объема</w:t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  <w:t xml:space="preserve"> производства сельскохозяйственной продукции, обеспеченный сельскохозяйственными товаропроизводителями, получившими государственную поддержку на развитие сельского туризма, </w:t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  <w:br w:type="textWrapping" w:clear="all"/>
              <w:t xml:space="preserve">по отношению </w:t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  <w:br w:type="textWrapping" w:clear="all"/>
              <w:t xml:space="preserve">к предшествующему году, %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2.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PT Astra Serif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Количество занятых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в сфере сельского туризма в результате реализации проектов развития сельского туризма за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счет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государственной поддержки (нарастающим итогом), чел.</w:t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88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3.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PT Astra Serif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Количество туристов, посетивших объекты сельского туризма, чел.</w:t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22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PT Astra Serif"/>
                <w:sz w:val="20"/>
                <w:lang w:eastAsia="zh-CN"/>
              </w:rPr>
              <w:t xml:space="preserve">Показатель 4. Количество экскурсантов, посетивших объекты сельского туризма, чел.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23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2028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PT Astra Serif"/>
                <w:sz w:val="20"/>
                <w:lang w:eastAsia="zh-CN"/>
              </w:rPr>
            </w:pPr>
            <w:r>
              <w:rPr>
                <w:rFonts w:ascii="PT Astra Serif" w:hAnsi="PT Astra Serif" w:eastAsia="Arial" w:cs="PT Astra Serif"/>
                <w:sz w:val="20"/>
                <w:lang w:eastAsia="zh-CN"/>
              </w:rPr>
              <w:t xml:space="preserve">Показатель 1.</w:t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PT Astra Serif"/>
                <w:sz w:val="20"/>
                <w:lang w:eastAsia="zh-CN"/>
              </w:rPr>
              <w:t xml:space="preserve">Прирост </w:t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  <w:t xml:space="preserve">объема</w:t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  <w:t xml:space="preserve"> производства сельскохозяйственной продукции, обеспеченный сельскохозяйственными товаропроизводителями, получившими государственную поддержку на развитие сельского туризма, </w:t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  <w:br w:type="textWrapping" w:clear="all"/>
              <w:t xml:space="preserve">по отношению </w:t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  <w:br w:type="textWrapping" w:clear="all"/>
              <w:t xml:space="preserve">к предшествующему году, %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2.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PT Astra Serif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Количество занятых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в сфере сельского туризма в результате реализации проектов развития сельского туризма за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счет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государственной поддержки (нарастающим итогом), чел.</w:t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88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3.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PT Astra Serif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Количество туристов, посетивших объекты сельского туризма, чел.</w:t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50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PT Astra Serif"/>
                <w:sz w:val="20"/>
                <w:lang w:eastAsia="zh-CN"/>
              </w:rPr>
              <w:t xml:space="preserve">Показатель 4. Количество экскурсантов, посетивших объекты сельского туризма, чел.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23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Merge w:val="restart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sz w:val="20"/>
                <w:lang w:eastAsia="zh-CN"/>
              </w:rPr>
            </w:pPr>
            <w:r>
              <w:rPr>
                <w:rFonts w:ascii="PT Astra Serif" w:hAnsi="PT Astra Serif"/>
                <w:sz w:val="20"/>
                <w:lang w:eastAsia="zh-CN"/>
              </w:rPr>
              <w:t xml:space="preserve">Ведомственный проект 13.</w:t>
            </w:r>
            <w:r>
              <w:rPr>
                <w:rFonts w:ascii="PT Astra Serif" w:hAnsi="PT Astra Serif"/>
                <w:sz w:val="20"/>
                <w:lang w:eastAsia="zh-CN"/>
              </w:rPr>
            </w:r>
            <w:r>
              <w:rPr>
                <w:rFonts w:ascii="PT Astra Serif" w:hAnsi="PT Astra Serif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Проведение капитального ремонта областных объектов недвижимого имущества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всего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Calibri"/>
                <w:sz w:val="20"/>
                <w:lang w:eastAsia="zh-CN"/>
              </w:rPr>
            </w:pPr>
            <w:r>
              <w:rPr>
                <w:rFonts w:ascii="PT Astra Serif" w:hAnsi="PT Astra Serif" w:cs="Calibri"/>
                <w:sz w:val="20"/>
                <w:lang w:eastAsia="zh-CN"/>
              </w:rPr>
              <w:t xml:space="preserve">3 108,1</w:t>
            </w:r>
            <w:r>
              <w:rPr>
                <w:rFonts w:ascii="PT Astra Serif" w:hAnsi="PT Astra Serif" w:cs="Calibri"/>
                <w:sz w:val="20"/>
                <w:lang w:eastAsia="zh-CN"/>
              </w:rPr>
            </w:r>
            <w:r>
              <w:rPr>
                <w:rFonts w:ascii="PT Astra Serif" w:hAnsi="PT Astra Serif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Calibri"/>
                <w:sz w:val="20"/>
                <w:lang w:eastAsia="zh-CN"/>
              </w:rPr>
            </w:pPr>
            <w:r>
              <w:rPr>
                <w:rFonts w:ascii="PT Astra Serif" w:hAnsi="PT Astra Serif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cs="Calibri"/>
                <w:sz w:val="20"/>
                <w:lang w:eastAsia="zh-CN"/>
              </w:rPr>
            </w:r>
            <w:r>
              <w:rPr>
                <w:rFonts w:ascii="PT Astra Serif" w:hAnsi="PT Astra Serif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Calibri"/>
                <w:sz w:val="20"/>
                <w:lang w:eastAsia="zh-CN"/>
              </w:rPr>
            </w:pPr>
            <w:r>
              <w:rPr>
                <w:rFonts w:ascii="PT Astra Serif" w:hAnsi="PT Astra Serif" w:cs="Calibri"/>
                <w:sz w:val="20"/>
                <w:lang w:eastAsia="zh-CN"/>
              </w:rPr>
              <w:t xml:space="preserve">3 108,1</w:t>
            </w:r>
            <w:r>
              <w:rPr>
                <w:rFonts w:ascii="PT Astra Serif" w:hAnsi="PT Astra Serif" w:cs="Calibri"/>
                <w:sz w:val="20"/>
                <w:lang w:eastAsia="zh-CN"/>
              </w:rPr>
            </w:r>
            <w:r>
              <w:rPr>
                <w:rFonts w:ascii="PT Astra Serif" w:hAnsi="PT Astra Serif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Департамент по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социально-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экономи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ческому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развитию села Томской области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Участник: Департамент строительства Томской области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X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X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2024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Calibri"/>
                <w:sz w:val="20"/>
                <w:lang w:eastAsia="zh-CN"/>
              </w:rPr>
            </w:pPr>
            <w:r>
              <w:rPr>
                <w:rFonts w:ascii="PT Astra Serif" w:hAnsi="PT Astra Serif" w:cs="Calibri"/>
                <w:sz w:val="20"/>
                <w:lang w:eastAsia="zh-CN"/>
              </w:rPr>
              <w:t xml:space="preserve">1 690,0</w:t>
            </w:r>
            <w:r>
              <w:rPr>
                <w:rFonts w:ascii="PT Astra Serif" w:hAnsi="PT Astra Serif" w:cs="Calibri"/>
                <w:sz w:val="20"/>
                <w:lang w:eastAsia="zh-CN"/>
              </w:rPr>
            </w:r>
            <w:r>
              <w:rPr>
                <w:rFonts w:ascii="PT Astra Serif" w:hAnsi="PT Astra Serif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Calibri"/>
                <w:sz w:val="20"/>
                <w:lang w:eastAsia="zh-CN"/>
              </w:rPr>
            </w:pPr>
            <w:r>
              <w:rPr>
                <w:rFonts w:ascii="PT Astra Serif" w:hAnsi="PT Astra Serif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cs="Calibri"/>
                <w:sz w:val="20"/>
                <w:lang w:eastAsia="zh-CN"/>
              </w:rPr>
            </w:r>
            <w:r>
              <w:rPr>
                <w:rFonts w:ascii="PT Astra Serif" w:hAnsi="PT Astra Serif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Calibri"/>
                <w:sz w:val="20"/>
                <w:lang w:eastAsia="zh-CN"/>
              </w:rPr>
            </w:pPr>
            <w:r>
              <w:rPr>
                <w:rFonts w:ascii="PT Astra Serif" w:hAnsi="PT Astra Serif" w:cs="Calibri"/>
                <w:sz w:val="20"/>
                <w:lang w:eastAsia="zh-CN"/>
              </w:rPr>
              <w:t xml:space="preserve">1 690,0</w:t>
            </w:r>
            <w:r>
              <w:rPr>
                <w:rFonts w:ascii="PT Astra Serif" w:hAnsi="PT Astra Serif" w:cs="Calibri"/>
                <w:sz w:val="20"/>
                <w:lang w:eastAsia="zh-CN"/>
              </w:rPr>
            </w:r>
            <w:r>
              <w:rPr>
                <w:rFonts w:ascii="PT Astra Serif" w:hAnsi="PT Astra Serif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sz w:val="20"/>
                <w:lang w:eastAsia="zh-CN"/>
              </w:rPr>
            </w:pPr>
            <w:r>
              <w:rPr>
                <w:rFonts w:ascii="PT Astra Serif" w:hAnsi="PT Astra Serif"/>
                <w:sz w:val="20"/>
                <w:lang w:eastAsia="zh-CN"/>
              </w:rPr>
              <w:t xml:space="preserve">Показатель 1.</w:t>
            </w:r>
            <w:r>
              <w:rPr>
                <w:rFonts w:ascii="PT Astra Serif" w:hAnsi="PT Astra Serif"/>
                <w:sz w:val="20"/>
                <w:lang w:eastAsia="zh-CN"/>
              </w:rPr>
              <w:br w:type="textWrapping" w:clear="all"/>
              <w:t xml:space="preserve">Количество областных объектов, в которых </w:t>
            </w:r>
            <w:r>
              <w:rPr>
                <w:rFonts w:ascii="PT Astra Serif" w:hAnsi="PT Astra Serif"/>
                <w:sz w:val="20"/>
                <w:lang w:eastAsia="zh-CN"/>
              </w:rPr>
              <w:t xml:space="preserve">проведен</w:t>
            </w:r>
            <w:r>
              <w:rPr>
                <w:rFonts w:ascii="PT Astra Serif" w:hAnsi="PT Astra Serif"/>
                <w:sz w:val="20"/>
                <w:lang w:eastAsia="zh-CN"/>
              </w:rPr>
              <w:t xml:space="preserve"> капитальный ремонт недвижимого имущества (включая разработку проектной документации), ед.</w:t>
            </w:r>
            <w:r>
              <w:rPr>
                <w:rFonts w:ascii="PT Astra Serif" w:hAnsi="PT Astra Serif"/>
                <w:sz w:val="20"/>
                <w:lang w:eastAsia="zh-CN"/>
              </w:rPr>
            </w:r>
            <w:r>
              <w:rPr>
                <w:rFonts w:ascii="PT Astra Serif" w:hAnsi="PT Astra Serif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2025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Calibri"/>
                <w:sz w:val="20"/>
                <w:lang w:eastAsia="zh-CN"/>
              </w:rPr>
            </w:pPr>
            <w:r>
              <w:rPr>
                <w:rFonts w:ascii="PT Astra Serif" w:hAnsi="PT Astra Serif" w:cs="Calibri"/>
                <w:sz w:val="20"/>
                <w:lang w:eastAsia="zh-CN"/>
              </w:rPr>
              <w:t xml:space="preserve">1 418,1</w:t>
            </w:r>
            <w:r>
              <w:rPr>
                <w:rFonts w:ascii="PT Astra Serif" w:hAnsi="PT Astra Serif" w:cs="Calibri"/>
                <w:sz w:val="20"/>
                <w:lang w:eastAsia="zh-CN"/>
              </w:rPr>
            </w:r>
            <w:r>
              <w:rPr>
                <w:rFonts w:ascii="PT Astra Serif" w:hAnsi="PT Astra Serif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Calibri"/>
                <w:sz w:val="20"/>
                <w:lang w:eastAsia="zh-CN"/>
              </w:rPr>
            </w:pPr>
            <w:r>
              <w:rPr>
                <w:rFonts w:ascii="PT Astra Serif" w:hAnsi="PT Astra Serif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cs="Calibri"/>
                <w:sz w:val="20"/>
                <w:lang w:eastAsia="zh-CN"/>
              </w:rPr>
            </w:r>
            <w:r>
              <w:rPr>
                <w:rFonts w:ascii="PT Astra Serif" w:hAnsi="PT Astra Serif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Calibri"/>
                <w:sz w:val="20"/>
                <w:lang w:eastAsia="zh-CN"/>
              </w:rPr>
            </w:pPr>
            <w:r>
              <w:rPr>
                <w:rFonts w:ascii="PT Astra Serif" w:hAnsi="PT Astra Serif" w:cs="Calibri"/>
                <w:sz w:val="20"/>
                <w:lang w:eastAsia="zh-CN"/>
              </w:rPr>
              <w:t xml:space="preserve">1 418,1</w:t>
            </w:r>
            <w:r>
              <w:rPr>
                <w:rFonts w:ascii="PT Astra Serif" w:hAnsi="PT Astra Serif" w:cs="Calibri"/>
                <w:sz w:val="20"/>
                <w:lang w:eastAsia="zh-CN"/>
              </w:rPr>
            </w:r>
            <w:r>
              <w:rPr>
                <w:rFonts w:ascii="PT Astra Serif" w:hAnsi="PT Astra Serif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sz w:val="20"/>
                <w:lang w:eastAsia="zh-CN"/>
              </w:rPr>
            </w:pPr>
            <w:r>
              <w:rPr>
                <w:rFonts w:ascii="PT Astra Serif" w:hAnsi="PT Astra Serif"/>
                <w:sz w:val="20"/>
                <w:lang w:eastAsia="zh-CN"/>
              </w:rPr>
              <w:t xml:space="preserve">Показатель 1.</w:t>
            </w:r>
            <w:r>
              <w:rPr>
                <w:rFonts w:ascii="PT Astra Serif" w:hAnsi="PT Astra Serif"/>
                <w:sz w:val="20"/>
                <w:lang w:eastAsia="zh-CN"/>
              </w:rPr>
              <w:br w:type="textWrapping" w:clear="all"/>
              <w:t xml:space="preserve">Количество областных объектов, в которых </w:t>
            </w:r>
            <w:r>
              <w:rPr>
                <w:rFonts w:ascii="PT Astra Serif" w:hAnsi="PT Astra Serif"/>
                <w:sz w:val="20"/>
                <w:lang w:eastAsia="zh-CN"/>
              </w:rPr>
              <w:t xml:space="preserve">проведен</w:t>
            </w:r>
            <w:r>
              <w:rPr>
                <w:rFonts w:ascii="PT Astra Serif" w:hAnsi="PT Astra Serif"/>
                <w:sz w:val="20"/>
                <w:lang w:eastAsia="zh-CN"/>
              </w:rPr>
              <w:t xml:space="preserve"> капитальный ремонт недвижимого имущества (включая разработку проектной документации), ед.</w:t>
            </w:r>
            <w:r>
              <w:rPr>
                <w:rFonts w:ascii="PT Astra Serif" w:hAnsi="PT Astra Serif"/>
                <w:sz w:val="20"/>
                <w:lang w:eastAsia="zh-CN"/>
              </w:rPr>
            </w:r>
            <w:r>
              <w:rPr>
                <w:rFonts w:ascii="PT Astra Serif" w:hAnsi="PT Astra Serif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2026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  <w:lang w:eastAsia="zh-CN"/>
              </w:rPr>
            </w:pPr>
            <w:r>
              <w:rPr>
                <w:rFonts w:ascii="PT Astra Serif" w:hAnsi="PT Astra Serif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cs="Calibri"/>
                <w:color w:val="000000"/>
                <w:sz w:val="20"/>
                <w:lang w:eastAsia="zh-CN"/>
              </w:rPr>
            </w:r>
            <w:r>
              <w:rPr>
                <w:rFonts w:ascii="PT Astra Serif" w:hAnsi="PT Astra Serif" w:cs="Calibri"/>
                <w:color w:val="000000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  <w:lang w:eastAsia="zh-CN"/>
              </w:rPr>
            </w:pPr>
            <w:r>
              <w:rPr>
                <w:rFonts w:ascii="PT Astra Serif" w:hAnsi="PT Astra Serif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cs="Calibri"/>
                <w:color w:val="000000"/>
                <w:sz w:val="20"/>
                <w:lang w:eastAsia="zh-CN"/>
              </w:rPr>
            </w:r>
            <w:r>
              <w:rPr>
                <w:rFonts w:ascii="PT Astra Serif" w:hAnsi="PT Astra Serif" w:cs="Calibri"/>
                <w:color w:val="000000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  <w:lang w:eastAsia="zh-CN"/>
              </w:rPr>
            </w:pPr>
            <w:r>
              <w:rPr>
                <w:rFonts w:ascii="PT Astra Serif" w:hAnsi="PT Astra Serif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cs="Calibri"/>
                <w:color w:val="000000"/>
                <w:sz w:val="20"/>
                <w:lang w:eastAsia="zh-CN"/>
              </w:rPr>
            </w:r>
            <w:r>
              <w:rPr>
                <w:rFonts w:ascii="PT Astra Serif" w:hAnsi="PT Astra Serif" w:cs="Calibri"/>
                <w:color w:val="000000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sz w:val="20"/>
                <w:lang w:eastAsia="zh-CN"/>
              </w:rPr>
            </w:pPr>
            <w:r>
              <w:rPr>
                <w:rFonts w:ascii="PT Astra Serif" w:hAnsi="PT Astra Serif"/>
                <w:sz w:val="20"/>
                <w:lang w:eastAsia="zh-CN"/>
              </w:rPr>
              <w:t xml:space="preserve">Показатель 1.</w:t>
            </w:r>
            <w:r>
              <w:rPr>
                <w:rFonts w:ascii="PT Astra Serif" w:hAnsi="PT Astra Serif"/>
                <w:sz w:val="20"/>
                <w:lang w:eastAsia="zh-CN"/>
              </w:rPr>
              <w:br w:type="textWrapping" w:clear="all"/>
              <w:t xml:space="preserve">Количество областных объектов, в которых </w:t>
            </w:r>
            <w:r>
              <w:rPr>
                <w:rFonts w:ascii="PT Astra Serif" w:hAnsi="PT Astra Serif"/>
                <w:sz w:val="20"/>
                <w:lang w:eastAsia="zh-CN"/>
              </w:rPr>
              <w:t xml:space="preserve">проведен</w:t>
            </w:r>
            <w:r>
              <w:rPr>
                <w:rFonts w:ascii="PT Astra Serif" w:hAnsi="PT Astra Serif"/>
                <w:sz w:val="20"/>
                <w:lang w:eastAsia="zh-CN"/>
              </w:rPr>
              <w:t xml:space="preserve"> капитальный ремонт недвижимого имущества (включая разработку проектной документации), ед.</w:t>
            </w:r>
            <w:r>
              <w:rPr>
                <w:rFonts w:ascii="PT Astra Serif" w:hAnsi="PT Astra Serif"/>
                <w:sz w:val="20"/>
                <w:lang w:eastAsia="zh-CN"/>
              </w:rPr>
            </w:r>
            <w:r>
              <w:rPr>
                <w:rFonts w:ascii="PT Astra Serif" w:hAnsi="PT Astra Serif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2027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sz w:val="20"/>
                <w:lang w:eastAsia="zh-CN"/>
              </w:rPr>
            </w:pPr>
            <w:r>
              <w:rPr>
                <w:rFonts w:ascii="PT Astra Serif" w:hAnsi="PT Astra Serif"/>
                <w:sz w:val="20"/>
                <w:lang w:eastAsia="zh-CN"/>
              </w:rPr>
              <w:t xml:space="preserve">Показатель 1.</w:t>
            </w:r>
            <w:r>
              <w:rPr>
                <w:rFonts w:ascii="PT Astra Serif" w:hAnsi="PT Astra Serif"/>
                <w:sz w:val="20"/>
                <w:lang w:eastAsia="zh-CN"/>
              </w:rPr>
              <w:br w:type="textWrapping" w:clear="all"/>
              <w:t xml:space="preserve">Количество областных объектов, в которых </w:t>
            </w:r>
            <w:r>
              <w:rPr>
                <w:rFonts w:ascii="PT Astra Serif" w:hAnsi="PT Astra Serif"/>
                <w:sz w:val="20"/>
                <w:lang w:eastAsia="zh-CN"/>
              </w:rPr>
              <w:t xml:space="preserve">проведен</w:t>
            </w:r>
            <w:r>
              <w:rPr>
                <w:rFonts w:ascii="PT Astra Serif" w:hAnsi="PT Astra Serif"/>
                <w:sz w:val="20"/>
                <w:lang w:eastAsia="zh-CN"/>
              </w:rPr>
              <w:t xml:space="preserve"> капитальный ремонт недвижимого имущества (включая разработку проектной документации), ед.</w:t>
            </w:r>
            <w:r>
              <w:rPr>
                <w:rFonts w:ascii="PT Astra Serif" w:hAnsi="PT Astra Serif"/>
                <w:sz w:val="20"/>
                <w:lang w:eastAsia="zh-CN"/>
              </w:rPr>
            </w:r>
            <w:r>
              <w:rPr>
                <w:rFonts w:ascii="PT Astra Serif" w:hAnsi="PT Astra Serif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2028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sz w:val="20"/>
                <w:lang w:eastAsia="zh-CN"/>
              </w:rPr>
            </w:pPr>
            <w:r>
              <w:rPr>
                <w:rFonts w:ascii="PT Astra Serif" w:hAnsi="PT Astra Serif"/>
                <w:sz w:val="20"/>
                <w:lang w:eastAsia="zh-CN"/>
              </w:rPr>
              <w:t xml:space="preserve">Показатель 1.</w:t>
            </w:r>
            <w:r>
              <w:rPr>
                <w:rFonts w:ascii="PT Astra Serif" w:hAnsi="PT Astra Serif"/>
                <w:sz w:val="20"/>
                <w:lang w:eastAsia="zh-CN"/>
              </w:rPr>
              <w:br w:type="textWrapping" w:clear="all"/>
              <w:t xml:space="preserve">Количество областных объектов, в которых </w:t>
            </w:r>
            <w:r>
              <w:rPr>
                <w:rFonts w:ascii="PT Astra Serif" w:hAnsi="PT Astra Serif"/>
                <w:sz w:val="20"/>
                <w:lang w:eastAsia="zh-CN"/>
              </w:rPr>
              <w:t xml:space="preserve">проведен</w:t>
            </w:r>
            <w:r>
              <w:rPr>
                <w:rFonts w:ascii="PT Astra Serif" w:hAnsi="PT Astra Serif"/>
                <w:sz w:val="20"/>
                <w:lang w:eastAsia="zh-CN"/>
              </w:rPr>
              <w:t xml:space="preserve"> капитальный ремонт недвижимого имущества (включая разработку проектной документации), ед.</w:t>
            </w:r>
            <w:r>
              <w:rPr>
                <w:rFonts w:ascii="PT Astra Serif" w:hAnsi="PT Astra Serif"/>
                <w:sz w:val="20"/>
                <w:lang w:eastAsia="zh-CN"/>
              </w:rPr>
            </w:r>
            <w:r>
              <w:rPr>
                <w:rFonts w:ascii="PT Astra Serif" w:hAnsi="PT Astra Serif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Merge w:val="restart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1.14.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Merge w:val="restart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Ведомственный проект 14.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Создание системы поддержки фермеров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и развития сельской кооперации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всего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25 270,0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22 490,3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2 779,7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Департамент по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социально-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экономи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ческому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развитию села Томской области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0"/>
                <w:lang w:eastAsia="zh-CN"/>
              </w:rPr>
            </w:pPr>
            <w:r>
              <w:rPr>
                <w:rFonts w:ascii="PT Astra Serif" w:hAnsi="PT Astra Serif"/>
                <w:sz w:val="20"/>
                <w:lang w:eastAsia="zh-CN"/>
              </w:rPr>
              <w:t xml:space="preserve">X</w:t>
            </w:r>
            <w:r>
              <w:rPr>
                <w:rFonts w:ascii="PT Astra Serif" w:hAnsi="PT Astra Serif"/>
                <w:sz w:val="20"/>
                <w:lang w:eastAsia="zh-CN"/>
              </w:rPr>
            </w:r>
            <w:r>
              <w:rPr>
                <w:rFonts w:ascii="PT Astra Serif" w:hAnsi="PT Astra Serif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X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2025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25 270,0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22 490,3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2 779,7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sz w:val="20"/>
                <w:lang w:eastAsia="zh-CN"/>
              </w:rPr>
            </w:pPr>
            <w:r>
              <w:rPr>
                <w:rFonts w:ascii="PT Astra Serif" w:hAnsi="PT Astra Serif"/>
                <w:sz w:val="20"/>
                <w:lang w:eastAsia="zh-CN"/>
              </w:rPr>
              <w:t xml:space="preserve">Показатель 1. </w:t>
            </w:r>
            <w:r>
              <w:rPr>
                <w:rFonts w:ascii="PT Astra Serif" w:hAnsi="PT Astra Serif"/>
                <w:sz w:val="20"/>
                <w:lang w:eastAsia="zh-CN"/>
              </w:rPr>
            </w:r>
            <w:r>
              <w:rPr>
                <w:rFonts w:ascii="PT Astra Serif" w:hAnsi="PT Astra Serif"/>
                <w:sz w:val="20"/>
                <w:lang w:eastAsia="zh-CN"/>
              </w:rPr>
            </w:r>
          </w:p>
          <w:p>
            <w:pPr>
              <w:ind w:firstLine="0"/>
              <w:rPr>
                <w:rFonts w:ascii="PT Astra Serif" w:hAnsi="PT Astra Serif"/>
                <w:sz w:val="20"/>
                <w:lang w:eastAsia="zh-CN"/>
              </w:rPr>
            </w:pPr>
            <w:r>
              <w:rPr>
                <w:rFonts w:ascii="PT Astra Serif" w:hAnsi="PT Astra Serif" w:eastAsia="Arial" w:cs="PT Astra Serif"/>
                <w:sz w:val="20"/>
                <w:lang w:eastAsia="en-US"/>
              </w:rPr>
              <w:t xml:space="preserve">Прирост </w:t>
            </w:r>
            <w:r>
              <w:rPr>
                <w:rFonts w:ascii="PT Astra Serif" w:hAnsi="PT Astra Serif" w:eastAsia="Arial" w:cs="PT Astra Serif"/>
                <w:sz w:val="20"/>
                <w:lang w:eastAsia="en-US"/>
              </w:rPr>
              <w:t xml:space="preserve">объема</w:t>
            </w:r>
            <w:r>
              <w:rPr>
                <w:rFonts w:ascii="PT Astra Serif" w:hAnsi="PT Astra Serif" w:eastAsia="Arial" w:cs="PT Astra Serif"/>
                <w:sz w:val="20"/>
                <w:lang w:eastAsia="en-US"/>
              </w:rPr>
              <w:t xml:space="preserve"> сельскохозяйственной продукции, </w:t>
            </w:r>
            <w:r>
              <w:rPr>
                <w:rFonts w:ascii="PT Astra Serif" w:hAnsi="PT Astra Serif" w:eastAsia="Arial" w:cs="PT Astra Serif"/>
                <w:sz w:val="20"/>
                <w:lang w:eastAsia="en-US"/>
              </w:rPr>
              <w:t xml:space="preserve">произведенной</w:t>
            </w:r>
            <w:r>
              <w:rPr>
                <w:rFonts w:ascii="PT Astra Serif" w:hAnsi="PT Astra Serif" w:eastAsia="Arial" w:cs="PT Astra Serif"/>
                <w:sz w:val="20"/>
                <w:lang w:eastAsia="en-US"/>
              </w:rPr>
              <w:t xml:space="preserve"> крестьянскими (фермерскими) хозяйствами </w:t>
            </w:r>
            <w:r>
              <w:rPr>
                <w:rFonts w:ascii="PT Astra Serif" w:hAnsi="PT Astra Serif" w:eastAsia="Arial" w:cs="PT Astra Serif"/>
                <w:sz w:val="20"/>
                <w:lang w:eastAsia="en-US"/>
              </w:rPr>
              <w:br w:type="textWrapping" w:clear="all"/>
              <w:t xml:space="preserve">и индивидуальными предпринимателями, %</w:t>
            </w:r>
            <w:r>
              <w:rPr>
                <w:rFonts w:ascii="PT Astra Serif" w:hAnsi="PT Astra Serif"/>
                <w:sz w:val="20"/>
                <w:lang w:eastAsia="zh-CN"/>
              </w:rPr>
            </w:r>
            <w:r>
              <w:rPr>
                <w:rFonts w:ascii="PT Astra Serif" w:hAnsi="PT Astra Serif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101,5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2026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sz w:val="20"/>
                <w:lang w:eastAsia="zh-CN"/>
              </w:rPr>
            </w:pPr>
            <w:r>
              <w:rPr>
                <w:rFonts w:ascii="PT Astra Serif" w:hAnsi="PT Astra Serif"/>
                <w:sz w:val="20"/>
                <w:lang w:eastAsia="zh-CN"/>
              </w:rPr>
              <w:t xml:space="preserve">Показатель 1. </w:t>
            </w:r>
            <w:r>
              <w:rPr>
                <w:rFonts w:ascii="PT Astra Serif" w:hAnsi="PT Astra Serif"/>
                <w:sz w:val="20"/>
                <w:lang w:eastAsia="zh-CN"/>
              </w:rPr>
            </w:r>
            <w:r>
              <w:rPr>
                <w:rFonts w:ascii="PT Astra Serif" w:hAnsi="PT Astra Serif"/>
                <w:sz w:val="20"/>
                <w:lang w:eastAsia="zh-CN"/>
              </w:rPr>
            </w:r>
          </w:p>
          <w:p>
            <w:pPr>
              <w:ind w:firstLine="0"/>
              <w:rPr>
                <w:rFonts w:ascii="PT Astra Serif" w:hAnsi="PT Astra Serif"/>
                <w:sz w:val="20"/>
                <w:lang w:eastAsia="zh-CN"/>
              </w:rPr>
            </w:pPr>
            <w:r>
              <w:rPr>
                <w:rFonts w:ascii="PT Astra Serif" w:hAnsi="PT Astra Serif" w:eastAsia="Arial" w:cs="PT Astra Serif"/>
                <w:sz w:val="20"/>
                <w:lang w:eastAsia="en-US"/>
              </w:rPr>
              <w:t xml:space="preserve">Прирост </w:t>
            </w:r>
            <w:r>
              <w:rPr>
                <w:rFonts w:ascii="PT Astra Serif" w:hAnsi="PT Astra Serif" w:eastAsia="Arial" w:cs="PT Astra Serif"/>
                <w:sz w:val="20"/>
                <w:lang w:eastAsia="en-US"/>
              </w:rPr>
              <w:t xml:space="preserve">объема</w:t>
            </w:r>
            <w:r>
              <w:rPr>
                <w:rFonts w:ascii="PT Astra Serif" w:hAnsi="PT Astra Serif" w:eastAsia="Arial" w:cs="PT Astra Serif"/>
                <w:sz w:val="20"/>
                <w:lang w:eastAsia="en-US"/>
              </w:rPr>
              <w:t xml:space="preserve"> сельскохозяйственной продукции, </w:t>
            </w:r>
            <w:r>
              <w:rPr>
                <w:rFonts w:ascii="PT Astra Serif" w:hAnsi="PT Astra Serif" w:eastAsia="Arial" w:cs="PT Astra Serif"/>
                <w:sz w:val="20"/>
                <w:lang w:eastAsia="en-US"/>
              </w:rPr>
              <w:t xml:space="preserve">произведенной</w:t>
            </w:r>
            <w:r>
              <w:rPr>
                <w:rFonts w:ascii="PT Astra Serif" w:hAnsi="PT Astra Serif" w:eastAsia="Arial" w:cs="PT Astra Serif"/>
                <w:sz w:val="20"/>
                <w:lang w:eastAsia="en-US"/>
              </w:rPr>
              <w:t xml:space="preserve"> крестьянскими (фермерскими) хозяйствами </w:t>
            </w:r>
            <w:r>
              <w:rPr>
                <w:rFonts w:ascii="PT Astra Serif" w:hAnsi="PT Astra Serif" w:eastAsia="Arial" w:cs="PT Astra Serif"/>
                <w:sz w:val="20"/>
                <w:lang w:eastAsia="en-US"/>
              </w:rPr>
              <w:br w:type="textWrapping" w:clear="all"/>
              <w:t xml:space="preserve">и индивидуальными предпринимателями, %</w:t>
            </w:r>
            <w:r>
              <w:rPr>
                <w:rFonts w:ascii="PT Astra Serif" w:hAnsi="PT Astra Serif"/>
                <w:sz w:val="20"/>
                <w:lang w:eastAsia="zh-CN"/>
              </w:rPr>
            </w:r>
            <w:r>
              <w:rPr>
                <w:rFonts w:ascii="PT Astra Serif" w:hAnsi="PT Astra Serif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2027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sz w:val="20"/>
                <w:lang w:eastAsia="zh-CN"/>
              </w:rPr>
            </w:pPr>
            <w:r>
              <w:rPr>
                <w:rFonts w:ascii="PT Astra Serif" w:hAnsi="PT Astra Serif"/>
                <w:sz w:val="20"/>
                <w:lang w:eastAsia="zh-CN"/>
              </w:rPr>
              <w:t xml:space="preserve">Показатель 1. </w:t>
            </w:r>
            <w:r>
              <w:rPr>
                <w:rFonts w:ascii="PT Astra Serif" w:hAnsi="PT Astra Serif"/>
                <w:sz w:val="20"/>
                <w:lang w:eastAsia="zh-CN"/>
              </w:rPr>
            </w:r>
            <w:r>
              <w:rPr>
                <w:rFonts w:ascii="PT Astra Serif" w:hAnsi="PT Astra Serif"/>
                <w:sz w:val="20"/>
                <w:lang w:eastAsia="zh-CN"/>
              </w:rPr>
            </w:r>
          </w:p>
          <w:p>
            <w:pPr>
              <w:ind w:firstLine="0"/>
              <w:rPr>
                <w:rFonts w:ascii="PT Astra Serif" w:hAnsi="PT Astra Serif"/>
                <w:sz w:val="20"/>
                <w:lang w:eastAsia="zh-CN"/>
              </w:rPr>
            </w:pPr>
            <w:r>
              <w:rPr>
                <w:rFonts w:ascii="PT Astra Serif" w:hAnsi="PT Astra Serif" w:eastAsia="Arial" w:cs="PT Astra Serif"/>
                <w:sz w:val="20"/>
                <w:lang w:eastAsia="en-US"/>
              </w:rPr>
              <w:t xml:space="preserve">Прирост </w:t>
            </w:r>
            <w:r>
              <w:rPr>
                <w:rFonts w:ascii="PT Astra Serif" w:hAnsi="PT Astra Serif" w:eastAsia="Arial" w:cs="PT Astra Serif"/>
                <w:sz w:val="20"/>
                <w:lang w:eastAsia="en-US"/>
              </w:rPr>
              <w:t xml:space="preserve">объема</w:t>
            </w:r>
            <w:r>
              <w:rPr>
                <w:rFonts w:ascii="PT Astra Serif" w:hAnsi="PT Astra Serif" w:eastAsia="Arial" w:cs="PT Astra Serif"/>
                <w:sz w:val="20"/>
                <w:lang w:eastAsia="en-US"/>
              </w:rPr>
              <w:t xml:space="preserve"> сельскохозяйственной продукции, </w:t>
            </w:r>
            <w:r>
              <w:rPr>
                <w:rFonts w:ascii="PT Astra Serif" w:hAnsi="PT Astra Serif" w:eastAsia="Arial" w:cs="PT Astra Serif"/>
                <w:sz w:val="20"/>
                <w:lang w:eastAsia="en-US"/>
              </w:rPr>
              <w:t xml:space="preserve">произведенной</w:t>
            </w:r>
            <w:r>
              <w:rPr>
                <w:rFonts w:ascii="PT Astra Serif" w:hAnsi="PT Astra Serif" w:eastAsia="Arial" w:cs="PT Astra Serif"/>
                <w:sz w:val="20"/>
                <w:lang w:eastAsia="en-US"/>
              </w:rPr>
              <w:t xml:space="preserve"> крестьянскими (фермерскими) хозяйствами </w:t>
            </w:r>
            <w:r>
              <w:rPr>
                <w:rFonts w:ascii="PT Astra Serif" w:hAnsi="PT Astra Serif" w:eastAsia="Arial" w:cs="PT Astra Serif"/>
                <w:sz w:val="20"/>
                <w:lang w:eastAsia="en-US"/>
              </w:rPr>
              <w:br w:type="textWrapping" w:clear="all"/>
              <w:t xml:space="preserve">и индивидуальными предпринимателями, %</w:t>
            </w:r>
            <w:r>
              <w:rPr>
                <w:rFonts w:ascii="PT Astra Serif" w:hAnsi="PT Astra Serif"/>
                <w:sz w:val="20"/>
                <w:lang w:eastAsia="zh-CN"/>
              </w:rPr>
            </w:r>
            <w:r>
              <w:rPr>
                <w:rFonts w:ascii="PT Astra Serif" w:hAnsi="PT Astra Serif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2028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sz w:val="20"/>
                <w:lang w:eastAsia="zh-CN"/>
              </w:rPr>
            </w:pPr>
            <w:r>
              <w:rPr>
                <w:rFonts w:ascii="PT Astra Serif" w:hAnsi="PT Astra Serif"/>
                <w:sz w:val="20"/>
                <w:lang w:eastAsia="zh-CN"/>
              </w:rPr>
              <w:t xml:space="preserve">Показатель 1. </w:t>
            </w:r>
            <w:r>
              <w:rPr>
                <w:rFonts w:ascii="PT Astra Serif" w:hAnsi="PT Astra Serif"/>
                <w:sz w:val="20"/>
                <w:lang w:eastAsia="zh-CN"/>
              </w:rPr>
            </w:r>
            <w:r>
              <w:rPr>
                <w:rFonts w:ascii="PT Astra Serif" w:hAnsi="PT Astra Serif"/>
                <w:sz w:val="20"/>
                <w:lang w:eastAsia="zh-CN"/>
              </w:rPr>
            </w:r>
          </w:p>
          <w:p>
            <w:pPr>
              <w:ind w:firstLine="0"/>
              <w:rPr>
                <w:rFonts w:ascii="PT Astra Serif" w:hAnsi="PT Astra Serif"/>
                <w:sz w:val="20"/>
                <w:lang w:eastAsia="zh-CN"/>
              </w:rPr>
            </w:pPr>
            <w:r>
              <w:rPr>
                <w:rFonts w:ascii="PT Astra Serif" w:hAnsi="PT Astra Serif" w:eastAsia="Arial" w:cs="PT Astra Serif"/>
                <w:sz w:val="20"/>
                <w:lang w:eastAsia="en-US"/>
              </w:rPr>
              <w:t xml:space="preserve">Прирост </w:t>
            </w:r>
            <w:r>
              <w:rPr>
                <w:rFonts w:ascii="PT Astra Serif" w:hAnsi="PT Astra Serif" w:eastAsia="Arial" w:cs="PT Astra Serif"/>
                <w:sz w:val="20"/>
                <w:lang w:eastAsia="en-US"/>
              </w:rPr>
              <w:t xml:space="preserve">объема</w:t>
            </w:r>
            <w:r>
              <w:rPr>
                <w:rFonts w:ascii="PT Astra Serif" w:hAnsi="PT Astra Serif" w:eastAsia="Arial" w:cs="PT Astra Serif"/>
                <w:sz w:val="20"/>
                <w:lang w:eastAsia="en-US"/>
              </w:rPr>
              <w:t xml:space="preserve"> сельскохозяйственной продукции, </w:t>
            </w:r>
            <w:r>
              <w:rPr>
                <w:rFonts w:ascii="PT Astra Serif" w:hAnsi="PT Astra Serif" w:eastAsia="Arial" w:cs="PT Astra Serif"/>
                <w:sz w:val="20"/>
                <w:lang w:eastAsia="en-US"/>
              </w:rPr>
              <w:t xml:space="preserve">произведенной</w:t>
            </w:r>
            <w:r>
              <w:rPr>
                <w:rFonts w:ascii="PT Astra Serif" w:hAnsi="PT Astra Serif" w:eastAsia="Arial" w:cs="PT Astra Serif"/>
                <w:sz w:val="20"/>
                <w:lang w:eastAsia="en-US"/>
              </w:rPr>
              <w:t xml:space="preserve"> крестьянскими (фермерскими) хозяйствами </w:t>
            </w:r>
            <w:r>
              <w:rPr>
                <w:rFonts w:ascii="PT Astra Serif" w:hAnsi="PT Astra Serif" w:eastAsia="Arial" w:cs="PT Astra Serif"/>
                <w:sz w:val="20"/>
                <w:lang w:eastAsia="en-US"/>
              </w:rPr>
              <w:br w:type="textWrapping" w:clear="all"/>
              <w:t xml:space="preserve">и индивидуальными предпринимателями, %</w:t>
            </w:r>
            <w:r>
              <w:rPr>
                <w:rFonts w:ascii="PT Astra Serif" w:hAnsi="PT Astra Serif"/>
                <w:sz w:val="20"/>
                <w:lang w:eastAsia="zh-CN"/>
              </w:rPr>
            </w:r>
            <w:r>
              <w:rPr>
                <w:rFonts w:ascii="PT Astra Serif" w:hAnsi="PT Astra Serif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23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Merge w:val="restart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1.15.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Merge w:val="restart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widowControl w:val="off"/>
              <w:rPr>
                <w:rFonts w:ascii="PT Astra Serif" w:hAnsi="PT Astra Serif" w:eastAsia="Arial" w:cs="Calibri"/>
                <w:sz w:val="20"/>
              </w:rPr>
              <w:suppressLineNumbers w:val="0"/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Ведомственный проект 15. Поддержка приоритетных направлений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агропромышлен-ного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комплекса</w:t>
            </w:r>
            <w:r>
              <w:rPr>
                <w:rFonts w:ascii="PT Astra Serif" w:hAnsi="PT Astra Serif" w:eastAsia="Arial" w:cs="Calibri"/>
                <w:sz w:val="20"/>
              </w:rPr>
            </w:r>
            <w:r>
              <w:rPr>
                <w:rFonts w:ascii="PT Astra Serif" w:hAnsi="PT Astra Serif" w:eastAsia="Arial" w:cs="Calibri"/>
                <w:sz w:val="20"/>
              </w:rPr>
            </w:r>
          </w:p>
          <w:p>
            <w:pPr>
              <w:contextualSpacing w:val="0"/>
              <w:ind w:firstLine="0"/>
              <w:jc w:val="left"/>
              <w:spacing w:before="0" w:after="0" w:line="216" w:lineRule="auto"/>
              <w:widowControl w:val="off"/>
              <w:rPr>
                <w:rFonts w:ascii="PT Astra Serif" w:hAnsi="PT Astra Serif" w:eastAsia="Arial" w:cs="Calibri"/>
                <w:sz w:val="20"/>
              </w:rPr>
              <w:suppressLineNumbers w:val="0"/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</w:rPr>
            </w:r>
            <w:r>
              <w:rPr>
                <w:rFonts w:ascii="PT Astra Serif" w:hAnsi="PT Astra Serif" w:eastAsia="Arial" w:cs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widowControl w:val="off"/>
              <w:rPr>
                <w:rFonts w:ascii="PT Astra Serif" w:hAnsi="PT Astra Serif" w:eastAsia="Arial" w:cs="Calibri"/>
                <w:sz w:val="20"/>
              </w:rPr>
              <w:suppressLineNumbers w:val="0"/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всего</w:t>
            </w:r>
            <w:r>
              <w:rPr>
                <w:rFonts w:ascii="PT Astra Serif" w:hAnsi="PT Astra Serif" w:eastAsia="Arial" w:cs="Calibri"/>
                <w:sz w:val="20"/>
              </w:rPr>
            </w:r>
            <w:r>
              <w:rPr>
                <w:rFonts w:ascii="PT Astra Serif" w:hAnsi="PT Astra Serif" w:eastAsia="Arial" w:cs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widowControl w:val="off"/>
              <w:rPr>
                <w:rFonts w:ascii="PT Astra Serif" w:hAnsi="PT Astra Serif" w:eastAsia="Arial" w:cs="Calibri"/>
                <w:sz w:val="20"/>
              </w:rPr>
              <w:suppressLineNumbers w:val="0"/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3 038 160,5</w:t>
            </w:r>
            <w:r>
              <w:rPr>
                <w:rFonts w:ascii="PT Astra Serif" w:hAnsi="PT Astra Serif" w:eastAsia="Arial" w:cs="Calibri"/>
                <w:sz w:val="20"/>
              </w:rPr>
            </w:r>
            <w:r>
              <w:rPr>
                <w:rFonts w:ascii="PT Astra Serif" w:hAnsi="PT Astra Serif" w:eastAsia="Arial" w:cs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widowControl w:val="off"/>
              <w:rPr>
                <w:rFonts w:ascii="PT Astra Serif" w:hAnsi="PT Astra Serif" w:eastAsia="Arial" w:cs="Calibri"/>
                <w:sz w:val="20"/>
              </w:rPr>
              <w:suppressLineNumbers w:val="0"/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504 992,0</w:t>
            </w:r>
            <w:r>
              <w:rPr>
                <w:rFonts w:ascii="PT Astra Serif" w:hAnsi="PT Astra Serif" w:eastAsia="Arial" w:cs="Calibri"/>
                <w:sz w:val="20"/>
              </w:rPr>
            </w:r>
            <w:r>
              <w:rPr>
                <w:rFonts w:ascii="PT Astra Serif" w:hAnsi="PT Astra Serif" w:eastAsia="Arial" w:cs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widowControl w:val="off"/>
              <w:rPr>
                <w:rFonts w:ascii="PT Astra Serif" w:hAnsi="PT Astra Serif" w:eastAsia="Arial" w:cs="Calibri"/>
                <w:sz w:val="20"/>
              </w:rPr>
              <w:suppressLineNumbers w:val="0"/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2 533 168,5</w:t>
            </w:r>
            <w:r>
              <w:rPr>
                <w:rFonts w:ascii="PT Astra Serif" w:hAnsi="PT Astra Serif" w:eastAsia="Arial" w:cs="Calibri"/>
                <w:sz w:val="20"/>
              </w:rPr>
            </w:r>
            <w:r>
              <w:rPr>
                <w:rFonts w:ascii="PT Astra Serif" w:hAnsi="PT Astra Serif" w:eastAsia="Arial" w:cs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rPr>
                <w:rFonts w:ascii="PT Astra Serif" w:hAnsi="PT Astra Serif"/>
                <w:sz w:val="20"/>
              </w:rPr>
              <w:suppressLineNumbers w:val="0"/>
            </w:pPr>
            <w:r>
              <w:rPr>
                <w:rFonts w:ascii="PT Astra Serif" w:hAnsi="PT Astra Serif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rPr>
                <w:rFonts w:ascii="PT Astra Serif" w:hAnsi="PT Astra Serif"/>
                <w:sz w:val="20"/>
              </w:rPr>
              <w:suppressLineNumbers w:val="0"/>
            </w:pPr>
            <w:r>
              <w:rPr>
                <w:rFonts w:ascii="PT Astra Serif" w:hAnsi="PT Astra Serif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rPr>
                <w:rFonts w:ascii="PT Astra Serif" w:hAnsi="PT Astra Serif"/>
                <w:sz w:val="20"/>
              </w:rPr>
              <w:suppressLineNumbers w:val="0"/>
            </w:pPr>
            <w:r>
              <w:rPr>
                <w:rFonts w:ascii="PT Astra Serif" w:hAnsi="PT Astra Serif"/>
                <w:sz w:val="20"/>
                <w:lang w:eastAsia="zh-CN"/>
              </w:rPr>
              <w:t xml:space="preserve">X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widowControl w:val="off"/>
              <w:rPr>
                <w:rFonts w:ascii="PT Astra Serif" w:hAnsi="PT Astra Serif" w:eastAsia="Arial" w:cs="Calibri"/>
                <w:sz w:val="20"/>
              </w:rPr>
              <w:suppressLineNumbers w:val="0"/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X</w:t>
            </w:r>
            <w:r>
              <w:rPr>
                <w:rFonts w:ascii="PT Astra Serif" w:hAnsi="PT Astra Serif" w:eastAsia="Arial" w:cs="Calibri"/>
                <w:sz w:val="20"/>
              </w:rPr>
            </w:r>
            <w:r>
              <w:rPr>
                <w:rFonts w:ascii="PT Astra Serif" w:hAnsi="PT Astra Serif" w:eastAsia="Arial" w:cs="Calibri"/>
                <w:sz w:val="20"/>
              </w:rPr>
            </w:r>
          </w:p>
        </w:tc>
      </w:tr>
      <w:tr>
        <w:tblPrEx/>
        <w:trPr>
          <w:trHeight w:val="156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widowControl w:val="off"/>
              <w:rPr>
                <w:rFonts w:ascii="PT Astra Serif" w:hAnsi="PT Astra Serif" w:eastAsia="Arial" w:cs="Calibri"/>
                <w:sz w:val="20"/>
              </w:rPr>
              <w:suppressLineNumbers w:val="0"/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2026 год</w:t>
            </w:r>
            <w:r>
              <w:rPr>
                <w:rFonts w:ascii="PT Astra Serif" w:hAnsi="PT Astra Serif" w:eastAsia="Arial" w:cs="Calibri"/>
                <w:sz w:val="20"/>
              </w:rPr>
            </w:r>
            <w:r>
              <w:rPr>
                <w:rFonts w:ascii="PT Astra Serif" w:hAnsi="PT Astra Serif" w:eastAsia="Arial" w:cs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widowControl w:val="off"/>
              <w:rPr>
                <w:rFonts w:ascii="PT Astra Serif" w:hAnsi="PT Astra Serif" w:eastAsia="Arial" w:cs="Calibri"/>
                <w:sz w:val="20"/>
              </w:rPr>
              <w:suppressLineNumbers w:val="0"/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1 003 847,2</w:t>
            </w:r>
            <w:r>
              <w:rPr>
                <w:rFonts w:ascii="PT Astra Serif" w:hAnsi="PT Astra Serif" w:eastAsia="Arial" w:cs="Calibri"/>
                <w:sz w:val="20"/>
              </w:rPr>
            </w:r>
            <w:r>
              <w:rPr>
                <w:rFonts w:ascii="PT Astra Serif" w:hAnsi="PT Astra Serif" w:eastAsia="Arial" w:cs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widowControl w:val="off"/>
              <w:rPr>
                <w:rFonts w:ascii="PT Astra Serif" w:hAnsi="PT Astra Serif" w:eastAsia="Arial" w:cs="Calibri"/>
                <w:sz w:val="20"/>
              </w:rPr>
              <w:suppressLineNumbers w:val="0"/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160</w:t>
            </w:r>
            <w:r>
              <w:rPr>
                <w:rFonts w:ascii="PT Astra Serif" w:hAnsi="PT Astra Serif" w:eastAsia="Arial" w:cs="Calibri"/>
                <w:sz w:val="20"/>
                <w:lang w:val="en-US" w:eastAsia="zh-CN"/>
              </w:rPr>
              <w:t xml:space="preserve"> 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657,8</w:t>
            </w:r>
            <w:r>
              <w:rPr>
                <w:rFonts w:ascii="PT Astra Serif" w:hAnsi="PT Astra Serif" w:eastAsia="Arial" w:cs="Calibri"/>
                <w:sz w:val="20"/>
              </w:rPr>
            </w:r>
            <w:r>
              <w:rPr>
                <w:rFonts w:ascii="PT Astra Serif" w:hAnsi="PT Astra Serif" w:eastAsia="Arial" w:cs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rPr>
                <w:rFonts w:ascii="PT Astra Serif" w:hAnsi="PT Astra Serif"/>
                <w:sz w:val="20"/>
              </w:rPr>
              <w:suppressLineNumbers w:val="0"/>
            </w:pPr>
            <w:r>
              <w:rPr>
                <w:rFonts w:ascii="PT Astra Serif" w:hAnsi="PT Astra Serif"/>
                <w:sz w:val="20"/>
                <w:lang w:eastAsia="zh-CN"/>
              </w:rPr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contextualSpacing w:val="0"/>
              <w:ind w:firstLine="0"/>
              <w:jc w:val="left"/>
              <w:spacing w:before="0" w:after="0" w:line="216" w:lineRule="auto"/>
              <w:rPr>
                <w:rFonts w:ascii="PT Astra Serif" w:hAnsi="PT Astra Serif"/>
                <w:sz w:val="20"/>
              </w:rPr>
              <w:suppressLineNumbers w:val="0"/>
            </w:pPr>
            <w:r>
              <w:rPr>
                <w:rFonts w:ascii="PT Astra Serif" w:hAnsi="PT Astra Serif"/>
                <w:sz w:val="20"/>
                <w:lang w:eastAsia="zh-CN"/>
              </w:rPr>
              <w:t xml:space="preserve">843 189,4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  <w:p>
            <w:pPr>
              <w:contextualSpacing w:val="0"/>
              <w:jc w:val="left"/>
              <w:spacing w:before="0" w:after="0" w:line="216" w:lineRule="auto"/>
              <w:rPr>
                <w:rFonts w:ascii="PT Astra Serif" w:hAnsi="PT Astra Serif"/>
                <w:sz w:val="20"/>
              </w:rPr>
              <w:suppressLineNumbers w:val="0"/>
            </w:pPr>
            <w:r>
              <w:rPr>
                <w:rFonts w:ascii="PT Astra Serif" w:hAnsi="PT Astra Serif"/>
                <w:sz w:val="20"/>
                <w:lang w:eastAsia="zh-CN"/>
              </w:rPr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rPr>
                <w:rFonts w:ascii="PT Astra Serif" w:hAnsi="PT Astra Serif"/>
                <w:sz w:val="20"/>
              </w:rPr>
              <w:suppressLineNumbers w:val="0"/>
            </w:pPr>
            <w:r>
              <w:rPr>
                <w:rFonts w:ascii="PT Astra Serif" w:hAnsi="PT Astra Serif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rPr>
                <w:rFonts w:ascii="PT Astra Serif" w:hAnsi="PT Astra Serif"/>
                <w:sz w:val="20"/>
              </w:rPr>
              <w:suppressLineNumbers w:val="0"/>
            </w:pPr>
            <w:r>
              <w:rPr>
                <w:rFonts w:ascii="PT Astra Serif" w:hAnsi="PT Astra Serif"/>
                <w:sz w:val="20"/>
                <w:lang w:eastAsia="zh-CN"/>
              </w:rPr>
            </w:r>
            <w:r>
              <w:rPr>
                <w:rFonts w:ascii="PT Astra Serif" w:hAnsi="PT Astra Serif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rPr>
                <w:rFonts w:ascii="PT Astra Serif" w:hAnsi="PT Astra Serif"/>
                <w:sz w:val="20"/>
              </w:rPr>
              <w:suppressLineNumbers w:val="0"/>
            </w:pPr>
            <w:r>
              <w:rPr>
                <w:rFonts w:ascii="PT Astra Serif" w:hAnsi="PT Astra Serif"/>
                <w:sz w:val="20"/>
                <w:lang w:eastAsia="zh-CN"/>
              </w:rPr>
              <w:t xml:space="preserve">Объем производства сельскохозяйственной продукции в хозяйствах всех категорий </w:t>
            </w:r>
            <w:r>
              <w:rPr>
                <w:rFonts w:ascii="PT Astra Serif" w:hAnsi="PT Astra Serif"/>
                <w:sz w:val="20"/>
                <w:lang w:eastAsia="zh-CN"/>
              </w:rPr>
              <w:br w:type="textWrapping" w:clear="all"/>
              <w:t xml:space="preserve">в фактически действовавших ценах, млрд. руб.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widowControl w:val="off"/>
              <w:rPr>
                <w:rFonts w:ascii="PT Astra Serif" w:hAnsi="PT Astra Serif" w:eastAsia="Arial" w:cs="Calibri"/>
                <w:sz w:val="20"/>
              </w:rPr>
              <w:suppressLineNumbers w:val="0"/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54,6</w:t>
            </w:r>
            <w:r>
              <w:rPr>
                <w:rFonts w:ascii="PT Astra Serif" w:hAnsi="PT Astra Serif" w:eastAsia="Arial" w:cs="Calibri"/>
                <w:sz w:val="20"/>
              </w:rPr>
            </w:r>
            <w:r>
              <w:rPr>
                <w:rFonts w:ascii="PT Astra Serif" w:hAnsi="PT Astra Serif" w:eastAsia="Arial" w:cs="Calibri"/>
                <w:sz w:val="20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widowControl w:val="off"/>
              <w:rPr>
                <w:rFonts w:ascii="PT Astra Serif" w:hAnsi="PT Astra Serif" w:eastAsia="Arial" w:cs="Calibri"/>
                <w:sz w:val="20"/>
              </w:rPr>
              <w:suppressLineNumbers w:val="0"/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2027 год</w:t>
            </w:r>
            <w:r>
              <w:rPr>
                <w:rFonts w:ascii="PT Astra Serif" w:hAnsi="PT Astra Serif" w:eastAsia="Arial" w:cs="Calibri"/>
                <w:sz w:val="20"/>
              </w:rPr>
            </w:r>
            <w:r>
              <w:rPr>
                <w:rFonts w:ascii="PT Astra Serif" w:hAnsi="PT Astra Serif" w:eastAsia="Arial" w:cs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widowControl w:val="off"/>
              <w:rPr>
                <w:rFonts w:ascii="PT Astra Serif" w:hAnsi="PT Astra Serif" w:eastAsia="Arial" w:cs="Calibri"/>
                <w:sz w:val="20"/>
              </w:rPr>
              <w:suppressLineNumbers w:val="0"/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1 005 364,6</w:t>
            </w:r>
            <w:r>
              <w:rPr>
                <w:rFonts w:ascii="PT Astra Serif" w:hAnsi="PT Astra Serif" w:eastAsia="Arial" w:cs="Calibri"/>
                <w:sz w:val="20"/>
              </w:rPr>
            </w:r>
            <w:r>
              <w:rPr>
                <w:rFonts w:ascii="PT Astra Serif" w:hAnsi="PT Astra Serif" w:eastAsia="Arial" w:cs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widowControl w:val="off"/>
              <w:rPr>
                <w:rFonts w:ascii="PT Astra Serif" w:hAnsi="PT Astra Serif" w:eastAsia="Arial" w:cs="Calibri"/>
                <w:sz w:val="20"/>
              </w:rPr>
              <w:suppressLineNumbers w:val="0"/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161 617,1</w:t>
            </w:r>
            <w:r>
              <w:rPr>
                <w:rFonts w:ascii="PT Astra Serif" w:hAnsi="PT Astra Serif" w:eastAsia="Arial" w:cs="Calibri"/>
                <w:sz w:val="20"/>
              </w:rPr>
            </w:r>
            <w:r>
              <w:rPr>
                <w:rFonts w:ascii="PT Astra Serif" w:hAnsi="PT Astra Serif" w:eastAsia="Arial" w:cs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widowControl w:val="off"/>
              <w:rPr>
                <w:rFonts w:ascii="PT Astra Serif" w:hAnsi="PT Astra Serif" w:eastAsia="Arial" w:cs="Calibri"/>
                <w:sz w:val="20"/>
              </w:rPr>
              <w:suppressLineNumbers w:val="0"/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843 747,5</w:t>
            </w:r>
            <w:r>
              <w:rPr>
                <w:rFonts w:ascii="PT Astra Serif" w:hAnsi="PT Astra Serif" w:eastAsia="Arial" w:cs="Calibri"/>
                <w:sz w:val="20"/>
              </w:rPr>
            </w:r>
            <w:r>
              <w:rPr>
                <w:rFonts w:ascii="PT Astra Serif" w:hAnsi="PT Astra Serif" w:eastAsia="Arial" w:cs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widowControl w:val="off"/>
              <w:rPr>
                <w:rFonts w:ascii="PT Astra Serif" w:hAnsi="PT Astra Serif" w:eastAsia="Arial" w:cs="Calibri"/>
                <w:sz w:val="20"/>
              </w:rPr>
              <w:suppressLineNumbers w:val="0"/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</w:rPr>
            </w:r>
            <w:r>
              <w:rPr>
                <w:rFonts w:ascii="PT Astra Serif" w:hAnsi="PT Astra Serif" w:eastAsia="Arial" w:cs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widowControl w:val="off"/>
              <w:rPr>
                <w:rFonts w:ascii="PT Astra Serif" w:hAnsi="PT Astra Serif" w:eastAsia="Arial" w:cs="Calibri"/>
                <w:sz w:val="20"/>
              </w:rPr>
              <w:suppressLineNumbers w:val="0"/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</w:rPr>
            </w:r>
            <w:r>
              <w:rPr>
                <w:rFonts w:ascii="PT Astra Serif" w:hAnsi="PT Astra Serif" w:eastAsia="Arial" w:cs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rPr>
                <w:rFonts w:ascii="PT Astra Serif" w:hAnsi="PT Astra Serif"/>
                <w:sz w:val="20"/>
              </w:rPr>
              <w:suppressLineNumbers w:val="0"/>
            </w:pPr>
            <w:r>
              <w:rPr>
                <w:rFonts w:ascii="PT Astra Serif" w:hAnsi="PT Astra Serif"/>
                <w:sz w:val="20"/>
                <w:lang w:eastAsia="zh-CN"/>
              </w:rPr>
              <w:t xml:space="preserve">Объем производства сельскохозяйственной продукции в хозяйствах всех категорий в фактически действовавших ценах, млрд. руб. 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widowControl w:val="off"/>
              <w:rPr>
                <w:rFonts w:ascii="PT Astra Serif" w:hAnsi="PT Astra Serif" w:eastAsia="Arial" w:cs="Calibri"/>
                <w:sz w:val="20"/>
              </w:rPr>
              <w:suppressLineNumbers w:val="0"/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57,6</w:t>
            </w:r>
            <w:r>
              <w:rPr>
                <w:rFonts w:ascii="PT Astra Serif" w:hAnsi="PT Astra Serif" w:eastAsia="Arial" w:cs="Calibri"/>
                <w:sz w:val="20"/>
              </w:rPr>
            </w:r>
            <w:r>
              <w:rPr>
                <w:rFonts w:ascii="PT Astra Serif" w:hAnsi="PT Astra Serif" w:eastAsia="Arial" w:cs="Calibri"/>
                <w:sz w:val="20"/>
              </w:rPr>
            </w:r>
          </w:p>
        </w:tc>
      </w:tr>
      <w:tr>
        <w:tblPrEx/>
        <w:trPr>
          <w:trHeight w:val="188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widowControl w:val="off"/>
              <w:rPr>
                <w:rFonts w:ascii="PT Astra Serif" w:hAnsi="PT Astra Serif" w:eastAsia="Arial" w:cs="Calibri"/>
                <w:sz w:val="20"/>
              </w:rPr>
              <w:suppressLineNumbers w:val="0"/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2028 год</w:t>
            </w:r>
            <w:r>
              <w:rPr>
                <w:rFonts w:ascii="PT Astra Serif" w:hAnsi="PT Astra Serif" w:eastAsia="Arial" w:cs="Calibri"/>
                <w:sz w:val="20"/>
              </w:rPr>
            </w:r>
            <w:r>
              <w:rPr>
                <w:rFonts w:ascii="PT Astra Serif" w:hAnsi="PT Astra Serif" w:eastAsia="Arial" w:cs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widowControl w:val="off"/>
              <w:rPr>
                <w:rFonts w:ascii="PT Astra Serif" w:hAnsi="PT Astra Serif" w:eastAsia="Arial" w:cs="Calibri"/>
                <w:sz w:val="20"/>
              </w:rPr>
              <w:suppressLineNumbers w:val="0"/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1 028 948,7</w:t>
            </w:r>
            <w:r>
              <w:rPr>
                <w:rFonts w:ascii="PT Astra Serif" w:hAnsi="PT Astra Serif" w:eastAsia="Arial" w:cs="Calibri"/>
                <w:sz w:val="20"/>
              </w:rPr>
            </w:r>
            <w:r>
              <w:rPr>
                <w:rFonts w:ascii="PT Astra Serif" w:hAnsi="PT Astra Serif" w:eastAsia="Arial" w:cs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widowControl w:val="off"/>
              <w:rPr>
                <w:rFonts w:ascii="PT Astra Serif" w:hAnsi="PT Astra Serif" w:eastAsia="Arial" w:cs="Calibri"/>
                <w:sz w:val="20"/>
              </w:rPr>
              <w:suppressLineNumbers w:val="0"/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182 717,1 </w:t>
            </w:r>
            <w:r>
              <w:rPr>
                <w:rFonts w:ascii="PT Astra Serif" w:hAnsi="PT Astra Serif" w:eastAsia="Arial" w:cs="Calibri"/>
                <w:sz w:val="20"/>
              </w:rPr>
            </w:r>
            <w:r>
              <w:rPr>
                <w:rFonts w:ascii="PT Astra Serif" w:hAnsi="PT Astra Serif" w:eastAsia="Arial" w:cs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widowControl w:val="off"/>
              <w:rPr>
                <w:rFonts w:ascii="PT Astra Serif" w:hAnsi="PT Astra Serif" w:eastAsia="Arial" w:cs="Calibri"/>
                <w:sz w:val="20"/>
              </w:rPr>
              <w:suppressLineNumbers w:val="0"/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846 231,6</w:t>
            </w:r>
            <w:r>
              <w:rPr>
                <w:rFonts w:ascii="PT Astra Serif" w:hAnsi="PT Astra Serif" w:eastAsia="Arial" w:cs="Calibri"/>
                <w:sz w:val="20"/>
              </w:rPr>
            </w:r>
            <w:r>
              <w:rPr>
                <w:rFonts w:ascii="PT Astra Serif" w:hAnsi="PT Astra Serif" w:eastAsia="Arial" w:cs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widowControl w:val="off"/>
              <w:rPr>
                <w:rFonts w:ascii="PT Astra Serif" w:hAnsi="PT Astra Serif" w:eastAsia="Arial" w:cs="Calibri"/>
                <w:sz w:val="20"/>
              </w:rPr>
              <w:suppressLineNumbers w:val="0"/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</w:rPr>
            </w:r>
            <w:r>
              <w:rPr>
                <w:rFonts w:ascii="PT Astra Serif" w:hAnsi="PT Astra Serif" w:eastAsia="Arial" w:cs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widowControl w:val="off"/>
              <w:rPr>
                <w:rFonts w:ascii="PT Astra Serif" w:hAnsi="PT Astra Serif" w:eastAsia="Arial" w:cs="Calibri"/>
                <w:sz w:val="20"/>
              </w:rPr>
              <w:suppressLineNumbers w:val="0"/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eastAsia="Arial" w:cs="Calibri"/>
                <w:sz w:val="20"/>
              </w:rPr>
            </w:r>
            <w:r>
              <w:rPr>
                <w:rFonts w:ascii="PT Astra Serif" w:hAnsi="PT Astra Serif" w:eastAsia="Arial" w:cs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rPr>
                <w:rFonts w:ascii="PT Astra Serif" w:hAnsi="PT Astra Serif"/>
                <w:sz w:val="20"/>
              </w:rPr>
              <w:suppressLineNumbers w:val="0"/>
            </w:pPr>
            <w:r>
              <w:rPr>
                <w:rFonts w:ascii="PT Astra Serif" w:hAnsi="PT Astra Serif"/>
                <w:sz w:val="20"/>
                <w:lang w:eastAsia="zh-CN"/>
              </w:rPr>
            </w:r>
            <w:r>
              <w:rPr>
                <w:rFonts w:ascii="PT Astra Serif" w:hAnsi="PT Astra Serif"/>
                <w:sz w:val="20"/>
                <w:lang w:eastAsia="zh-CN"/>
              </w:rPr>
              <w:t xml:space="preserve">Объем производства сельскохозяйственной продукции </w:t>
            </w:r>
            <w:r>
              <w:rPr>
                <w:rFonts w:ascii="PT Astra Serif" w:hAnsi="PT Astra Serif"/>
                <w:sz w:val="20"/>
                <w:lang w:eastAsia="zh-CN"/>
              </w:rPr>
              <w:br w:type="textWrapping" w:clear="all"/>
              <w:t xml:space="preserve">в хозяйствах всех категорий </w:t>
            </w:r>
            <w:r>
              <w:rPr>
                <w:rFonts w:ascii="PT Astra Serif" w:hAnsi="PT Astra Serif"/>
                <w:sz w:val="20"/>
                <w:lang w:eastAsia="zh-CN"/>
              </w:rPr>
              <w:br w:type="textWrapping" w:clear="all"/>
              <w:t xml:space="preserve">в фактически действовавших ценах, млрд. руб.</w:t>
            </w:r>
            <w:r>
              <w:rPr>
                <w:rFonts w:ascii="PT Astra Serif" w:hAnsi="PT Astra Serif"/>
                <w:sz w:val="20"/>
              </w:rPr>
            </w:r>
            <w:r>
              <w:rPr>
                <w:rFonts w:ascii="PT Astra Serif" w:hAnsi="PT Astra Serif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widowControl w:val="off"/>
              <w:rPr>
                <w:rFonts w:ascii="PT Astra Serif" w:hAnsi="PT Astra Serif" w:eastAsia="Arial" w:cs="Calibri"/>
                <w:sz w:val="20"/>
              </w:rPr>
              <w:suppressLineNumbers w:val="0"/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61,0</w:t>
            </w:r>
            <w:r>
              <w:rPr>
                <w:rFonts w:ascii="PT Astra Serif" w:hAnsi="PT Astra Serif" w:eastAsia="Arial" w:cs="Calibri"/>
                <w:sz w:val="20"/>
              </w:rPr>
            </w:r>
            <w:r>
              <w:rPr>
                <w:rFonts w:ascii="PT Astra Serif" w:hAnsi="PT Astra Serif" w:eastAsia="Arial" w:cs="Calibri"/>
                <w:sz w:val="20"/>
              </w:rPr>
            </w:r>
          </w:p>
        </w:tc>
      </w:tr>
      <w:tr>
        <w:tblPrEx/>
        <w:trPr>
          <w:trHeight w:val="49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Merge w:val="restart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Merge w:val="restart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widowControl w:val="off"/>
              <w:rPr>
                <w:rFonts w:ascii="PT Astra Serif" w:hAnsi="PT Astra Serif" w:eastAsia="Arial" w:cs="Calibri"/>
                <w:sz w:val="20"/>
              </w:rPr>
              <w:suppressLineNumbers w:val="0"/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Итого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по подпрограмме (направлению) 1</w:t>
            </w:r>
            <w:r>
              <w:rPr>
                <w:rFonts w:ascii="PT Astra Serif" w:hAnsi="PT Astra Serif" w:eastAsia="Arial" w:cs="Calibri"/>
                <w:sz w:val="20"/>
              </w:rPr>
            </w:r>
            <w:r>
              <w:rPr>
                <w:rFonts w:ascii="PT Astra Serif" w:hAnsi="PT Astra Serif" w:eastAsia="Arial" w:cs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widowControl w:val="off"/>
              <w:rPr>
                <w:rFonts w:ascii="PT Astra Serif" w:hAnsi="PT Astra Serif" w:eastAsia="Arial" w:cs="Calibri"/>
                <w:sz w:val="20"/>
              </w:rPr>
              <w:suppressLineNumbers w:val="0"/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всего</w:t>
            </w:r>
            <w:r>
              <w:rPr>
                <w:rFonts w:ascii="PT Astra Serif" w:hAnsi="PT Astra Serif" w:eastAsia="Arial" w:cs="Calibri"/>
                <w:sz w:val="20"/>
              </w:rPr>
            </w:r>
            <w:r>
              <w:rPr>
                <w:rFonts w:ascii="PT Astra Serif" w:hAnsi="PT Astra Serif" w:eastAsia="Arial" w:cs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rPr>
                <w:rFonts w:ascii="PT Astra Serif" w:hAnsi="PT Astra Serif" w:cs="Calibri"/>
                <w:sz w:val="20"/>
              </w:rPr>
              <w:suppressLineNumbers w:val="0"/>
            </w:pPr>
            <w:r>
              <w:rPr>
                <w:rFonts w:ascii="PT Astra Serif" w:hAnsi="PT Astra Serif" w:cs="Calibri"/>
                <w:sz w:val="20"/>
                <w:lang w:eastAsia="zh-CN"/>
              </w:rPr>
              <w:t xml:space="preserve">14 </w:t>
            </w:r>
            <w:r>
              <w:rPr>
                <w:rFonts w:ascii="PT Astra Serif" w:hAnsi="PT Astra Serif" w:cs="Calibri"/>
                <w:sz w:val="20"/>
                <w:lang w:val="en-US" w:eastAsia="zh-CN"/>
              </w:rPr>
              <w:t xml:space="preserve">2</w:t>
            </w:r>
            <w:r>
              <w:rPr>
                <w:rFonts w:ascii="PT Astra Serif" w:hAnsi="PT Astra Serif" w:cs="Calibri"/>
                <w:sz w:val="20"/>
                <w:lang w:eastAsia="zh-CN"/>
              </w:rPr>
              <w:t xml:space="preserve">32</w:t>
            </w:r>
            <w:r>
              <w:rPr>
                <w:rFonts w:ascii="PT Astra Serif" w:hAnsi="PT Astra Serif" w:cs="Calibri"/>
                <w:sz w:val="20"/>
                <w:lang w:val="en-US" w:eastAsia="zh-CN"/>
              </w:rPr>
              <w:t xml:space="preserve"> 2</w:t>
            </w:r>
            <w:r>
              <w:rPr>
                <w:rFonts w:ascii="PT Astra Serif" w:hAnsi="PT Astra Serif" w:cs="Calibri"/>
                <w:sz w:val="20"/>
                <w:lang w:eastAsia="zh-CN"/>
              </w:rPr>
              <w:t xml:space="preserve">40</w:t>
            </w:r>
            <w:r>
              <w:rPr>
                <w:rFonts w:ascii="PT Astra Serif" w:hAnsi="PT Astra Serif" w:cs="Calibri"/>
                <w:sz w:val="20"/>
                <w:lang w:val="en-US" w:eastAsia="zh-CN"/>
              </w:rPr>
              <w:t xml:space="preserve">,</w:t>
            </w:r>
            <w:r>
              <w:rPr>
                <w:rFonts w:ascii="PT Astra Serif" w:hAnsi="PT Astra Serif" w:cs="Calibri"/>
                <w:sz w:val="20"/>
                <w:lang w:eastAsia="zh-CN"/>
              </w:rPr>
              <w:t xml:space="preserve">8</w:t>
            </w:r>
            <w:r>
              <w:rPr>
                <w:rFonts w:ascii="PT Astra Serif" w:hAnsi="PT Astra Serif" w:cs="Calibri"/>
                <w:sz w:val="20"/>
              </w:rPr>
            </w:r>
            <w:r>
              <w:rPr>
                <w:rFonts w:ascii="PT Astra Serif" w:hAnsi="PT Astra Serif" w:cs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rPr>
                <w:rFonts w:ascii="PT Astra Serif" w:hAnsi="PT Astra Serif" w:cs="Calibri"/>
                <w:sz w:val="20"/>
              </w:rPr>
              <w:suppressLineNumbers w:val="0"/>
            </w:pPr>
            <w:r>
              <w:rPr>
                <w:rFonts w:ascii="PT Astra Serif" w:hAnsi="PT Astra Serif" w:cs="Calibri"/>
                <w:sz w:val="20"/>
                <w:lang w:val="en-US" w:eastAsia="zh-CN"/>
              </w:rPr>
              <w:t xml:space="preserve">1 475 358,2</w:t>
            </w:r>
            <w:r>
              <w:rPr>
                <w:rFonts w:ascii="PT Astra Serif" w:hAnsi="PT Astra Serif" w:cs="Calibri"/>
                <w:sz w:val="20"/>
              </w:rPr>
            </w:r>
            <w:r>
              <w:rPr>
                <w:rFonts w:ascii="PT Astra Serif" w:hAnsi="PT Astra Serif" w:cs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rPr>
                <w:rFonts w:ascii="PT Astra Serif" w:hAnsi="PT Astra Serif" w:cs="Calibri"/>
                <w:sz w:val="20"/>
              </w:rPr>
              <w:suppressLineNumbers w:val="0"/>
            </w:pPr>
            <w:r>
              <w:rPr>
                <w:rFonts w:ascii="PT Astra Serif" w:hAnsi="PT Astra Serif" w:cs="Calibri"/>
                <w:sz w:val="20"/>
                <w:lang w:eastAsia="zh-CN"/>
              </w:rPr>
              <w:t xml:space="preserve">9 </w:t>
            </w:r>
            <w:r>
              <w:rPr>
                <w:rFonts w:ascii="PT Astra Serif" w:hAnsi="PT Astra Serif" w:cs="Calibri"/>
                <w:sz w:val="20"/>
                <w:lang w:val="en-US" w:eastAsia="zh-CN"/>
              </w:rPr>
              <w:t xml:space="preserve">19</w:t>
            </w:r>
            <w:r>
              <w:rPr>
                <w:rFonts w:ascii="PT Astra Serif" w:hAnsi="PT Astra Serif" w:cs="Calibri"/>
                <w:sz w:val="20"/>
                <w:lang w:eastAsia="zh-CN"/>
              </w:rPr>
              <w:t xml:space="preserve">7</w:t>
            </w:r>
            <w:r>
              <w:rPr>
                <w:rFonts w:ascii="PT Astra Serif" w:hAnsi="PT Astra Serif" w:cs="Calibri"/>
                <w:sz w:val="20"/>
                <w:lang w:val="en-US" w:eastAsia="zh-CN"/>
              </w:rPr>
              <w:t xml:space="preserve"> </w:t>
            </w:r>
            <w:r>
              <w:rPr>
                <w:rFonts w:ascii="PT Astra Serif" w:hAnsi="PT Astra Serif" w:cs="Calibri"/>
                <w:sz w:val="20"/>
                <w:lang w:eastAsia="zh-CN"/>
              </w:rPr>
              <w:t xml:space="preserve">963,3</w:t>
            </w:r>
            <w:r>
              <w:rPr>
                <w:rFonts w:ascii="PT Astra Serif" w:hAnsi="PT Astra Serif" w:cs="Calibri"/>
                <w:sz w:val="20"/>
              </w:rPr>
            </w:r>
            <w:r>
              <w:rPr>
                <w:rFonts w:ascii="PT Astra Serif" w:hAnsi="PT Astra Serif" w:cs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rPr>
                <w:rFonts w:ascii="PT Astra Serif" w:hAnsi="PT Astra Serif" w:cs="Calibri"/>
                <w:sz w:val="20"/>
              </w:rPr>
              <w:suppressLineNumbers w:val="0"/>
            </w:pPr>
            <w:r>
              <w:rPr>
                <w:rFonts w:ascii="PT Astra Serif" w:hAnsi="PT Astra Serif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cs="Calibri"/>
                <w:sz w:val="20"/>
              </w:rPr>
            </w:r>
            <w:r>
              <w:rPr>
                <w:rFonts w:ascii="PT Astra Serif" w:hAnsi="PT Astra Serif" w:cs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rPr>
                <w:rFonts w:ascii="PT Astra Serif" w:hAnsi="PT Astra Serif" w:cs="Calibri"/>
                <w:sz w:val="20"/>
              </w:rPr>
              <w:suppressLineNumbers w:val="0"/>
            </w:pPr>
            <w:r>
              <w:rPr>
                <w:rFonts w:ascii="PT Astra Serif" w:hAnsi="PT Astra Serif" w:cs="Calibri"/>
                <w:sz w:val="20"/>
                <w:lang w:eastAsia="zh-CN"/>
              </w:rPr>
              <w:t xml:space="preserve">3 558 919,3</w:t>
            </w:r>
            <w:r>
              <w:rPr>
                <w:rFonts w:ascii="PT Astra Serif" w:hAnsi="PT Astra Serif" w:cs="Calibri"/>
                <w:sz w:val="20"/>
              </w:rPr>
            </w:r>
            <w:r>
              <w:rPr>
                <w:rFonts w:ascii="PT Astra Serif" w:hAnsi="PT Astra Serif" w:cs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widowControl w:val="off"/>
              <w:rPr>
                <w:rFonts w:ascii="PT Astra Serif" w:hAnsi="PT Astra Serif" w:eastAsia="Arial" w:cs="Calibri"/>
                <w:sz w:val="20"/>
              </w:rPr>
              <w:suppressLineNumbers w:val="0"/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X</w:t>
            </w:r>
            <w:r>
              <w:rPr>
                <w:rFonts w:ascii="PT Astra Serif" w:hAnsi="PT Astra Serif" w:eastAsia="Arial" w:cs="Calibri"/>
                <w:sz w:val="20"/>
              </w:rPr>
            </w:r>
            <w:r>
              <w:rPr>
                <w:rFonts w:ascii="PT Astra Serif" w:hAnsi="PT Astra Serif" w:eastAsia="Arial" w:cs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widowControl w:val="off"/>
              <w:rPr>
                <w:rFonts w:ascii="PT Astra Serif" w:hAnsi="PT Astra Serif" w:eastAsia="Arial" w:cs="Calibri"/>
                <w:sz w:val="20"/>
              </w:rPr>
              <w:suppressLineNumbers w:val="0"/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X</w:t>
            </w:r>
            <w:r>
              <w:rPr>
                <w:rFonts w:ascii="PT Astra Serif" w:hAnsi="PT Astra Serif" w:eastAsia="Arial" w:cs="Calibri"/>
                <w:sz w:val="20"/>
              </w:rPr>
            </w:r>
            <w:r>
              <w:rPr>
                <w:rFonts w:ascii="PT Astra Serif" w:hAnsi="PT Astra Serif" w:eastAsia="Arial" w:cs="Calibri"/>
                <w:sz w:val="20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widowControl w:val="off"/>
              <w:rPr>
                <w:rFonts w:ascii="PT Astra Serif" w:hAnsi="PT Astra Serif" w:eastAsia="Arial" w:cs="Calibri"/>
                <w:sz w:val="20"/>
              </w:rPr>
              <w:suppressLineNumbers w:val="0"/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2024 год</w:t>
            </w:r>
            <w:r>
              <w:rPr>
                <w:rFonts w:ascii="PT Astra Serif" w:hAnsi="PT Astra Serif" w:eastAsia="Arial" w:cs="Calibri"/>
                <w:sz w:val="20"/>
              </w:rPr>
            </w:r>
            <w:r>
              <w:rPr>
                <w:rFonts w:ascii="PT Astra Serif" w:hAnsi="PT Astra Serif" w:eastAsia="Arial" w:cs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rPr>
                <w:rFonts w:ascii="PT Astra Serif" w:hAnsi="PT Astra Serif" w:cs="Calibri"/>
                <w:sz w:val="20"/>
              </w:rPr>
              <w:suppressLineNumbers w:val="0"/>
            </w:pPr>
            <w:r>
              <w:rPr>
                <w:rFonts w:ascii="PT Astra Serif" w:hAnsi="PT Astra Serif" w:cs="Calibri"/>
                <w:sz w:val="20"/>
                <w:lang w:eastAsia="zh-CN"/>
              </w:rPr>
              <w:t xml:space="preserve">3 000 483,3</w:t>
            </w:r>
            <w:r>
              <w:rPr>
                <w:rFonts w:ascii="PT Astra Serif" w:hAnsi="PT Astra Serif" w:cs="Calibri"/>
                <w:sz w:val="20"/>
              </w:rPr>
            </w:r>
            <w:r>
              <w:rPr>
                <w:rFonts w:ascii="PT Astra Serif" w:hAnsi="PT Astra Serif" w:cs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rPr>
                <w:rFonts w:ascii="PT Astra Serif" w:hAnsi="PT Astra Serif" w:cs="Calibri"/>
                <w:sz w:val="20"/>
              </w:rPr>
              <w:suppressLineNumbers w:val="0"/>
            </w:pPr>
            <w:r>
              <w:rPr>
                <w:rFonts w:ascii="PT Astra Serif" w:hAnsi="PT Astra Serif" w:cs="Calibri"/>
                <w:sz w:val="20"/>
                <w:lang w:eastAsia="zh-CN"/>
              </w:rPr>
              <w:t xml:space="preserve">328 224,5</w:t>
            </w:r>
            <w:r>
              <w:rPr>
                <w:rFonts w:ascii="PT Astra Serif" w:hAnsi="PT Astra Serif" w:cs="Calibri"/>
                <w:sz w:val="20"/>
              </w:rPr>
            </w:r>
            <w:r>
              <w:rPr>
                <w:rFonts w:ascii="PT Astra Serif" w:hAnsi="PT Astra Serif" w:cs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rPr>
                <w:rFonts w:ascii="PT Astra Serif" w:hAnsi="PT Astra Serif" w:cs="Calibri"/>
                <w:sz w:val="20"/>
              </w:rPr>
              <w:suppressLineNumbers w:val="0"/>
            </w:pPr>
            <w:r>
              <w:rPr>
                <w:rFonts w:ascii="PT Astra Serif" w:hAnsi="PT Astra Serif" w:cs="Calibri"/>
                <w:sz w:val="20"/>
                <w:lang w:eastAsia="zh-CN"/>
              </w:rPr>
              <w:t xml:space="preserve">1 868 973,6</w:t>
            </w:r>
            <w:r>
              <w:rPr>
                <w:rFonts w:ascii="PT Astra Serif" w:hAnsi="PT Astra Serif" w:cs="Calibri"/>
                <w:sz w:val="20"/>
              </w:rPr>
            </w:r>
            <w:r>
              <w:rPr>
                <w:rFonts w:ascii="PT Astra Serif" w:hAnsi="PT Astra Serif" w:cs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rPr>
                <w:rFonts w:ascii="PT Astra Serif" w:hAnsi="PT Astra Serif" w:cs="Calibri"/>
                <w:sz w:val="20"/>
              </w:rPr>
              <w:suppressLineNumbers w:val="0"/>
            </w:pPr>
            <w:r>
              <w:rPr>
                <w:rFonts w:ascii="PT Astra Serif" w:hAnsi="PT Astra Serif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cs="Calibri"/>
                <w:sz w:val="20"/>
              </w:rPr>
            </w:r>
            <w:r>
              <w:rPr>
                <w:rFonts w:ascii="PT Astra Serif" w:hAnsi="PT Astra Serif" w:cs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rPr>
                <w:rFonts w:ascii="PT Astra Serif" w:hAnsi="PT Astra Serif" w:cs="Calibri"/>
                <w:sz w:val="20"/>
              </w:rPr>
              <w:suppressLineNumbers w:val="0"/>
            </w:pPr>
            <w:r>
              <w:rPr>
                <w:rFonts w:ascii="PT Astra Serif" w:hAnsi="PT Astra Serif" w:cs="Calibri"/>
                <w:sz w:val="20"/>
                <w:lang w:eastAsia="zh-CN"/>
              </w:rPr>
              <w:t xml:space="preserve">803 285,2</w:t>
            </w:r>
            <w:r>
              <w:rPr>
                <w:rFonts w:ascii="PT Astra Serif" w:hAnsi="PT Astra Serif" w:cs="Calibri"/>
                <w:sz w:val="20"/>
              </w:rPr>
            </w:r>
            <w:r>
              <w:rPr>
                <w:rFonts w:ascii="PT Astra Serif" w:hAnsi="PT Astra Serif" w:cs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widowControl w:val="off"/>
              <w:rPr>
                <w:rFonts w:ascii="PT Astra Serif" w:hAnsi="PT Astra Serif" w:eastAsia="Arial" w:cs="Calibri"/>
                <w:sz w:val="20"/>
              </w:rPr>
              <w:suppressLineNumbers w:val="0"/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X</w:t>
            </w:r>
            <w:r>
              <w:rPr>
                <w:rFonts w:ascii="PT Astra Serif" w:hAnsi="PT Astra Serif" w:eastAsia="Arial" w:cs="Calibri"/>
                <w:sz w:val="20"/>
              </w:rPr>
            </w:r>
            <w:r>
              <w:rPr>
                <w:rFonts w:ascii="PT Astra Serif" w:hAnsi="PT Astra Serif" w:eastAsia="Arial" w:cs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widowControl w:val="off"/>
              <w:rPr>
                <w:rFonts w:ascii="PT Astra Serif" w:hAnsi="PT Astra Serif" w:eastAsia="Arial" w:cs="Calibri"/>
                <w:sz w:val="20"/>
              </w:rPr>
              <w:suppressLineNumbers w:val="0"/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X</w:t>
            </w:r>
            <w:r>
              <w:rPr>
                <w:rFonts w:ascii="PT Astra Serif" w:hAnsi="PT Astra Serif" w:eastAsia="Arial" w:cs="Calibri"/>
                <w:sz w:val="20"/>
              </w:rPr>
            </w:r>
            <w:r>
              <w:rPr>
                <w:rFonts w:ascii="PT Astra Serif" w:hAnsi="PT Astra Serif" w:eastAsia="Arial" w:cs="Calibri"/>
                <w:sz w:val="20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widowControl w:val="off"/>
              <w:rPr>
                <w:rFonts w:ascii="PT Astra Serif" w:hAnsi="PT Astra Serif" w:eastAsia="Arial" w:cs="Calibri"/>
                <w:sz w:val="20"/>
              </w:rPr>
              <w:suppressLineNumbers w:val="0"/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2025 год</w:t>
            </w:r>
            <w:r>
              <w:rPr>
                <w:rFonts w:ascii="PT Astra Serif" w:hAnsi="PT Astra Serif" w:eastAsia="Arial" w:cs="Calibri"/>
                <w:sz w:val="20"/>
              </w:rPr>
            </w:r>
            <w:r>
              <w:rPr>
                <w:rFonts w:ascii="PT Astra Serif" w:hAnsi="PT Astra Serif" w:eastAsia="Arial" w:cs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rPr>
                <w:rFonts w:ascii="PT Astra Serif" w:hAnsi="PT Astra Serif" w:cs="Calibri"/>
                <w:sz w:val="20"/>
              </w:rPr>
              <w:suppressLineNumbers w:val="0"/>
            </w:pPr>
            <w:r>
              <w:rPr>
                <w:rFonts w:ascii="PT Astra Serif" w:hAnsi="PT Astra Serif" w:cs="Calibri"/>
                <w:sz w:val="20"/>
                <w:lang w:eastAsia="zh-CN"/>
              </w:rPr>
              <w:t xml:space="preserve">3 014 22</w:t>
            </w:r>
            <w:r>
              <w:rPr>
                <w:rFonts w:ascii="PT Astra Serif" w:hAnsi="PT Astra Serif" w:cs="Calibri"/>
                <w:sz w:val="20"/>
                <w:lang w:val="en-US" w:eastAsia="zh-CN"/>
              </w:rPr>
              <w:t xml:space="preserve">3</w:t>
            </w:r>
            <w:r>
              <w:rPr>
                <w:rFonts w:ascii="PT Astra Serif" w:hAnsi="PT Astra Serif" w:cs="Calibri"/>
                <w:sz w:val="20"/>
                <w:lang w:eastAsia="zh-CN"/>
              </w:rPr>
              <w:t xml:space="preserve">,</w:t>
            </w:r>
            <w:r>
              <w:rPr>
                <w:rFonts w:ascii="PT Astra Serif" w:hAnsi="PT Astra Serif" w:cs="Calibri"/>
                <w:sz w:val="20"/>
                <w:lang w:val="en-US" w:eastAsia="zh-CN"/>
              </w:rPr>
              <w:t xml:space="preserve">4</w:t>
            </w:r>
            <w:r>
              <w:rPr>
                <w:rFonts w:ascii="PT Astra Serif" w:hAnsi="PT Astra Serif" w:cs="Calibri"/>
                <w:sz w:val="20"/>
              </w:rPr>
            </w:r>
            <w:r>
              <w:rPr>
                <w:rFonts w:ascii="PT Astra Serif" w:hAnsi="PT Astra Serif" w:cs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rPr>
                <w:rFonts w:ascii="PT Astra Serif" w:hAnsi="PT Astra Serif" w:cs="Calibri"/>
                <w:sz w:val="20"/>
              </w:rPr>
              <w:suppressLineNumbers w:val="0"/>
            </w:pPr>
            <w:r>
              <w:rPr>
                <w:rFonts w:ascii="PT Astra Serif" w:hAnsi="PT Astra Serif" w:cs="Calibri"/>
                <w:sz w:val="20"/>
                <w:lang w:eastAsia="zh-CN"/>
              </w:rPr>
              <w:t xml:space="preserve">387 750,2</w:t>
            </w:r>
            <w:r>
              <w:rPr>
                <w:rFonts w:ascii="PT Astra Serif" w:hAnsi="PT Astra Serif" w:cs="Calibri"/>
                <w:sz w:val="20"/>
              </w:rPr>
            </w:r>
            <w:r>
              <w:rPr>
                <w:rFonts w:ascii="PT Astra Serif" w:hAnsi="PT Astra Serif" w:cs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rPr>
                <w:rFonts w:ascii="PT Astra Serif" w:hAnsi="PT Astra Serif" w:cs="Calibri"/>
                <w:sz w:val="20"/>
              </w:rPr>
              <w:suppressLineNumbers w:val="0"/>
            </w:pPr>
            <w:r>
              <w:rPr>
                <w:rFonts w:ascii="PT Astra Serif" w:hAnsi="PT Astra Serif" w:cs="Calibri"/>
                <w:sz w:val="20"/>
                <w:lang w:eastAsia="zh-CN"/>
              </w:rPr>
              <w:t xml:space="preserve">1 825 043,2</w:t>
            </w:r>
            <w:r>
              <w:rPr>
                <w:rFonts w:ascii="PT Astra Serif" w:hAnsi="PT Astra Serif" w:cs="Calibri"/>
                <w:sz w:val="20"/>
              </w:rPr>
            </w:r>
            <w:r>
              <w:rPr>
                <w:rFonts w:ascii="PT Astra Serif" w:hAnsi="PT Astra Serif" w:cs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rPr>
                <w:rFonts w:ascii="PT Astra Serif" w:hAnsi="PT Astra Serif" w:cs="Calibri"/>
                <w:sz w:val="20"/>
              </w:rPr>
              <w:suppressLineNumbers w:val="0"/>
            </w:pPr>
            <w:r>
              <w:rPr>
                <w:rFonts w:ascii="PT Astra Serif" w:hAnsi="PT Astra Serif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cs="Calibri"/>
                <w:sz w:val="20"/>
              </w:rPr>
            </w:r>
            <w:r>
              <w:rPr>
                <w:rFonts w:ascii="PT Astra Serif" w:hAnsi="PT Astra Serif" w:cs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rPr>
                <w:rFonts w:ascii="PT Astra Serif" w:hAnsi="PT Astra Serif" w:cs="Calibri"/>
                <w:sz w:val="20"/>
              </w:rPr>
              <w:suppressLineNumbers w:val="0"/>
            </w:pPr>
            <w:r>
              <w:rPr>
                <w:rFonts w:ascii="PT Astra Serif" w:hAnsi="PT Astra Serif" w:cs="Calibri"/>
                <w:sz w:val="20"/>
                <w:lang w:eastAsia="zh-CN"/>
              </w:rPr>
              <w:t xml:space="preserve">801 430,0</w:t>
            </w:r>
            <w:r>
              <w:rPr>
                <w:rFonts w:ascii="PT Astra Serif" w:hAnsi="PT Astra Serif" w:cs="Calibri"/>
                <w:sz w:val="20"/>
              </w:rPr>
            </w:r>
            <w:r>
              <w:rPr>
                <w:rFonts w:ascii="PT Astra Serif" w:hAnsi="PT Astra Serif" w:cs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widowControl w:val="off"/>
              <w:rPr>
                <w:rFonts w:ascii="PT Astra Serif" w:hAnsi="PT Astra Serif" w:eastAsia="Arial" w:cs="Calibri"/>
                <w:sz w:val="20"/>
              </w:rPr>
              <w:suppressLineNumbers w:val="0"/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X</w:t>
            </w:r>
            <w:r>
              <w:rPr>
                <w:rFonts w:ascii="PT Astra Serif" w:hAnsi="PT Astra Serif" w:eastAsia="Arial" w:cs="Calibri"/>
                <w:sz w:val="20"/>
              </w:rPr>
            </w:r>
            <w:r>
              <w:rPr>
                <w:rFonts w:ascii="PT Astra Serif" w:hAnsi="PT Astra Serif" w:eastAsia="Arial" w:cs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widowControl w:val="off"/>
              <w:rPr>
                <w:rFonts w:ascii="PT Astra Serif" w:hAnsi="PT Astra Serif" w:eastAsia="Arial" w:cs="Calibri"/>
                <w:sz w:val="20"/>
              </w:rPr>
              <w:suppressLineNumbers w:val="0"/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X</w:t>
            </w:r>
            <w:r>
              <w:rPr>
                <w:rFonts w:ascii="PT Astra Serif" w:hAnsi="PT Astra Serif" w:eastAsia="Arial" w:cs="Calibri"/>
                <w:sz w:val="20"/>
              </w:rPr>
            </w:r>
            <w:r>
              <w:rPr>
                <w:rFonts w:ascii="PT Astra Serif" w:hAnsi="PT Astra Serif" w:eastAsia="Arial" w:cs="Calibri"/>
                <w:sz w:val="20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widowControl w:val="off"/>
              <w:rPr>
                <w:rFonts w:ascii="PT Astra Serif" w:hAnsi="PT Astra Serif" w:eastAsia="Arial" w:cs="Calibri"/>
                <w:sz w:val="20"/>
              </w:rPr>
              <w:suppressLineNumbers w:val="0"/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2026 год</w:t>
            </w:r>
            <w:r>
              <w:rPr>
                <w:rFonts w:ascii="PT Astra Serif" w:hAnsi="PT Astra Serif" w:eastAsia="Arial" w:cs="Calibri"/>
                <w:sz w:val="20"/>
              </w:rPr>
            </w:r>
            <w:r>
              <w:rPr>
                <w:rFonts w:ascii="PT Astra Serif" w:hAnsi="PT Astra Serif" w:eastAsia="Arial" w:cs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rPr>
                <w:rFonts w:ascii="PT Astra Serif" w:hAnsi="PT Astra Serif" w:cs="Calibri"/>
                <w:sz w:val="20"/>
              </w:rPr>
              <w:suppressLineNumbers w:val="0"/>
            </w:pPr>
            <w:r>
              <w:rPr>
                <w:rFonts w:ascii="PT Astra Serif" w:hAnsi="PT Astra Serif" w:cs="Calibri"/>
                <w:sz w:val="20"/>
                <w:lang w:val="en-US" w:eastAsia="zh-CN"/>
              </w:rPr>
              <w:t xml:space="preserve">2 800 304,9</w:t>
            </w:r>
            <w:r>
              <w:rPr>
                <w:rFonts w:ascii="PT Astra Serif" w:hAnsi="PT Astra Serif" w:cs="Calibri"/>
                <w:sz w:val="20"/>
              </w:rPr>
            </w:r>
            <w:r>
              <w:rPr>
                <w:rFonts w:ascii="PT Astra Serif" w:hAnsi="PT Astra Serif" w:cs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rPr>
                <w:rFonts w:ascii="PT Astra Serif" w:hAnsi="PT Astra Serif" w:cs="Calibri"/>
                <w:sz w:val="20"/>
              </w:rPr>
              <w:suppressLineNumbers w:val="0"/>
            </w:pPr>
            <w:r>
              <w:rPr>
                <w:rFonts w:ascii="PT Astra Serif" w:hAnsi="PT Astra Serif" w:cs="Calibri"/>
                <w:sz w:val="20"/>
                <w:lang w:val="en-US" w:eastAsia="zh-CN"/>
              </w:rPr>
              <w:t xml:space="preserve">284 355,0</w:t>
            </w:r>
            <w:r>
              <w:rPr>
                <w:rFonts w:ascii="PT Astra Serif" w:hAnsi="PT Astra Serif" w:cs="Calibri"/>
                <w:sz w:val="20"/>
              </w:rPr>
            </w:r>
            <w:r>
              <w:rPr>
                <w:rFonts w:ascii="PT Astra Serif" w:hAnsi="PT Astra Serif" w:cs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rPr>
                <w:rFonts w:ascii="PT Astra Serif" w:hAnsi="PT Astra Serif" w:cs="Calibri"/>
                <w:sz w:val="20"/>
              </w:rPr>
              <w:suppressLineNumbers w:val="0"/>
            </w:pPr>
            <w:r>
              <w:rPr>
                <w:rFonts w:ascii="PT Astra Serif" w:hAnsi="PT Astra Serif" w:cs="Calibri"/>
                <w:sz w:val="20"/>
                <w:lang w:val="en-US" w:eastAsia="zh-CN"/>
              </w:rPr>
              <w:t xml:space="preserve">1 831 203,9</w:t>
            </w:r>
            <w:r>
              <w:rPr>
                <w:rFonts w:ascii="PT Astra Serif" w:hAnsi="PT Astra Serif" w:cs="Calibri"/>
                <w:sz w:val="20"/>
              </w:rPr>
            </w:r>
            <w:r>
              <w:rPr>
                <w:rFonts w:ascii="PT Astra Serif" w:hAnsi="PT Astra Serif" w:cs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rPr>
                <w:rFonts w:ascii="PT Astra Serif" w:hAnsi="PT Astra Serif" w:cs="Calibri"/>
                <w:sz w:val="20"/>
              </w:rPr>
              <w:suppressLineNumbers w:val="0"/>
            </w:pPr>
            <w:r>
              <w:rPr>
                <w:rFonts w:ascii="PT Astra Serif" w:hAnsi="PT Astra Serif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cs="Calibri"/>
                <w:sz w:val="20"/>
              </w:rPr>
            </w:r>
            <w:r>
              <w:rPr>
                <w:rFonts w:ascii="PT Astra Serif" w:hAnsi="PT Astra Serif" w:cs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rPr>
                <w:rFonts w:ascii="PT Astra Serif" w:hAnsi="PT Astra Serif" w:cs="Calibri"/>
                <w:sz w:val="20"/>
              </w:rPr>
              <w:suppressLineNumbers w:val="0"/>
            </w:pPr>
            <w:r>
              <w:rPr>
                <w:rFonts w:ascii="PT Astra Serif" w:hAnsi="PT Astra Serif"/>
                <w:sz w:val="20"/>
                <w:lang w:eastAsia="zh-CN"/>
              </w:rPr>
              <w:t xml:space="preserve">684 746,0</w:t>
            </w:r>
            <w:r>
              <w:rPr>
                <w:rFonts w:ascii="PT Astra Serif" w:hAnsi="PT Astra Serif" w:cs="Calibri"/>
                <w:sz w:val="20"/>
              </w:rPr>
            </w:r>
            <w:r>
              <w:rPr>
                <w:rFonts w:ascii="PT Astra Serif" w:hAnsi="PT Astra Serif" w:cs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widowControl w:val="off"/>
              <w:rPr>
                <w:rFonts w:ascii="PT Astra Serif" w:hAnsi="PT Astra Serif" w:eastAsia="Arial" w:cs="Calibri"/>
                <w:sz w:val="20"/>
              </w:rPr>
              <w:suppressLineNumbers w:val="0"/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X</w:t>
            </w:r>
            <w:r>
              <w:rPr>
                <w:rFonts w:ascii="PT Astra Serif" w:hAnsi="PT Astra Serif" w:eastAsia="Arial" w:cs="Calibri"/>
                <w:sz w:val="20"/>
              </w:rPr>
            </w:r>
            <w:r>
              <w:rPr>
                <w:rFonts w:ascii="PT Astra Serif" w:hAnsi="PT Astra Serif" w:eastAsia="Arial" w:cs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widowControl w:val="off"/>
              <w:rPr>
                <w:rFonts w:ascii="PT Astra Serif" w:hAnsi="PT Astra Serif" w:eastAsia="Arial" w:cs="Calibri"/>
                <w:sz w:val="20"/>
              </w:rPr>
              <w:suppressLineNumbers w:val="0"/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X</w:t>
            </w:r>
            <w:r>
              <w:rPr>
                <w:rFonts w:ascii="PT Astra Serif" w:hAnsi="PT Astra Serif" w:eastAsia="Arial" w:cs="Calibri"/>
                <w:sz w:val="20"/>
              </w:rPr>
            </w:r>
            <w:r>
              <w:rPr>
                <w:rFonts w:ascii="PT Astra Serif" w:hAnsi="PT Astra Serif" w:eastAsia="Arial" w:cs="Calibri"/>
                <w:sz w:val="20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widowControl w:val="off"/>
              <w:rPr>
                <w:rFonts w:ascii="PT Astra Serif" w:hAnsi="PT Astra Serif" w:eastAsia="Arial" w:cs="Calibri"/>
                <w:sz w:val="20"/>
              </w:rPr>
              <w:suppressLineNumbers w:val="0"/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2027 год</w:t>
            </w:r>
            <w:r>
              <w:rPr>
                <w:rFonts w:ascii="PT Astra Serif" w:hAnsi="PT Astra Serif" w:eastAsia="Arial" w:cs="Calibri"/>
                <w:sz w:val="20"/>
              </w:rPr>
            </w:r>
            <w:r>
              <w:rPr>
                <w:rFonts w:ascii="PT Astra Serif" w:hAnsi="PT Astra Serif" w:eastAsia="Arial" w:cs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rPr>
                <w:rFonts w:ascii="PT Astra Serif" w:hAnsi="PT Astra Serif" w:cs="Calibri"/>
                <w:sz w:val="20"/>
              </w:rPr>
              <w:suppressLineNumbers w:val="0"/>
            </w:pPr>
            <w:r>
              <w:rPr>
                <w:rFonts w:ascii="PT Astra Serif" w:hAnsi="PT Astra Serif" w:cs="Calibri"/>
                <w:sz w:val="20"/>
                <w:lang w:val="en-US" w:eastAsia="zh-CN"/>
              </w:rPr>
              <w:t xml:space="preserve">2 715 304,7</w:t>
            </w:r>
            <w:r>
              <w:rPr>
                <w:rFonts w:ascii="PT Astra Serif" w:hAnsi="PT Astra Serif" w:cs="Calibri"/>
                <w:sz w:val="20"/>
              </w:rPr>
            </w:r>
            <w:r>
              <w:rPr>
                <w:rFonts w:ascii="PT Astra Serif" w:hAnsi="PT Astra Serif" w:cs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rPr>
                <w:rFonts w:ascii="PT Astra Serif" w:hAnsi="PT Astra Serif" w:cs="Calibri"/>
                <w:sz w:val="20"/>
              </w:rPr>
              <w:suppressLineNumbers w:val="0"/>
            </w:pPr>
            <w:r>
              <w:rPr>
                <w:rFonts w:ascii="PT Astra Serif" w:hAnsi="PT Astra Serif" w:cs="Calibri"/>
                <w:sz w:val="20"/>
                <w:lang w:eastAsia="zh-CN"/>
              </w:rPr>
              <w:t xml:space="preserve">226</w:t>
            </w:r>
            <w:r>
              <w:rPr>
                <w:rFonts w:ascii="PT Astra Serif" w:hAnsi="PT Astra Serif" w:cs="Calibri"/>
                <w:sz w:val="20"/>
                <w:lang w:val="en-US" w:eastAsia="zh-CN"/>
              </w:rPr>
              <w:t xml:space="preserve"> </w:t>
            </w:r>
            <w:r>
              <w:rPr>
                <w:rFonts w:ascii="PT Astra Serif" w:hAnsi="PT Astra Serif" w:cs="Calibri"/>
                <w:sz w:val="20"/>
                <w:lang w:eastAsia="zh-CN"/>
              </w:rPr>
              <w:t xml:space="preserve">515</w:t>
            </w:r>
            <w:r>
              <w:rPr>
                <w:rFonts w:ascii="PT Astra Serif" w:hAnsi="PT Astra Serif" w:cs="Calibri"/>
                <w:sz w:val="20"/>
                <w:lang w:val="en-US" w:eastAsia="zh-CN"/>
              </w:rPr>
              <w:t xml:space="preserve">,6</w:t>
            </w:r>
            <w:r>
              <w:rPr>
                <w:rFonts w:ascii="PT Astra Serif" w:hAnsi="PT Astra Serif" w:cs="Calibri"/>
                <w:sz w:val="20"/>
              </w:rPr>
            </w:r>
            <w:r>
              <w:rPr>
                <w:rFonts w:ascii="PT Astra Serif" w:hAnsi="PT Astra Serif" w:cs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rPr>
                <w:rFonts w:ascii="PT Astra Serif" w:hAnsi="PT Astra Serif" w:cs="Calibri"/>
                <w:sz w:val="20"/>
              </w:rPr>
              <w:suppressLineNumbers w:val="0"/>
            </w:pPr>
            <w:r>
              <w:rPr>
                <w:rFonts w:ascii="PT Astra Serif" w:hAnsi="PT Astra Serif" w:cs="Calibri"/>
                <w:sz w:val="20"/>
                <w:lang w:eastAsia="zh-CN"/>
              </w:rPr>
              <w:t xml:space="preserve">1 838 667,</w:t>
            </w:r>
            <w:r>
              <w:rPr>
                <w:rFonts w:ascii="PT Astra Serif" w:hAnsi="PT Astra Serif" w:cs="Calibri"/>
                <w:sz w:val="20"/>
                <w:lang w:val="en-US" w:eastAsia="zh-CN"/>
              </w:rPr>
              <w:t xml:space="preserve">8</w:t>
            </w:r>
            <w:r>
              <w:rPr>
                <w:rFonts w:ascii="PT Astra Serif" w:hAnsi="PT Astra Serif" w:cs="Calibri"/>
                <w:sz w:val="20"/>
              </w:rPr>
            </w:r>
            <w:r>
              <w:rPr>
                <w:rFonts w:ascii="PT Astra Serif" w:hAnsi="PT Astra Serif" w:cs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rPr>
                <w:rFonts w:ascii="PT Astra Serif" w:hAnsi="PT Astra Serif" w:cs="Calibri"/>
                <w:sz w:val="20"/>
              </w:rPr>
              <w:suppressLineNumbers w:val="0"/>
            </w:pPr>
            <w:r>
              <w:rPr>
                <w:rFonts w:ascii="PT Astra Serif" w:hAnsi="PT Astra Serif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cs="Calibri"/>
                <w:sz w:val="20"/>
              </w:rPr>
            </w:r>
            <w:r>
              <w:rPr>
                <w:rFonts w:ascii="PT Astra Serif" w:hAnsi="PT Astra Serif" w:cs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rPr>
                <w:rFonts w:ascii="PT Astra Serif" w:hAnsi="PT Astra Serif" w:cs="Calibri"/>
                <w:sz w:val="20"/>
              </w:rPr>
              <w:suppressLineNumbers w:val="0"/>
            </w:pPr>
            <w:r>
              <w:rPr>
                <w:rFonts w:ascii="PT Astra Serif" w:hAnsi="PT Astra Serif"/>
                <w:sz w:val="20"/>
                <w:lang w:eastAsia="zh-CN"/>
              </w:rPr>
              <w:t xml:space="preserve">650 121,3</w:t>
            </w:r>
            <w:r>
              <w:rPr>
                <w:rFonts w:ascii="PT Astra Serif" w:hAnsi="PT Astra Serif" w:cs="Calibri"/>
                <w:sz w:val="20"/>
              </w:rPr>
            </w:r>
            <w:r>
              <w:rPr>
                <w:rFonts w:ascii="PT Astra Serif" w:hAnsi="PT Astra Serif" w:cs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widowControl w:val="off"/>
              <w:rPr>
                <w:rFonts w:ascii="PT Astra Serif" w:hAnsi="PT Astra Serif" w:eastAsia="Arial" w:cs="Calibri"/>
                <w:sz w:val="20"/>
              </w:rPr>
              <w:suppressLineNumbers w:val="0"/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X</w:t>
            </w:r>
            <w:r>
              <w:rPr>
                <w:rFonts w:ascii="PT Astra Serif" w:hAnsi="PT Astra Serif" w:eastAsia="Arial" w:cs="Calibri"/>
                <w:sz w:val="20"/>
              </w:rPr>
            </w:r>
            <w:r>
              <w:rPr>
                <w:rFonts w:ascii="PT Astra Serif" w:hAnsi="PT Astra Serif" w:eastAsia="Arial" w:cs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widowControl w:val="off"/>
              <w:rPr>
                <w:rFonts w:ascii="PT Astra Serif" w:hAnsi="PT Astra Serif" w:eastAsia="Arial" w:cs="Calibri"/>
                <w:sz w:val="20"/>
              </w:rPr>
              <w:suppressLineNumbers w:val="0"/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X</w:t>
            </w:r>
            <w:r>
              <w:rPr>
                <w:rFonts w:ascii="PT Astra Serif" w:hAnsi="PT Astra Serif" w:eastAsia="Arial" w:cs="Calibri"/>
                <w:sz w:val="20"/>
              </w:rPr>
            </w:r>
            <w:r>
              <w:rPr>
                <w:rFonts w:ascii="PT Astra Serif" w:hAnsi="PT Astra Serif" w:eastAsia="Arial" w:cs="Calibri"/>
                <w:sz w:val="20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widowControl w:val="off"/>
              <w:rPr>
                <w:rFonts w:ascii="PT Astra Serif" w:hAnsi="PT Astra Serif" w:eastAsia="Arial" w:cs="Calibri"/>
                <w:sz w:val="20"/>
              </w:rPr>
              <w:suppressLineNumbers w:val="0"/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2028 год</w:t>
            </w:r>
            <w:r>
              <w:rPr>
                <w:rFonts w:ascii="PT Astra Serif" w:hAnsi="PT Astra Serif" w:eastAsia="Arial" w:cs="Calibri"/>
                <w:sz w:val="20"/>
              </w:rPr>
            </w:r>
            <w:r>
              <w:rPr>
                <w:rFonts w:ascii="PT Astra Serif" w:hAnsi="PT Astra Serif" w:eastAsia="Arial" w:cs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rPr>
                <w:rFonts w:ascii="PT Astra Serif" w:hAnsi="PT Astra Serif" w:cs="Calibri"/>
                <w:sz w:val="20"/>
              </w:rPr>
              <w:suppressLineNumbers w:val="0"/>
            </w:pPr>
            <w:r>
              <w:rPr>
                <w:rFonts w:ascii="PT Astra Serif" w:hAnsi="PT Astra Serif" w:cs="Calibri"/>
                <w:sz w:val="20"/>
                <w:lang w:val="en-US" w:eastAsia="zh-CN"/>
              </w:rPr>
              <w:t xml:space="preserve">2 </w:t>
            </w:r>
            <w:r>
              <w:rPr>
                <w:rFonts w:ascii="PT Astra Serif" w:hAnsi="PT Astra Serif" w:cs="Calibri"/>
                <w:sz w:val="20"/>
                <w:lang w:eastAsia="zh-CN"/>
              </w:rPr>
              <w:t xml:space="preserve">701 924,5</w:t>
            </w:r>
            <w:r>
              <w:rPr>
                <w:rFonts w:ascii="PT Astra Serif" w:hAnsi="PT Astra Serif" w:cs="Calibri"/>
                <w:sz w:val="20"/>
              </w:rPr>
            </w:r>
            <w:r>
              <w:rPr>
                <w:rFonts w:ascii="PT Astra Serif" w:hAnsi="PT Astra Serif" w:cs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7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rPr>
                <w:rFonts w:ascii="PT Astra Serif" w:hAnsi="PT Astra Serif" w:cs="Calibri"/>
                <w:sz w:val="20"/>
              </w:rPr>
              <w:suppressLineNumbers w:val="0"/>
            </w:pPr>
            <w:r>
              <w:rPr>
                <w:rFonts w:ascii="PT Astra Serif" w:hAnsi="PT Astra Serif" w:cs="Calibri"/>
                <w:sz w:val="20"/>
                <w:lang w:val="en-US" w:eastAsia="zh-CN"/>
              </w:rPr>
              <w:t xml:space="preserve">248 512,9</w:t>
            </w:r>
            <w:r>
              <w:rPr>
                <w:rFonts w:ascii="PT Astra Serif" w:hAnsi="PT Astra Serif" w:cs="Calibri"/>
                <w:sz w:val="20"/>
              </w:rPr>
            </w:r>
            <w:r>
              <w:rPr>
                <w:rFonts w:ascii="PT Astra Serif" w:hAnsi="PT Astra Serif" w:cs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3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rPr>
                <w:rFonts w:ascii="PT Astra Serif" w:hAnsi="PT Astra Serif" w:cs="Calibri"/>
                <w:sz w:val="20"/>
              </w:rPr>
              <w:suppressLineNumbers w:val="0"/>
            </w:pPr>
            <w:r>
              <w:rPr>
                <w:rFonts w:ascii="PT Astra Serif" w:hAnsi="PT Astra Serif" w:cs="Calibri"/>
                <w:sz w:val="20"/>
                <w:lang w:eastAsia="zh-CN"/>
              </w:rPr>
              <w:t xml:space="preserve">1</w:t>
            </w:r>
            <w:r>
              <w:rPr>
                <w:rFonts w:ascii="PT Astra Serif" w:hAnsi="PT Astra Serif" w:cs="Calibri"/>
                <w:sz w:val="20"/>
                <w:lang w:val="en-US" w:eastAsia="zh-CN"/>
              </w:rPr>
              <w:t xml:space="preserve"> </w:t>
            </w:r>
            <w:r>
              <w:rPr>
                <w:rFonts w:ascii="PT Astra Serif" w:hAnsi="PT Astra Serif" w:cs="Calibri"/>
                <w:sz w:val="20"/>
                <w:lang w:eastAsia="zh-CN"/>
              </w:rPr>
              <w:t xml:space="preserve">834 074,8</w:t>
            </w:r>
            <w:r>
              <w:rPr>
                <w:rFonts w:ascii="PT Astra Serif" w:hAnsi="PT Astra Serif" w:cs="Calibri"/>
                <w:sz w:val="20"/>
              </w:rPr>
            </w:r>
            <w:r>
              <w:rPr>
                <w:rFonts w:ascii="PT Astra Serif" w:hAnsi="PT Astra Serif" w:cs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rPr>
                <w:rFonts w:ascii="PT Astra Serif" w:hAnsi="PT Astra Serif" w:cs="Calibri"/>
                <w:sz w:val="20"/>
              </w:rPr>
              <w:suppressLineNumbers w:val="0"/>
            </w:pPr>
            <w:r>
              <w:rPr>
                <w:rFonts w:ascii="PT Astra Serif" w:hAnsi="PT Astra Serif" w:cs="Calibri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cs="Calibri"/>
                <w:sz w:val="20"/>
              </w:rPr>
            </w:r>
            <w:r>
              <w:rPr>
                <w:rFonts w:ascii="PT Astra Serif" w:hAnsi="PT Astra Serif" w:cs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6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rPr>
                <w:rFonts w:ascii="PT Astra Serif" w:hAnsi="PT Astra Serif" w:cs="Calibri"/>
                <w:sz w:val="20"/>
              </w:rPr>
              <w:suppressLineNumbers w:val="0"/>
            </w:pPr>
            <w:r>
              <w:rPr>
                <w:rFonts w:ascii="PT Astra Serif" w:hAnsi="PT Astra Serif"/>
                <w:sz w:val="20"/>
                <w:lang w:eastAsia="zh-CN"/>
              </w:rPr>
              <w:t xml:space="preserve">619 336,8</w:t>
            </w:r>
            <w:r>
              <w:rPr>
                <w:rFonts w:ascii="PT Astra Serif" w:hAnsi="PT Astra Serif" w:cs="Calibri"/>
                <w:sz w:val="20"/>
              </w:rPr>
            </w:r>
            <w:r>
              <w:rPr>
                <w:rFonts w:ascii="PT Astra Serif" w:hAnsi="PT Astra Serif" w:cs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6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widowControl w:val="off"/>
              <w:rPr>
                <w:rFonts w:ascii="PT Astra Serif" w:hAnsi="PT Astra Serif" w:eastAsia="Arial" w:cs="Calibri"/>
                <w:sz w:val="20"/>
              </w:rPr>
              <w:suppressLineNumbers w:val="0"/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X</w:t>
            </w:r>
            <w:r>
              <w:rPr>
                <w:rFonts w:ascii="PT Astra Serif" w:hAnsi="PT Astra Serif" w:eastAsia="Arial" w:cs="Calibri"/>
                <w:sz w:val="20"/>
              </w:rPr>
            </w:r>
            <w:r>
              <w:rPr>
                <w:rFonts w:ascii="PT Astra Serif" w:hAnsi="PT Astra Serif" w:eastAsia="Arial" w:cs="Calibri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contextualSpacing w:val="0"/>
              <w:ind w:firstLine="0"/>
              <w:jc w:val="left"/>
              <w:spacing w:before="0" w:after="0" w:line="216" w:lineRule="auto"/>
              <w:widowControl w:val="off"/>
              <w:rPr>
                <w:rFonts w:ascii="PT Astra Serif" w:hAnsi="PT Astra Serif" w:eastAsia="Arial" w:cs="Calibri"/>
                <w:sz w:val="20"/>
              </w:rPr>
              <w:suppressLineNumbers w:val="0"/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X</w:t>
            </w:r>
            <w:r>
              <w:rPr>
                <w:rFonts w:ascii="PT Astra Serif" w:hAnsi="PT Astra Serif" w:eastAsia="Arial" w:cs="Calibri"/>
                <w:sz w:val="20"/>
              </w:rPr>
            </w:r>
            <w:r>
              <w:rPr>
                <w:rFonts w:ascii="PT Astra Serif" w:hAnsi="PT Astra Serif" w:eastAsia="Arial" w:cs="Calibri"/>
                <w:sz w:val="20"/>
              </w:rPr>
            </w:r>
          </w:p>
        </w:tc>
      </w:tr>
    </w:tbl>
    <w:p>
      <w:pPr>
        <w:ind w:firstLine="0"/>
      </w:pPr>
      <w:r/>
      <w:r/>
    </w:p>
    <w:p>
      <w:pPr>
        <w:rPr>
          <w:rFonts w:ascii="PT Astra Serif" w:hAnsi="PT Astra Serif"/>
        </w:rPr>
        <w:sectPr>
          <w:headerReference w:type="default" r:id="rId11"/>
          <w:headerReference w:type="first" r:id="rId12"/>
          <w:footerReference w:type="default" r:id="rId17"/>
          <w:footnotePr/>
          <w:endnotePr/>
          <w:type w:val="nextPage"/>
          <w:pgSz w:w="16840" w:h="11907" w:orient="landscape"/>
          <w:pgMar w:top="1701" w:right="1418" w:bottom="851" w:left="1134" w:header="709" w:footer="709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contextualSpacing/>
        <w:ind w:left="10488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Приложение №</w:t>
      </w:r>
      <w:r>
        <w:rPr>
          <w:rFonts w:ascii="PT Astra Serif" w:hAnsi="PT Astra Serif"/>
          <w:sz w:val="24"/>
          <w:szCs w:val="24"/>
          <w:lang w:val="en-US"/>
        </w:rPr>
        <w:t xml:space="preserve"> </w:t>
      </w:r>
      <w:r>
        <w:rPr>
          <w:rFonts w:ascii="PT Astra Serif" w:hAnsi="PT Astra Serif"/>
          <w:sz w:val="24"/>
          <w:szCs w:val="24"/>
        </w:rPr>
        <w:t xml:space="preserve">2 </w:t>
      </w:r>
      <w:r>
        <w:rPr>
          <w:rFonts w:ascii="PT Astra Serif" w:hAnsi="PT Astra Serif"/>
          <w:sz w:val="24"/>
          <w:szCs w:val="24"/>
        </w:rPr>
        <w:br/>
        <w:t xml:space="preserve">к постановлению Правительства </w:t>
      </w:r>
      <w:r>
        <w:rPr>
          <w:rFonts w:ascii="PT Astra Serif" w:hAnsi="PT Astra Serif"/>
          <w:sz w:val="24"/>
          <w:szCs w:val="24"/>
        </w:rPr>
        <w:br/>
        <w:t xml:space="preserve">Томской области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contextualSpacing/>
        <w:ind w:left="10488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13.08.2026 № </w:t>
      </w:r>
      <w:r>
        <w:rPr>
          <w:rFonts w:ascii="PT Astra Serif" w:hAnsi="PT Astra Serif"/>
          <w:sz w:val="24"/>
          <w:szCs w:val="24"/>
        </w:rPr>
        <w:t xml:space="preserve">130п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firstLine="0"/>
        <w:jc w:val="center"/>
        <w:widowControl w:val="off"/>
        <w:rPr>
          <w:rFonts w:ascii="PT Astra Serif" w:hAnsi="PT Astra Serif" w:eastAsia="Arial" w:cs="Calibri"/>
          <w:szCs w:val="26"/>
        </w:rPr>
        <w:outlineLvl w:val="2"/>
      </w:pPr>
      <w:r>
        <w:rPr>
          <w:rFonts w:ascii="PT Astra Serif" w:hAnsi="PT Astra Serif" w:eastAsia="Arial" w:cs="Calibri"/>
          <w:szCs w:val="26"/>
        </w:rPr>
      </w:r>
      <w:r>
        <w:rPr>
          <w:rFonts w:ascii="PT Astra Serif" w:hAnsi="PT Astra Serif" w:eastAsia="Arial" w:cs="Calibri"/>
          <w:szCs w:val="26"/>
        </w:rPr>
      </w:r>
      <w:r>
        <w:rPr>
          <w:rFonts w:ascii="PT Astra Serif" w:hAnsi="PT Astra Serif" w:eastAsia="Arial" w:cs="Calibri"/>
          <w:szCs w:val="26"/>
        </w:rPr>
      </w:r>
    </w:p>
    <w:p>
      <w:pPr>
        <w:ind w:firstLine="0"/>
        <w:jc w:val="center"/>
        <w:widowControl w:val="off"/>
        <w:rPr>
          <w:rFonts w:ascii="PT Astra Serif" w:hAnsi="PT Astra Serif" w:eastAsia="Arial" w:cs="Calibri"/>
          <w:szCs w:val="26"/>
        </w:rPr>
        <w:outlineLvl w:val="2"/>
      </w:pPr>
      <w:r>
        <w:rPr>
          <w:rFonts w:ascii="PT Astra Serif" w:hAnsi="PT Astra Serif" w:eastAsia="Arial" w:cs="Calibri"/>
          <w:szCs w:val="26"/>
        </w:rPr>
        <w:t xml:space="preserve">Перечень </w:t>
      </w:r>
      <w:r>
        <w:rPr>
          <w:rFonts w:ascii="PT Astra Serif" w:hAnsi="PT Astra Serif" w:eastAsia="Arial" w:cs="Calibri"/>
          <w:szCs w:val="26"/>
        </w:rPr>
        <w:br w:type="textWrapping" w:clear="all"/>
        <w:t xml:space="preserve">показателей задач </w:t>
      </w:r>
      <w:r>
        <w:rPr>
          <w:rFonts w:ascii="PT Astra Serif" w:hAnsi="PT Astra Serif" w:eastAsia="Arial" w:cs="Calibri"/>
          <w:color w:val="000000"/>
          <w:szCs w:val="26"/>
        </w:rPr>
        <w:t xml:space="preserve">комплексов процессных мероприятий, ведомственных проектов</w:t>
      </w:r>
      <w:r>
        <w:rPr>
          <w:rFonts w:ascii="PT Astra Serif" w:hAnsi="PT Astra Serif" w:eastAsia="Arial" w:cs="Calibri"/>
          <w:color w:val="000000"/>
          <w:sz w:val="22"/>
          <w:szCs w:val="26"/>
        </w:rPr>
        <w:t xml:space="preserve"> </w:t>
      </w:r>
      <w:r>
        <w:rPr>
          <w:rFonts w:ascii="PT Astra Serif" w:hAnsi="PT Astra Serif" w:eastAsia="Arial" w:cs="Calibri"/>
          <w:szCs w:val="26"/>
        </w:rPr>
        <w:t xml:space="preserve">подпрограммы (направления) 1 </w:t>
      </w:r>
      <w:r>
        <w:rPr>
          <w:rFonts w:ascii="PT Astra Serif" w:hAnsi="PT Astra Serif" w:eastAsia="Arial" w:cs="Calibri"/>
          <w:szCs w:val="26"/>
        </w:rPr>
        <w:br w:type="textWrapping" w:clear="all"/>
      </w:r>
      <w:r>
        <w:rPr>
          <w:rFonts w:ascii="PT Astra Serif" w:hAnsi="PT Astra Serif" w:eastAsia="Arial" w:cs="PT Astra Serif"/>
          <w:szCs w:val="26"/>
          <w:lang w:eastAsia="en-US"/>
        </w:rPr>
        <w:t xml:space="preserve">«Развитие сельскохозяйственного производства в Томской области»</w:t>
      </w:r>
      <w:r>
        <w:rPr>
          <w:rFonts w:ascii="PT Astra Serif" w:hAnsi="PT Astra Serif" w:eastAsia="Arial" w:cs="Calibri"/>
          <w:szCs w:val="26"/>
        </w:rPr>
        <w:t xml:space="preserve">, сведения о порядке сбора информации </w:t>
      </w:r>
      <w:r>
        <w:rPr>
          <w:rFonts w:ascii="PT Astra Serif" w:hAnsi="PT Astra Serif" w:eastAsia="Arial" w:cs="Calibri"/>
          <w:szCs w:val="26"/>
        </w:rPr>
        <w:br w:type="textWrapping" w:clear="all"/>
        <w:t xml:space="preserve">по показателям и методике их </w:t>
      </w:r>
      <w:r>
        <w:rPr>
          <w:rFonts w:ascii="PT Astra Serif" w:hAnsi="PT Astra Serif" w:eastAsia="Arial" w:cs="Calibri"/>
          <w:szCs w:val="26"/>
        </w:rPr>
        <w:t xml:space="preserve">расчета</w:t>
      </w:r>
      <w:r>
        <w:rPr>
          <w:rFonts w:ascii="PT Astra Serif" w:hAnsi="PT Astra Serif" w:eastAsia="Arial" w:cs="Calibri"/>
          <w:szCs w:val="26"/>
        </w:rPr>
      </w:r>
      <w:r>
        <w:rPr>
          <w:rFonts w:ascii="PT Astra Serif" w:hAnsi="PT Astra Serif" w:eastAsia="Arial" w:cs="Calibri"/>
          <w:szCs w:val="26"/>
        </w:rPr>
      </w:r>
    </w:p>
    <w:p>
      <w:pPr>
        <w:ind w:firstLine="0"/>
        <w:jc w:val="both"/>
        <w:widowControl w:val="off"/>
        <w:rPr>
          <w:rFonts w:ascii="PT Astra Serif" w:hAnsi="PT Astra Serif" w:eastAsia="Arial" w:cs="Calibri"/>
          <w:szCs w:val="26"/>
        </w:rPr>
      </w:pPr>
      <w:r>
        <w:rPr>
          <w:rFonts w:ascii="PT Astra Serif" w:hAnsi="PT Astra Serif" w:eastAsia="Arial" w:cs="Calibri"/>
          <w:szCs w:val="26"/>
        </w:rPr>
      </w:r>
      <w:r>
        <w:rPr>
          <w:rFonts w:ascii="PT Astra Serif" w:hAnsi="PT Astra Serif" w:eastAsia="Arial" w:cs="Calibri"/>
          <w:szCs w:val="26"/>
        </w:rPr>
      </w:r>
      <w:r>
        <w:rPr>
          <w:rFonts w:ascii="PT Astra Serif" w:hAnsi="PT Astra Serif" w:eastAsia="Arial" w:cs="Calibri"/>
          <w:szCs w:val="26"/>
        </w:rPr>
      </w:r>
    </w:p>
    <w:tbl>
      <w:tblPr>
        <w:tblW w:w="14835" w:type="dxa"/>
        <w:tblInd w:w="6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605"/>
        <w:gridCol w:w="2294"/>
        <w:gridCol w:w="1019"/>
        <w:gridCol w:w="1108"/>
        <w:gridCol w:w="992"/>
        <w:gridCol w:w="1046"/>
        <w:gridCol w:w="2215"/>
        <w:gridCol w:w="1641"/>
        <w:gridCol w:w="1814"/>
        <w:gridCol w:w="2101"/>
      </w:tblGrid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№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/п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9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Наименование показателя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Единица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измере-ния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0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Пункт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феде-рального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</w:t>
            </w:r>
            <w:hyperlink r:id="rId19" w:tooltip="https://login.consultant.ru/link/?req=doc&amp;base=LAW&amp;n=465126&amp;dst=101424" w:history="1">
              <w:r>
                <w:rPr>
                  <w:sz w:val="20"/>
                  <w:lang w:eastAsia="zh-CN"/>
                </w:rPr>
                <w:t xml:space="preserve">плана</w:t>
              </w:r>
            </w:hyperlink>
            <w:r>
              <w:rPr>
                <w:sz w:val="20"/>
                <w:lang w:eastAsia="zh-CN"/>
              </w:rPr>
              <w:t xml:space="preserve">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статисти-ческих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работ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Перио-дичность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сбора данных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4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Времен-ные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характе-ристики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показа-теля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Алгоритм формирования (формула)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расчета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показателя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41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Метод сбора информации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Ответственный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за сбор данных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по показателю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0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Дата получения фактического значения показателя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9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3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0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4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5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4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6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7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41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8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9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0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10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20"/>
        </w:trPr>
        <w:tc>
          <w:tcPr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831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  <w:outlineLvl w:val="3"/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Показатели комплекса процессных мероприятий 1. «Кадровое, консультационное и информационное обеспечение агропромышленного комплекса»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4" w:type="dxa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1.1.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93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Количество специалистов,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привлеченных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и/или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закрепленных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в сфере агропромышленного комплекса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Человек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0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4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за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отчетный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период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Сводная информация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по сельскохозяйственным товаропроизводителям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41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Ведомственная статистика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Департамент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по социально-экономическому развитию села Томской области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00" w:type="dxa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Ежегодно, в срок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до </w:t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  <w:t xml:space="preserve">30 апреля года, следующего </w:t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  <w:br w:type="textWrapping" w:clear="all"/>
              <w:t xml:space="preserve">за </w:t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  <w:t xml:space="preserve">отчетным</w:t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  <w:t xml:space="preserve"> годом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4" w:type="dxa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1.2.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93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Количество сельскохозяйственных товаропроизводителей, которым предоставлена консультационная помощь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Единица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0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4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за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отчетный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период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Отчетность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по оказанным консультациям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41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Ведомственная статистика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Департамент по социально-экономическому развитию села Томской области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0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Ежегодно, в срок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до 30 апреля года, следующего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за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отчетным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годом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20"/>
        </w:trPr>
        <w:tc>
          <w:tcPr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831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  <w:outlineLvl w:val="3"/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комплекса процессных мероприятий 2. «Защита животных от болезней, защита населения от болезней, общих для человека и животных»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4" w:type="dxa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2.1.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93" w:type="dxa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Количество случаев возникновения эпизоотий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на территории Томской области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9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Единица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0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4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за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отчетный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период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Сводная информация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от подведомственных областных государственных автономных учреждений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41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Ведомственная статистика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Департамент ветеринарии Томской области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0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Ежегодно, в срок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до 30 апреля года, следующего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за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отчетным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годом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20"/>
        </w:trPr>
        <w:tc>
          <w:tcPr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831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  <w:outlineLvl w:val="3"/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комплекса процессных мероприятий 3. «Осуществление деятельности по обращению с животными без владельцев»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4" w:type="dxa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3.1.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93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Количество муниципальных образований Томской области, участвующих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/>
              <w:t xml:space="preserve">в распределении общего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объема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субвенции, предоставляемой органам местного самоуправления муниципальных образований Томской области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/>
              <w:t xml:space="preserve">на осуществление отдельных государственных полномочий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/>
              <w:t xml:space="preserve">по организации мероприятий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/>
              <w:t xml:space="preserve">при осуществлении деятельности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/>
              <w:t xml:space="preserve">по обращению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/>
              <w:t xml:space="preserve">с животными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/>
              <w:t xml:space="preserve">без владельцев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Единица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0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Ежеквар-тально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в течение года, 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4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за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отчетный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период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Сводная информация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от органов местного самоуправления муниципальных образований Томской области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41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Отчеты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Департамент ветеринарии Томской области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0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Ежеквартально,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в срок до 20-го числа, следующего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за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отчетным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кварталом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20"/>
        </w:trPr>
        <w:tc>
          <w:tcPr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831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  <w:outlineLvl w:val="3"/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ведомственного проекта 4. «Информационное обеспечение в области сельскохозяйственного производства»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4" w:type="dxa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4.1.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93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Количество муниципальных образований, использующих информационные ресурсы единой системы информационного обеспечения сельского хозяйства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Единица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0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4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за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отчетный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период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41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Ведомственная статистика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Департамент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по социально-экономическому развитию села Томской области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0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Ежегодно, в срок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до 28 февраля года, следующего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за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отчетным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годом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20"/>
        </w:trPr>
        <w:tc>
          <w:tcPr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831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  <w:outlineLvl w:val="3"/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ведомственного проекта 5. «Организация мероприятий, способствующих инновационному развитию аграрного сектора»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4" w:type="dxa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5.1.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93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Количество организаций, способствующих инновационному развитию аграрного сектора Томской области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Единица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0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4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за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отчетный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период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Отчет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Ассоциации инновационного развития АПК Томской области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41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Ведомственная статистика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Департамент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по социально-экономическому развитию села Томской области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0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Ежегодно, в срок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до 30 апреля года,  следующего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за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отчетным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годом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20"/>
        </w:trPr>
        <w:tc>
          <w:tcPr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831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  <w:outlineLvl w:val="3"/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ведомственного проекта 6. «Поддержка приоритетных направлений агропромышленного комплекса и развитие малых форм хозяйствования»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4" w:type="dxa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6.1.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93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Arial"/>
                <w:sz w:val="20"/>
                <w:lang w:eastAsia="zh-CN"/>
              </w:rPr>
            </w:pPr>
            <w:r>
              <w:rPr>
                <w:rFonts w:ascii="PT Astra Serif" w:hAnsi="PT Astra Serif" w:eastAsia="Arial" w:cs="Arial"/>
                <w:sz w:val="20"/>
                <w:lang w:eastAsia="zh-CN"/>
              </w:rPr>
              <w:t xml:space="preserve">Производство сельскохозяйственной продукции </w:t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  <w:br w:type="textWrapping" w:clear="all"/>
              <w:t xml:space="preserve">в хозяйствах всех категорий </w:t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  <w:br w:type="textWrapping" w:clear="all"/>
              <w:t xml:space="preserve">в фактически действовавших ценах</w:t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Млрд. руб.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0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color w:val="000000" w:themeColor="text1"/>
                <w:sz w:val="20"/>
              </w:rPr>
            </w:pPr>
            <w:r/>
            <w:hyperlink r:id="rId20" w:tooltip="https://login.consultant.ru/link/?req=doc&amp;base=LAW&amp;n=465126&amp;dst=101713" w:history="1">
              <w:r>
                <w:rPr>
                  <w:rStyle w:val="837"/>
                  <w:rFonts w:ascii="PT Astra Serif" w:hAnsi="PT Astra Serif" w:eastAsia="Arial" w:cs="Calibri"/>
                  <w:color w:val="000000" w:themeColor="text1"/>
                  <w:sz w:val="20"/>
                  <w:u w:val="none"/>
                  <w:lang w:eastAsia="zh-CN"/>
                </w:rPr>
                <w:t xml:space="preserve">1.16.1</w:t>
              </w:r>
            </w:hyperlink>
            <w:r>
              <w:rPr>
                <w:rFonts w:ascii="PT Astra Serif" w:hAnsi="PT Astra Serif" w:eastAsia="Arial" w:cs="Calibri"/>
                <w:color w:val="000000" w:themeColor="text1"/>
                <w:sz w:val="20"/>
              </w:rPr>
            </w:r>
            <w:r>
              <w:rPr>
                <w:rFonts w:ascii="PT Astra Serif" w:hAnsi="PT Astra Serif" w:eastAsia="Arial" w:cs="Calibri"/>
                <w:color w:val="000000" w:themeColor="text1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4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41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0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20"/>
        </w:trPr>
        <w:tc>
          <w:tcPr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831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  <w:outlineLvl w:val="3"/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Показатели ведомственного проекта 7. «Поддержка малых форм хозяйствования»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4" w:type="dxa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7.1.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93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Объем производства сельскохозяйственной продукции в малых формах хозяйствования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в фактически действовавших ценах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Млрд. руб.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0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1.16.1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4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41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0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4" w:type="dxa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7.2.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93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PT Astra Serif"/>
                <w:sz w:val="20"/>
                <w:lang w:eastAsia="zh-CN"/>
              </w:rPr>
              <w:t xml:space="preserve">Прирост </w:t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  <w:t xml:space="preserve">объема</w:t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  <w:t xml:space="preserve"> производства сельскохозяйственной продукции, обеспеченный сельскохозяйственными товаропроизводителями, получившими государственную поддержку на развитие сельского туризма, </w:t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  <w:br w:type="textWrapping" w:clear="all"/>
              <w:t xml:space="preserve">по отношению </w:t>
            </w:r>
            <w:r>
              <w:rPr>
                <w:rFonts w:ascii="PT Astra Serif" w:hAnsi="PT Astra Serif" w:eastAsia="Arial" w:cs="PT Astra Serif"/>
                <w:sz w:val="20"/>
                <w:lang w:eastAsia="zh-CN"/>
              </w:rPr>
              <w:br w:type="textWrapping" w:clear="all"/>
              <w:t xml:space="preserve">к предшествующему году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</w:rPr>
              <w:t xml:space="preserve">Процент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0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4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За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отчетный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период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Сводная информация по проектам сельского туризма, получившим государственную поддержку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Ведомственная статистика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Департамент по социально-экономическому развитию села Томской области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0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Ежегодно, в срок до 28 февраля года, следующего за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отчетным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годом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20"/>
        </w:trPr>
        <w:tc>
          <w:tcPr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831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  <w:outlineLvl w:val="3"/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Показатели ведомственного проекта 8. «Техническая и технологическая модернизация, инновационное развитие»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4" w:type="dxa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8.1.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93" w:type="dxa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Коэффициент обновления зерноуборочных комбайнов (приобретено новой техники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/>
              <w:t xml:space="preserve">к наличию на конец года)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Процент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0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4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за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отчетный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период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Приобретение техники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за год к наличию техники на конец года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41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Отчеты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Департамент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по социально-экономическому развитию села Томской области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0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Ежегодно, в срок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до 30 июня года,  следующего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за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отчетным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годом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4" w:type="dxa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8.2.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93" w:type="dxa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Коэффициент обновления кормоуборочных комбайнов (приобретено новой техники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/>
              <w:t xml:space="preserve">к наличию на конец года)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Процент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0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4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за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отчетный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период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Приобретение техники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за год к наличию техники на конец года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41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Отчеты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Департамент по социально-экономическому развитию села Томской области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0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Ежегодно, в срок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до 30 июня года, следующего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за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отчетным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годом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4" w:type="dxa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val="en-US" w:eastAsia="zh-CN"/>
              </w:rPr>
              <w:t xml:space="preserve">8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.3.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93" w:type="dxa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Коэффициент обновления тракторов (приобретено новой техники к наличию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на конец года)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Процент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0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4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за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отчетный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период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Приобретение техники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за год к наличию техники на конец года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41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Отчеты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Департамент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по социально-экономическому развитию села Томской области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0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Ежегодно, в срок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до 30 июня года, следующего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за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отчетным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годом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4" w:type="dxa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8.4.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93" w:type="dxa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sz w:val="20"/>
                <w:lang w:eastAsia="zh-CN"/>
              </w:rPr>
            </w:pPr>
            <w:r>
              <w:rPr>
                <w:rFonts w:ascii="PT Astra Serif" w:hAnsi="PT Astra Serif" w:eastAsia="Arial" w:cs="PT Astra Serif"/>
                <w:sz w:val="20"/>
                <w:lang w:eastAsia="en-US"/>
              </w:rPr>
              <w:t xml:space="preserve">Количество </w:t>
            </w:r>
            <w:r>
              <w:rPr>
                <w:rFonts w:ascii="PT Astra Serif" w:hAnsi="PT Astra Serif" w:eastAsia="Arial" w:cs="PT Astra Serif"/>
                <w:sz w:val="20"/>
                <w:lang w:eastAsia="en-US"/>
              </w:rPr>
              <w:t xml:space="preserve">проведенных</w:t>
            </w:r>
            <w:r>
              <w:rPr>
                <w:rFonts w:ascii="PT Astra Serif" w:hAnsi="PT Astra Serif" w:eastAsia="Arial" w:cs="PT Astra Serif"/>
                <w:sz w:val="20"/>
                <w:lang w:eastAsia="en-US"/>
              </w:rPr>
              <w:t xml:space="preserve"> профилактических мероприятий</w:t>
            </w:r>
            <w:r>
              <w:rPr>
                <w:rFonts w:ascii="PT Astra Serif" w:hAnsi="PT Astra Serif"/>
                <w:sz w:val="20"/>
                <w:lang w:eastAsia="zh-CN"/>
              </w:rPr>
            </w:r>
            <w:r>
              <w:rPr>
                <w:rFonts w:ascii="PT Astra Serif" w:hAnsi="PT Astra Serif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eastAsia="Arial" w:cs="PT Astra Serif"/>
                <w:sz w:val="20"/>
                <w:lang w:eastAsia="en-US"/>
              </w:rPr>
            </w:pPr>
            <w:r>
              <w:rPr>
                <w:rFonts w:ascii="PT Astra Serif" w:hAnsi="PT Astra Serif" w:eastAsia="Arial" w:cs="PT Astra Serif"/>
                <w:sz w:val="20"/>
                <w:lang w:eastAsia="en-US"/>
              </w:rPr>
              <w:t xml:space="preserve">Единиц </w:t>
            </w:r>
            <w:r>
              <w:rPr>
                <w:rFonts w:ascii="PT Astra Serif" w:hAnsi="PT Astra Serif" w:eastAsia="Arial" w:cs="PT Astra Serif"/>
                <w:sz w:val="20"/>
                <w:lang w:eastAsia="en-US"/>
              </w:rPr>
            </w:r>
            <w:r>
              <w:rPr>
                <w:rFonts w:ascii="PT Astra Serif" w:hAnsi="PT Astra Serif" w:eastAsia="Arial" w:cs="PT Astra Serif"/>
                <w:sz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0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eastAsia="Arial" w:cs="PT Astra Serif"/>
                <w:sz w:val="20"/>
                <w:lang w:eastAsia="en-US"/>
              </w:rPr>
            </w:pPr>
            <w:r>
              <w:rPr>
                <w:rFonts w:ascii="PT Astra Serif" w:hAnsi="PT Astra Serif" w:eastAsia="Arial" w:cs="PT Astra Serif"/>
                <w:sz w:val="20"/>
                <w:lang w:eastAsia="en-US"/>
              </w:rPr>
              <w:t xml:space="preserve">- </w:t>
            </w:r>
            <w:r>
              <w:rPr>
                <w:rFonts w:ascii="PT Astra Serif" w:hAnsi="PT Astra Serif" w:eastAsia="Arial" w:cs="PT Astra Serif"/>
                <w:sz w:val="20"/>
                <w:lang w:eastAsia="en-US"/>
              </w:rPr>
            </w:r>
            <w:r>
              <w:rPr>
                <w:rFonts w:ascii="PT Astra Serif" w:hAnsi="PT Astra Serif" w:eastAsia="Arial" w:cs="PT Astra Serif"/>
                <w:sz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eastAsia="Arial" w:cs="PT Astra Serif"/>
                <w:sz w:val="20"/>
                <w:lang w:eastAsia="en-US"/>
              </w:rPr>
            </w:pPr>
            <w:r>
              <w:rPr>
                <w:rFonts w:ascii="PT Astra Serif" w:hAnsi="PT Astra Serif" w:eastAsia="Arial" w:cs="PT Astra Serif"/>
                <w:sz w:val="20"/>
                <w:lang w:eastAsia="en-US"/>
              </w:rPr>
              <w:t xml:space="preserve">год </w:t>
            </w:r>
            <w:r>
              <w:rPr>
                <w:rFonts w:ascii="PT Astra Serif" w:hAnsi="PT Astra Serif" w:eastAsia="Arial" w:cs="PT Astra Serif"/>
                <w:sz w:val="20"/>
                <w:lang w:eastAsia="en-US"/>
              </w:rPr>
            </w:r>
            <w:r>
              <w:rPr>
                <w:rFonts w:ascii="PT Astra Serif" w:hAnsi="PT Astra Serif" w:eastAsia="Arial" w:cs="PT Astra Serif"/>
                <w:sz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4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eastAsia="Arial" w:cs="PT Astra Serif"/>
                <w:sz w:val="20"/>
                <w:lang w:eastAsia="en-US"/>
              </w:rPr>
            </w:pPr>
            <w:r>
              <w:rPr>
                <w:rFonts w:ascii="PT Astra Serif" w:hAnsi="PT Astra Serif" w:eastAsia="Arial" w:cs="PT Astra Serif"/>
                <w:sz w:val="20"/>
                <w:lang w:eastAsia="en-US"/>
              </w:rPr>
              <w:t xml:space="preserve">за </w:t>
            </w:r>
            <w:r>
              <w:rPr>
                <w:rFonts w:ascii="PT Astra Serif" w:hAnsi="PT Astra Serif" w:eastAsia="Arial" w:cs="PT Astra Serif"/>
                <w:sz w:val="20"/>
                <w:lang w:eastAsia="en-US"/>
              </w:rPr>
              <w:t xml:space="preserve">отчетный</w:t>
            </w:r>
            <w:r>
              <w:rPr>
                <w:rFonts w:ascii="PT Astra Serif" w:hAnsi="PT Astra Serif" w:eastAsia="Arial" w:cs="PT Astra Serif"/>
                <w:sz w:val="20"/>
                <w:lang w:eastAsia="en-US"/>
              </w:rPr>
              <w:t xml:space="preserve"> период </w:t>
            </w:r>
            <w:r>
              <w:rPr>
                <w:rFonts w:ascii="PT Astra Serif" w:hAnsi="PT Astra Serif" w:eastAsia="Arial" w:cs="PT Astra Serif"/>
                <w:sz w:val="20"/>
                <w:lang w:eastAsia="en-US"/>
              </w:rPr>
            </w:r>
            <w:r>
              <w:rPr>
                <w:rFonts w:ascii="PT Astra Serif" w:hAnsi="PT Astra Serif" w:eastAsia="Arial" w:cs="PT Astra Serif"/>
                <w:sz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eastAsia="Arial" w:cs="PT Astra Serif"/>
                <w:sz w:val="20"/>
                <w:lang w:eastAsia="en-US"/>
              </w:rPr>
            </w:pPr>
            <w:r>
              <w:rPr>
                <w:rFonts w:ascii="PT Astra Serif" w:hAnsi="PT Astra Serif" w:eastAsia="Arial" w:cs="PT Astra Serif"/>
                <w:sz w:val="20"/>
                <w:lang w:eastAsia="en-US"/>
              </w:rPr>
              <w:t xml:space="preserve">Планирование, организация и проведение профилактических мероприятий </w:t>
            </w:r>
            <w:r>
              <w:rPr>
                <w:rFonts w:ascii="PT Astra Serif" w:hAnsi="PT Astra Serif" w:eastAsia="Arial" w:cs="PT Astra Serif"/>
                <w:sz w:val="20"/>
                <w:lang w:eastAsia="en-US"/>
              </w:rPr>
            </w:r>
            <w:r>
              <w:rPr>
                <w:rFonts w:ascii="PT Astra Serif" w:hAnsi="PT Astra Serif" w:eastAsia="Arial" w:cs="PT Astra Serif"/>
                <w:sz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41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eastAsia="Arial" w:cs="PT Astra Serif"/>
                <w:sz w:val="20"/>
                <w:lang w:eastAsia="en-US"/>
              </w:rPr>
            </w:pPr>
            <w:r>
              <w:rPr>
                <w:rFonts w:ascii="PT Astra Serif" w:hAnsi="PT Astra Serif" w:eastAsia="Arial" w:cs="PT Astra Serif"/>
                <w:sz w:val="20"/>
                <w:lang w:eastAsia="en-US"/>
              </w:rPr>
              <w:t xml:space="preserve">Отчетность</w:t>
            </w:r>
            <w:r>
              <w:rPr>
                <w:rFonts w:ascii="PT Astra Serif" w:hAnsi="PT Astra Serif" w:eastAsia="Arial" w:cs="PT Astra Serif"/>
                <w:sz w:val="20"/>
                <w:lang w:eastAsia="en-US"/>
              </w:rPr>
              <w:t xml:space="preserve"> </w:t>
            </w:r>
            <w:r>
              <w:rPr>
                <w:rFonts w:ascii="PT Astra Serif" w:hAnsi="PT Astra Serif" w:eastAsia="Arial" w:cs="PT Astra Serif"/>
                <w:sz w:val="20"/>
                <w:lang w:eastAsia="en-US"/>
              </w:rPr>
            </w:r>
            <w:r>
              <w:rPr>
                <w:rFonts w:ascii="PT Astra Serif" w:hAnsi="PT Astra Serif" w:eastAsia="Arial" w:cs="PT Astra Serif"/>
                <w:sz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eastAsia="Arial" w:cs="PT Astra Serif"/>
                <w:sz w:val="20"/>
                <w:lang w:eastAsia="en-US"/>
              </w:rPr>
            </w:pPr>
            <w:r>
              <w:rPr>
                <w:rFonts w:ascii="PT Astra Serif" w:hAnsi="PT Astra Serif" w:eastAsia="Arial" w:cs="PT Astra Serif"/>
                <w:sz w:val="20"/>
                <w:lang w:eastAsia="en-US"/>
              </w:rPr>
              <w:t xml:space="preserve">Инспекция государственного технического надзора Томской области </w:t>
            </w:r>
            <w:r>
              <w:rPr>
                <w:rFonts w:ascii="PT Astra Serif" w:hAnsi="PT Astra Serif" w:eastAsia="Arial" w:cs="PT Astra Serif"/>
                <w:sz w:val="20"/>
                <w:lang w:eastAsia="en-US"/>
              </w:rPr>
            </w:r>
            <w:r>
              <w:rPr>
                <w:rFonts w:ascii="PT Astra Serif" w:hAnsi="PT Astra Serif" w:eastAsia="Arial" w:cs="PT Astra Serif"/>
                <w:sz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0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eastAsia="Arial" w:cs="PT Astra Serif"/>
                <w:sz w:val="20"/>
                <w:lang w:eastAsia="en-US"/>
              </w:rPr>
            </w:pPr>
            <w:r>
              <w:rPr>
                <w:rFonts w:ascii="PT Astra Serif" w:hAnsi="PT Astra Serif" w:eastAsia="Arial" w:cs="PT Astra Serif"/>
                <w:sz w:val="20"/>
                <w:lang w:eastAsia="en-US"/>
              </w:rPr>
              <w:t xml:space="preserve">январь года, следующего </w:t>
            </w:r>
            <w:r>
              <w:rPr>
                <w:rFonts w:ascii="PT Astra Serif" w:hAnsi="PT Astra Serif" w:eastAsia="Arial" w:cs="PT Astra Serif"/>
                <w:sz w:val="20"/>
                <w:lang w:eastAsia="en-US"/>
              </w:rPr>
              <w:br w:type="textWrapping" w:clear="all"/>
              <w:t xml:space="preserve">за </w:t>
            </w:r>
            <w:r>
              <w:rPr>
                <w:rFonts w:ascii="PT Astra Serif" w:hAnsi="PT Astra Serif" w:eastAsia="Arial" w:cs="PT Astra Serif"/>
                <w:sz w:val="20"/>
                <w:lang w:eastAsia="en-US"/>
              </w:rPr>
              <w:t xml:space="preserve">отчетным</w:t>
            </w:r>
            <w:r>
              <w:rPr>
                <w:rFonts w:ascii="PT Astra Serif" w:hAnsi="PT Astra Serif" w:eastAsia="Arial" w:cs="PT Astra Serif"/>
                <w:sz w:val="20"/>
                <w:lang w:eastAsia="en-US"/>
              </w:rPr>
              <w:t xml:space="preserve"> годом </w:t>
            </w:r>
            <w:r>
              <w:rPr>
                <w:rFonts w:ascii="PT Astra Serif" w:hAnsi="PT Astra Serif" w:eastAsia="Arial" w:cs="PT Astra Serif"/>
                <w:sz w:val="20"/>
                <w:lang w:eastAsia="en-US"/>
              </w:rPr>
            </w:r>
            <w:r>
              <w:rPr>
                <w:rFonts w:ascii="PT Astra Serif" w:hAnsi="PT Astra Serif" w:eastAsia="Arial" w:cs="PT Astra Serif"/>
                <w:sz w:val="20"/>
                <w:lang w:eastAsia="en-US"/>
              </w:rPr>
            </w:r>
          </w:p>
        </w:tc>
      </w:tr>
      <w:tr>
        <w:tblPrEx/>
        <w:trPr>
          <w:trHeight w:val="20"/>
        </w:trPr>
        <w:tc>
          <w:tcPr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831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  <w:outlineLvl w:val="3"/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ведомственного проекта 9. «Создание условий для увеличения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объема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реализованной продукции сельскохозяйственными организациями»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4" w:type="dxa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9.1.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93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Объем выручки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от реализации сельскохозяйственной продукции сельскохозяйственными организациями,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не относящимися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к субъектам малого предпринимательства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Млрд. руб.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0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color w:val="000000" w:themeColor="text1"/>
                <w:sz w:val="20"/>
              </w:rPr>
            </w:pPr>
            <w:r/>
            <w:hyperlink r:id="rId21" w:tooltip="https://login.consultant.ru/link/?req=doc&amp;base=LAW&amp;n=465126&amp;dst=101719" w:history="1">
              <w:r>
                <w:rPr>
                  <w:rStyle w:val="837"/>
                  <w:rFonts w:ascii="PT Astra Serif" w:hAnsi="PT Astra Serif" w:eastAsia="Arial" w:cs="Calibri"/>
                  <w:color w:val="000000" w:themeColor="text1"/>
                  <w:sz w:val="20"/>
                  <w:u w:val="none"/>
                  <w:lang w:eastAsia="zh-CN"/>
                </w:rPr>
                <w:t xml:space="preserve">1.16.3</w:t>
              </w:r>
            </w:hyperlink>
            <w:r>
              <w:rPr>
                <w:rFonts w:ascii="PT Astra Serif" w:hAnsi="PT Astra Serif" w:eastAsia="Arial" w:cs="Calibri"/>
                <w:color w:val="000000" w:themeColor="text1"/>
                <w:sz w:val="20"/>
              </w:rPr>
            </w:r>
            <w:r>
              <w:rPr>
                <w:rFonts w:ascii="PT Astra Serif" w:hAnsi="PT Astra Serif" w:eastAsia="Arial" w:cs="Calibri"/>
                <w:color w:val="000000" w:themeColor="text1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4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41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0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20"/>
        </w:trPr>
        <w:tc>
          <w:tcPr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831" w:type="dxa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  <w:outlineLvl w:val="3"/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ведомственного проекта 10. «Создание условий для ускоренного развития мясного и молочного скотоводства на территории Томской области»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4" w:type="dxa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10.1.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9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cs="PT Astra Serif"/>
                <w:sz w:val="20"/>
                <w:lang w:eastAsia="zh-CN"/>
              </w:rPr>
            </w:pPr>
            <w:r>
              <w:rPr>
                <w:rFonts w:ascii="PT Astra Serif" w:hAnsi="PT Astra Serif" w:cs="PT Astra Serif"/>
                <w:sz w:val="20"/>
                <w:lang w:eastAsia="zh-CN"/>
              </w:rPr>
              <w:t xml:space="preserve">Прирост численности маточного поголовья крупного рогатого скота в сельскохозяйственных организациях, крестьянских (фермерских) хозяйствах </w:t>
            </w:r>
            <w:r>
              <w:rPr>
                <w:rFonts w:ascii="PT Astra Serif" w:hAnsi="PT Astra Serif" w:cs="PT Astra Serif"/>
                <w:sz w:val="20"/>
                <w:lang w:eastAsia="zh-CN"/>
              </w:rPr>
              <w:br w:type="textWrapping" w:clear="all"/>
              <w:t xml:space="preserve">и у индивидуальных предпринимателей </w:t>
            </w:r>
            <w:r>
              <w:rPr>
                <w:rFonts w:ascii="PT Astra Serif" w:hAnsi="PT Astra Serif" w:cs="PT Astra Serif"/>
                <w:sz w:val="20"/>
                <w:lang w:eastAsia="zh-CN"/>
              </w:rPr>
              <w:br w:type="textWrapping" w:clear="all"/>
              <w:t xml:space="preserve">к уровню предшествующего года</w:t>
            </w:r>
            <w:r>
              <w:rPr>
                <w:rFonts w:ascii="PT Astra Serif" w:hAnsi="PT Astra Serif" w:cs="PT Astra Serif"/>
                <w:sz w:val="20"/>
                <w:lang w:eastAsia="zh-CN"/>
              </w:rPr>
            </w:r>
            <w:r>
              <w:rPr>
                <w:rFonts w:ascii="PT Astra Serif" w:hAnsi="PT Astra Serif" w:cs="PT Astra Serif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Процент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0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4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за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отчетный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период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Сводная информация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по сельскохозяйственным товаропроизводителям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41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Ведомственная статистика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Департамент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по социально-экономическому развитию села Томской области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0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Ежегодно, в срок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до 30 апреля года, следующего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за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отчетным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годом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20"/>
        </w:trPr>
        <w:tc>
          <w:tcPr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831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  <w:outlineLvl w:val="3"/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ведомственного проекта 11. «Стимулирование развития производства продукции растениеводства»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4" w:type="dxa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11.1.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93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Объем производства продукции растениеводства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в хозяйствах всех категорий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в фактически действовавших ценах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Млрд. руб.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0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color w:val="000000" w:themeColor="text1"/>
                <w:sz w:val="20"/>
              </w:rPr>
            </w:pPr>
            <w:r/>
            <w:hyperlink r:id="rId22" w:tooltip="https://login.consultant.ru/link/?req=doc&amp;base=LAW&amp;n=465126&amp;dst=115742" w:history="1">
              <w:r>
                <w:rPr>
                  <w:rStyle w:val="837"/>
                  <w:rFonts w:ascii="PT Astra Serif" w:hAnsi="PT Astra Serif" w:eastAsia="Arial" w:cs="Calibri"/>
                  <w:color w:val="000000" w:themeColor="text1"/>
                  <w:sz w:val="20"/>
                  <w:u w:val="none"/>
                  <w:lang w:eastAsia="zh-CN"/>
                </w:rPr>
                <w:t xml:space="preserve">1.33.42</w:t>
              </w:r>
            </w:hyperlink>
            <w:r>
              <w:rPr>
                <w:rFonts w:ascii="PT Astra Serif" w:hAnsi="PT Astra Serif" w:eastAsia="Arial" w:cs="Calibri"/>
                <w:color w:val="000000" w:themeColor="text1"/>
                <w:sz w:val="20"/>
              </w:rPr>
            </w:r>
            <w:r>
              <w:rPr>
                <w:rFonts w:ascii="PT Astra Serif" w:hAnsi="PT Astra Serif" w:eastAsia="Arial" w:cs="Calibri"/>
                <w:color w:val="000000" w:themeColor="text1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4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41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0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20"/>
        </w:trPr>
        <w:tc>
          <w:tcPr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831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Показатели ведомственного проекта 12. «Развитие сельского туризма»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4" w:type="dxa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12.1.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93" w:type="dxa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Прирост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объема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производства сельскохозяйственной продукции, обеспеченный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сельскохозяйственными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товаропроизводителя-ми, получившими государственную поддержку на развитие сельского туризма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Процент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0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4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за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отчетный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период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Сводная информация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по проектам развития сельского туризма, получившим государственную поддержку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41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Ведомственная статистика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Департамент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по социально-экономическому развитию села Томской области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0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Ежегодно, в срок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до 28 февраля года, следующего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за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отчетным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годом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4" w:type="dxa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12.2.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93" w:type="dxa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Количество занятых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в сфере сельского туризма в результате реализации проектов развития сельского туризма за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счет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государственной поддержки (нарастающим итогом)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Человек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0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4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за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отчетный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период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Сводная информация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по проектам развития сельского туризма, получившим государственную поддержку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41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Ведомственная статистика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Департамент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по социально-экономическому развитию села Томской области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0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Ежегодно, в срок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до 28 февраля года, следующего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за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отчетным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годом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4" w:type="dxa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12.3.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93" w:type="dxa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Количество туристов, посетивших объекты сельского туризма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Человек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0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4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за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отчетный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период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Сводная информация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по проектам развития сельского туризма, получившим государственную поддержку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41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Ведомственная статистика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Департамент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по социально-экономическому развитию села Томской области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0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Ежегодно, в срок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до 28 февраля года, следующего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за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отчетным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годом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4" w:type="dxa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12.4.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93" w:type="dxa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PT Astra Serif"/>
                <w:sz w:val="20"/>
                <w:lang w:eastAsia="zh-CN"/>
              </w:rPr>
              <w:t xml:space="preserve">Количество экскурсантов, посетивших объекты сельского туризма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Человек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0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4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за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отчетный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период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Сводная информация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по проектам развития сельского туризма, получившим государственную поддержку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41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Ведомственная статистика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Департамент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по социально-экономическому развитию села Томской области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0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Ежегодно, в срок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до 28 февраля года, следующего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за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отчетным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годом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20"/>
        </w:trPr>
        <w:tc>
          <w:tcPr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831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  <w:outlineLvl w:val="3"/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ведомственного проекта 13. «Проведение капитального ремонта областных объектов недвижимого имущества»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4" w:type="dxa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13.1.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93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Количество областных объектов, в которых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проведен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капитальный ремонт недвижимого имущества (включая разработку проектной документации)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Единица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0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4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За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отчетный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период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Отчетность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41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Ведомственная статистика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Департамент строительства Томской области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0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Ежегодно, в срок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до 28 февраля года, следующего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за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отчетным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годом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20"/>
        </w:trPr>
        <w:tc>
          <w:tcPr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831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ведомственного проекта 14. «Создание системы поддержки фермеров и развития сельской кооперации»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4" w:type="dxa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14.1.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93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PT Astra Serif"/>
                <w:sz w:val="20"/>
                <w:lang w:eastAsia="en-US"/>
              </w:rPr>
              <w:t xml:space="preserve">Прирост </w:t>
            </w:r>
            <w:r>
              <w:rPr>
                <w:rFonts w:ascii="PT Astra Serif" w:hAnsi="PT Astra Serif" w:eastAsia="Arial" w:cs="PT Astra Serif"/>
                <w:sz w:val="20"/>
                <w:lang w:eastAsia="en-US"/>
              </w:rPr>
              <w:t xml:space="preserve">объема</w:t>
            </w:r>
            <w:r>
              <w:rPr>
                <w:rFonts w:ascii="PT Astra Serif" w:hAnsi="PT Astra Serif" w:eastAsia="Arial" w:cs="PT Astra Serif"/>
                <w:sz w:val="20"/>
                <w:lang w:eastAsia="en-US"/>
              </w:rPr>
              <w:t xml:space="preserve"> сельскохозяйственной продукции, </w:t>
            </w:r>
            <w:r>
              <w:rPr>
                <w:rFonts w:ascii="PT Astra Serif" w:hAnsi="PT Astra Serif" w:eastAsia="Arial" w:cs="PT Astra Serif"/>
                <w:sz w:val="20"/>
                <w:lang w:eastAsia="en-US"/>
              </w:rPr>
              <w:t xml:space="preserve">произведенной</w:t>
            </w:r>
            <w:r>
              <w:rPr>
                <w:rFonts w:ascii="PT Astra Serif" w:hAnsi="PT Astra Serif" w:eastAsia="Arial" w:cs="PT Astra Serif"/>
                <w:sz w:val="20"/>
                <w:lang w:eastAsia="en-US"/>
              </w:rPr>
              <w:t xml:space="preserve"> крестьянскими (фермерскими) хозяйствами </w:t>
            </w:r>
            <w:r>
              <w:rPr>
                <w:rFonts w:ascii="PT Astra Serif" w:hAnsi="PT Astra Serif" w:eastAsia="Arial" w:cs="PT Astra Serif"/>
                <w:sz w:val="20"/>
                <w:lang w:eastAsia="en-US"/>
              </w:rPr>
              <w:br w:type="textWrapping" w:clear="all"/>
              <w:t xml:space="preserve">и индивидуальными предпринимателями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Процент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0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год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4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За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отчетный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период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Отчетность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41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Ведомственная статистика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Департамент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по социально-экономическому развитию села Томской области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0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Ежегодно, в срок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до 28 февраля года, следующего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br w:type="textWrapping" w:clear="all"/>
              <w:t xml:space="preserve">за 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отчетным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 годом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20"/>
        </w:trPr>
        <w:tc>
          <w:tcPr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831" w:type="dxa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Показатель ведомственного проекта 15. «Поддержка приоритетных направлений агропромышленного комплекса»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4" w:type="dxa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15.1.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93" w:type="dxa"/>
            <w:vAlign w:val="center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 w:eastAsia="Arial" w:cs="Arial"/>
                <w:sz w:val="20"/>
                <w:lang w:eastAsia="zh-CN"/>
              </w:rPr>
            </w:pPr>
            <w:r>
              <w:rPr>
                <w:rFonts w:ascii="PT Astra Serif" w:hAnsi="PT Astra Serif" w:eastAsia="Arial" w:cs="Arial"/>
                <w:sz w:val="20"/>
                <w:lang w:eastAsia="zh-CN"/>
              </w:rPr>
              <w:t xml:space="preserve">Объем производства сельскохозяйственной продукции </w:t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  <w:br w:type="textWrapping" w:clear="all"/>
              <w:t xml:space="preserve">в хозяйствах всех категорий </w:t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  <w:br w:type="textWrapping" w:clear="all"/>
              <w:t xml:space="preserve">в фактически действовавших ценах</w:t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9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Млрд. руб.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0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color w:val="000000" w:themeColor="text1"/>
                <w:sz w:val="20"/>
              </w:rPr>
            </w:pPr>
            <w:r/>
            <w:hyperlink r:id="rId23" w:tooltip="https://login.consultant.ru/link/?req=doc&amp;base=LAW&amp;n=465126&amp;dst=101713" w:history="1">
              <w:r>
                <w:rPr>
                  <w:rStyle w:val="837"/>
                  <w:rFonts w:ascii="PT Astra Serif" w:hAnsi="PT Astra Serif" w:eastAsia="Arial" w:cs="Calibri"/>
                  <w:color w:val="000000" w:themeColor="text1"/>
                  <w:sz w:val="20"/>
                  <w:u w:val="none"/>
                  <w:lang w:eastAsia="zh-CN"/>
                </w:rPr>
                <w:t xml:space="preserve">1.16.1</w:t>
              </w:r>
            </w:hyperlink>
            <w:r>
              <w:rPr>
                <w:rFonts w:ascii="PT Astra Serif" w:hAnsi="PT Astra Serif" w:eastAsia="Arial" w:cs="Calibri"/>
                <w:color w:val="000000" w:themeColor="text1"/>
                <w:sz w:val="20"/>
              </w:rPr>
            </w:r>
            <w:r>
              <w:rPr>
                <w:rFonts w:ascii="PT Astra Serif" w:hAnsi="PT Astra Serif" w:eastAsia="Arial" w:cs="Calibri"/>
                <w:color w:val="000000" w:themeColor="text1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4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41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0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</w:tbl>
    <w:p>
      <w:r/>
      <w:r/>
    </w:p>
    <w:p>
      <w:pPr>
        <w:rPr>
          <w:rFonts w:ascii="PT Astra Serif" w:hAnsi="PT Astra Serif"/>
        </w:rPr>
        <w:sectPr>
          <w:headerReference w:type="first" r:id="rId13"/>
          <w:footnotePr/>
          <w:endnotePr/>
          <w:type w:val="nextPage"/>
          <w:pgSz w:w="16840" w:h="11907" w:orient="landscape"/>
          <w:pgMar w:top="1701" w:right="1418" w:bottom="851" w:left="1134" w:header="709" w:footer="709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contextualSpacing/>
        <w:ind w:left="9639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Приложение №</w:t>
      </w:r>
      <w:r>
        <w:rPr>
          <w:rFonts w:ascii="PT Astra Serif" w:hAnsi="PT Astra Serif"/>
          <w:sz w:val="24"/>
          <w:szCs w:val="24"/>
          <w:lang w:val="en-US"/>
        </w:rPr>
        <w:t xml:space="preserve"> </w:t>
      </w:r>
      <w:r>
        <w:rPr>
          <w:rFonts w:ascii="PT Astra Serif" w:hAnsi="PT Astra Serif"/>
          <w:sz w:val="24"/>
          <w:szCs w:val="24"/>
        </w:rPr>
        <w:t xml:space="preserve">3 </w:t>
      </w:r>
      <w:r>
        <w:rPr>
          <w:rFonts w:ascii="PT Astra Serif" w:hAnsi="PT Astra Serif"/>
          <w:sz w:val="24"/>
          <w:szCs w:val="24"/>
        </w:rPr>
        <w:br/>
        <w:t xml:space="preserve">к постановлению Правительства </w:t>
      </w:r>
      <w:r>
        <w:rPr>
          <w:rFonts w:ascii="PT Astra Serif" w:hAnsi="PT Astra Serif"/>
          <w:sz w:val="24"/>
          <w:szCs w:val="24"/>
        </w:rPr>
        <w:br/>
        <w:t xml:space="preserve">Томской области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contextualSpacing/>
        <w:ind w:left="9639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>
        <w:rPr>
          <w:rFonts w:ascii="PT Astra Serif" w:hAnsi="PT Astra Serif"/>
          <w:sz w:val="24"/>
          <w:szCs w:val="24"/>
        </w:rPr>
        <w:t xml:space="preserve">13.08.2026 № </w:t>
      </w:r>
      <w:r>
        <w:rPr>
          <w:rFonts w:ascii="PT Astra Serif" w:hAnsi="PT Astra Serif"/>
          <w:sz w:val="24"/>
          <w:szCs w:val="24"/>
        </w:rPr>
        <w:t xml:space="preserve">130п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contextualSpacing/>
        <w:ind w:left="9639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1014"/>
        <w:jc w:val="center"/>
        <w:rPr>
          <w:rFonts w:ascii="PT Astra Serif" w:hAnsi="PT Astra Serif"/>
          <w:b w:val="0"/>
          <w:sz w:val="26"/>
          <w:szCs w:val="26"/>
        </w:rPr>
        <w:outlineLvl w:val="2"/>
      </w:pPr>
      <w:r>
        <w:rPr>
          <w:rFonts w:ascii="PT Astra Serif" w:hAnsi="PT Astra Serif"/>
          <w:b w:val="0"/>
          <w:sz w:val="26"/>
          <w:szCs w:val="26"/>
        </w:rPr>
        <w:t xml:space="preserve">Перечень </w:t>
      </w:r>
      <w:r>
        <w:rPr>
          <w:rFonts w:ascii="PT Astra Serif" w:hAnsi="PT Astra Serif"/>
          <w:b w:val="0"/>
          <w:sz w:val="26"/>
          <w:szCs w:val="26"/>
        </w:rPr>
        <w:br w:type="textWrapping" w:clear="all"/>
        <w:t xml:space="preserve">комплексов процессных мероприятий, ведомственных проектов и ресурсное обеспечение их реализации </w:t>
      </w:r>
      <w:r>
        <w:rPr>
          <w:rFonts w:ascii="PT Astra Serif" w:hAnsi="PT Astra Serif"/>
          <w:b w:val="0"/>
          <w:sz w:val="26"/>
          <w:szCs w:val="26"/>
        </w:rPr>
        <w:br w:type="textWrapping" w:clear="all"/>
        <w:t xml:space="preserve">подпрограммы (направления) 3 «Развитие </w:t>
      </w:r>
      <w:r>
        <w:rPr>
          <w:rFonts w:ascii="PT Astra Serif" w:hAnsi="PT Astra Serif"/>
          <w:b w:val="0"/>
          <w:sz w:val="26"/>
          <w:szCs w:val="26"/>
        </w:rPr>
        <w:t xml:space="preserve">рыбохозяйственного</w:t>
      </w:r>
      <w:r>
        <w:rPr>
          <w:rFonts w:ascii="PT Astra Serif" w:hAnsi="PT Astra Serif"/>
          <w:b w:val="0"/>
          <w:sz w:val="26"/>
          <w:szCs w:val="26"/>
        </w:rPr>
        <w:t xml:space="preserve"> комплекса Томской области»</w:t>
      </w:r>
      <w:r>
        <w:rPr>
          <w:rFonts w:ascii="PT Astra Serif" w:hAnsi="PT Astra Serif"/>
          <w:b w:val="0"/>
          <w:sz w:val="26"/>
          <w:szCs w:val="26"/>
        </w:rPr>
      </w:r>
      <w:r>
        <w:rPr>
          <w:rFonts w:ascii="PT Astra Serif" w:hAnsi="PT Astra Serif"/>
          <w:b w:val="0"/>
          <w:sz w:val="26"/>
          <w:szCs w:val="26"/>
        </w:rPr>
      </w:r>
    </w:p>
    <w:p>
      <w:pPr>
        <w:pStyle w:val="101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tbl>
      <w:tblPr>
        <w:tblpPr w:horzAnchor="text" w:tblpXSpec="center" w:vertAnchor="text" w:tblpY="1" w:leftFromText="180" w:topFromText="0" w:rightFromText="180" w:bottomFromText="0"/>
        <w:tblW w:w="15090" w:type="dxa"/>
        <w:tblInd w:w="6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455"/>
        <w:gridCol w:w="2870"/>
        <w:gridCol w:w="992"/>
        <w:gridCol w:w="992"/>
        <w:gridCol w:w="1134"/>
        <w:gridCol w:w="992"/>
        <w:gridCol w:w="1134"/>
        <w:gridCol w:w="1134"/>
        <w:gridCol w:w="1560"/>
        <w:gridCol w:w="2693"/>
        <w:gridCol w:w="1134"/>
      </w:tblGrid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dxa"/>
            <w:vAlign w:val="center"/>
            <w:vMerge w:val="restart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№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п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/п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69" w:type="dxa"/>
            <w:vAlign w:val="center"/>
            <w:vMerge w:val="restart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Наименование подпрограммы (направления), задачи, подпрограммы (направления), комплексов процессных мероприятий, ведомственных проектов государственной программы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Срок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реали-зации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Объем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финан-сирова-ния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(тыс. рублей)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4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В том числе за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счет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средств: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Участник/ участник мероприятия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vMerge w:val="restart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Показатели комплексов процессных мероприятий, ведомственных проектов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</w:tr>
      <w:tr>
        <w:tblPrEx/>
        <w:trPr>
          <w:cantSplit/>
          <w:trHeight w:val="2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4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федераль-ного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бюджета (по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согла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-сованию)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област-ного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бюджета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местных бюджетов (по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согла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-сованию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)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внебюд-жетных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источни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-ков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 w:type="textWrapping" w:clear="all"/>
              <w:t xml:space="preserve">(по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согла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-сованию)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61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4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4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наименование и единица измерения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значения по годам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реали-зации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1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69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2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3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4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5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6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7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8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9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10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11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4" w:type="dxa"/>
            <w:vAlign w:val="center"/>
            <w:textDirection w:val="lrTb"/>
            <w:noWrap w:val="false"/>
          </w:tcPr>
          <w:p>
            <w:pPr>
              <w:pStyle w:val="1015"/>
              <w:rPr>
                <w:rFonts w:ascii="PT Astra Serif" w:hAnsi="PT Astra Serif"/>
                <w:sz w:val="20"/>
                <w:szCs w:val="20"/>
                <w:lang w:eastAsia="zh-CN"/>
              </w:rPr>
              <w:outlineLvl w:val="3"/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Подпрограмма (направление) 3. «Развитие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рыбохозяйственного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комплекса Томской области»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dxa"/>
            <w:vMerge w:val="restart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1.1.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69" w:type="dxa"/>
            <w:vMerge w:val="restart"/>
            <w:textDirection w:val="lrTb"/>
            <w:noWrap w:val="false"/>
          </w:tcPr>
          <w:p>
            <w:pPr>
              <w:pStyle w:val="1015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Комплекс процессных мероприятий 1. Осуществление переданных органам государственной власти субъектов Российской Федерации в соответствии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 w:type="textWrapping" w:clear="all"/>
              <w:t xml:space="preserve">с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  <w:lang w:eastAsia="zh-CN"/>
              </w:rPr>
              <w:t xml:space="preserve"> </w:t>
            </w:r>
            <w:hyperlink r:id="rId24" w:tooltip="https://login.consultant.ru/link/?req=doc&amp;base=LAW&amp;n=449591&amp;dst=42" w:history="1">
              <w:r>
                <w:rPr>
                  <w:rStyle w:val="837"/>
                  <w:rFonts w:ascii="PT Astra Serif" w:hAnsi="PT Astra Serif"/>
                  <w:color w:val="000000" w:themeColor="text1"/>
                  <w:sz w:val="20"/>
                  <w:szCs w:val="20"/>
                  <w:u w:val="none"/>
                  <w:lang w:eastAsia="zh-CN"/>
                </w:rPr>
                <w:t xml:space="preserve">абзацем первым статьи 6</w:t>
              </w:r>
            </w:hyperlink>
            <w:r>
              <w:rPr>
                <w:rFonts w:ascii="PT Astra Serif" w:hAnsi="PT Astra Serif"/>
                <w:color w:val="000000" w:themeColor="text1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Федерального закона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  <w:p>
            <w:pPr>
              <w:pStyle w:val="1015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от 24 апреля 1995 года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 w:type="textWrapping" w:clear="all"/>
              <w:t xml:space="preserve">№ 52-ФЗ «О животном мире» полномочий Российской Федерации в области организации, регулирования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 w:type="textWrapping" w:clear="all"/>
              <w:t xml:space="preserve">и охраны водных биологических ресурсов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15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всего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1 858,8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1 858,8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0,0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0,0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0,0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pStyle w:val="1015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Департамент охотничьего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 w:type="textWrapping" w:clear="all"/>
              <w:t xml:space="preserve">и рыбного хозяйства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X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X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</w:tr>
      <w:tr>
        <w:tblPrEx/>
        <w:trPr>
          <w:cantSplit/>
          <w:trHeight w:val="23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4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pStyle w:val="1015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2024 год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373,2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373,2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0,0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0,0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0,0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pStyle w:val="1015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Показатель 1.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Протяженность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береговой полосы водных объектов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рыбохозяйственного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значения, на которых выполнены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рыбохозяйственные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мероприятия,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км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0"/>
                <w:lang w:eastAsia="zh-CN"/>
              </w:rPr>
            </w:pPr>
            <w:r>
              <w:rPr>
                <w:rFonts w:ascii="PT Astra Serif" w:hAnsi="PT Astra Serif"/>
                <w:sz w:val="20"/>
                <w:lang w:eastAsia="zh-CN"/>
              </w:rPr>
              <w:t xml:space="preserve">14,8</w:t>
            </w:r>
            <w:r>
              <w:rPr>
                <w:rFonts w:ascii="PT Astra Serif" w:hAnsi="PT Astra Serif"/>
                <w:sz w:val="20"/>
                <w:lang w:eastAsia="zh-CN"/>
              </w:rPr>
            </w:r>
            <w:r>
              <w:rPr>
                <w:rFonts w:ascii="PT Astra Serif" w:hAnsi="PT Astra Serif"/>
                <w:sz w:val="20"/>
                <w:lang w:eastAsia="zh-CN"/>
              </w:rPr>
            </w:r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4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4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pStyle w:val="1015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Показатель 2. Площадь водных объектов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рыбохозяйственного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значения, на которых выполнены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рыбохозяйственные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мероприятия, кв. км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0"/>
                <w:lang w:eastAsia="zh-CN"/>
              </w:rPr>
            </w:pPr>
            <w:r>
              <w:rPr>
                <w:rFonts w:ascii="PT Astra Serif" w:hAnsi="PT Astra Serif"/>
                <w:sz w:val="20"/>
                <w:lang w:eastAsia="zh-CN"/>
              </w:rPr>
              <w:t xml:space="preserve">8,9</w:t>
            </w:r>
            <w:r>
              <w:rPr>
                <w:rFonts w:ascii="PT Astra Serif" w:hAnsi="PT Astra Serif"/>
                <w:sz w:val="20"/>
                <w:lang w:eastAsia="zh-CN"/>
              </w:rPr>
            </w:r>
            <w:r>
              <w:rPr>
                <w:rFonts w:ascii="PT Astra Serif" w:hAnsi="PT Astra Serif"/>
                <w:sz w:val="20"/>
                <w:lang w:eastAsia="zh-CN"/>
              </w:rPr>
            </w:r>
          </w:p>
        </w:tc>
      </w:tr>
      <w:tr>
        <w:tblPrEx/>
        <w:trPr>
          <w:cantSplit/>
          <w:trHeight w:val="23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4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pStyle w:val="1015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2025 год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371,4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371,4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0,0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0,0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0,0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pStyle w:val="1015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Показатель 1.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Протяженность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береговой полосы водных объектов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рыбохозяйственного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значения, на которых выполнены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рыбохозяйственные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мероприятия,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км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0"/>
                <w:lang w:eastAsia="zh-CN"/>
              </w:rPr>
            </w:pPr>
            <w:r>
              <w:rPr>
                <w:rFonts w:ascii="PT Astra Serif" w:hAnsi="PT Astra Serif"/>
                <w:sz w:val="20"/>
                <w:lang w:eastAsia="zh-CN"/>
              </w:rPr>
              <w:t xml:space="preserve">14,1</w:t>
            </w:r>
            <w:r>
              <w:rPr>
                <w:rFonts w:ascii="PT Astra Serif" w:hAnsi="PT Astra Serif"/>
                <w:sz w:val="20"/>
                <w:lang w:eastAsia="zh-CN"/>
              </w:rPr>
            </w:r>
            <w:r>
              <w:rPr>
                <w:rFonts w:ascii="PT Astra Serif" w:hAnsi="PT Astra Serif"/>
                <w:sz w:val="20"/>
                <w:lang w:eastAsia="zh-CN"/>
              </w:rPr>
            </w:r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4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4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pStyle w:val="1015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Показатель 2. Площадь водных объектов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рыбохозяйственного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значения, на которых выполнены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рыбохозяйственные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мероприятия, кв. км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8,5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</w:tr>
      <w:tr>
        <w:tblPrEx/>
        <w:trPr>
          <w:cantSplit/>
          <w:trHeight w:val="23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4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pStyle w:val="1015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2026 год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371,4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371,4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0,0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0,0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0,0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pStyle w:val="1015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Показатель 1.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Протяженность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береговой полосы водных объектов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рыбохозяйственного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значения, на которых выполнены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рыбохозяйственные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мероприятия,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км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/>
                <w:sz w:val="20"/>
                <w:lang w:eastAsia="zh-CN"/>
              </w:rPr>
            </w:pPr>
            <w:r>
              <w:rPr>
                <w:rFonts w:ascii="PT Astra Serif" w:hAnsi="PT Astra Serif"/>
                <w:sz w:val="20"/>
                <w:lang w:eastAsia="zh-CN"/>
              </w:rPr>
              <w:t xml:space="preserve">11,8</w:t>
            </w:r>
            <w:r>
              <w:rPr>
                <w:rFonts w:ascii="PT Astra Serif" w:hAnsi="PT Astra Serif"/>
                <w:sz w:val="20"/>
                <w:lang w:eastAsia="zh-CN"/>
              </w:rPr>
            </w:r>
            <w:r>
              <w:rPr>
                <w:rFonts w:ascii="PT Astra Serif" w:hAnsi="PT Astra Serif"/>
                <w:sz w:val="20"/>
                <w:lang w:eastAsia="zh-CN"/>
              </w:rPr>
            </w:r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4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4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pStyle w:val="1015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Показатель 2. Площадь водных объектов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рыбохозяйственного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значения, на которых выполнены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рыбохозяйственные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мероприятия, кв. км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7,1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</w:tr>
      <w:tr>
        <w:tblPrEx/>
        <w:trPr>
          <w:cantSplit/>
          <w:trHeight w:val="23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4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pStyle w:val="1015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2027 год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371,4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371,4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0,0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0,0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0,0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pStyle w:val="1015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  <w:p>
            <w:pPr>
              <w:pStyle w:val="1015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Показатель 1.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Протяженность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береговой полосы водных объектов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рыбохозяйственного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значения, на которых выполнены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рыбохозяйственные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мероприятия,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км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  <w:p>
            <w:pPr>
              <w:pStyle w:val="1015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10,6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4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4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pStyle w:val="1015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  <w:p>
            <w:pPr>
              <w:pStyle w:val="1015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Показатель 2. Площадь водных объектов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рыбохозяйственного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значения, на которых выполнены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рыбохозяйственные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мероприятия, кв. км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  <w:p>
            <w:pPr>
              <w:pStyle w:val="1015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6,4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</w:tr>
      <w:tr>
        <w:tblPrEx/>
        <w:trPr>
          <w:cantSplit/>
          <w:trHeight w:val="23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4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pStyle w:val="1015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2028 год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371,4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371,4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0,0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0,0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0,0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pStyle w:val="1015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Показатель 1.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Протяженность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береговой полосы водных объектов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рыбохозяйственного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значения, на которых выполнены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рыбохозяйственные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мероприятия,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км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  <w:p>
            <w:pPr>
              <w:pStyle w:val="1015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10,1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</w:tr>
      <w:tr>
        <w:tblPrEx/>
        <w:trPr>
          <w:cantSplit/>
          <w:trHeight w:val="174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4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4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pStyle w:val="1015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Показатель 2. Площадь водных объектов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рыбохозяйственного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значения, на которых выполнены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рыбохозяйственные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мероприятия, кв. км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  <w:p>
            <w:pPr>
              <w:pStyle w:val="1015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6,1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dxa"/>
            <w:vMerge w:val="restart"/>
            <w:textDirection w:val="lrTb"/>
            <w:noWrap w:val="false"/>
          </w:tcPr>
          <w:p>
            <w:pPr>
              <w:pStyle w:val="1015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1.2.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69" w:type="dxa"/>
            <w:vMerge w:val="restart"/>
            <w:textDirection w:val="lrTb"/>
            <w:noWrap w:val="false"/>
          </w:tcPr>
          <w:p>
            <w:pPr>
              <w:pStyle w:val="1015"/>
              <w:rPr>
                <w:rFonts w:ascii="PT Astra Serif" w:hAnsi="PT Astra Serif" w:cs="Arial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Ведомственный проект 2. </w:t>
            </w:r>
            <w:r>
              <w:rPr>
                <w:rFonts w:ascii="PT Astra Serif" w:hAnsi="PT Astra Serif"/>
                <w:color w:val="ff0000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  <w:br w:type="textWrapping" w:clear="all"/>
              <w:t xml:space="preserve">Повышение эффективности промышленного рыболовства </w:t>
            </w: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  <w:br w:type="textWrapping" w:clear="all"/>
              <w:t xml:space="preserve">и </w:t>
            </w: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  <w:t xml:space="preserve">рыбопереработки</w:t>
            </w: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  <w:br w:type="textWrapping" w:clear="all"/>
              <w:t xml:space="preserve">на территории Томской области</w:t>
            </w: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 xml:space="preserve">всего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 xml:space="preserve">3 700,0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 xml:space="preserve">2 590,0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 xml:space="preserve">1 110,0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 w:cs="Arial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  <w:t xml:space="preserve">0,0</w:t>
            </w: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pStyle w:val="1015"/>
              <w:rPr>
                <w:rFonts w:ascii="PT Astra Serif" w:hAnsi="PT Astra Serif" w:cs="Arial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  <w:t xml:space="preserve">Департамент охотничьего </w:t>
            </w: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  <w:br w:type="textWrapping" w:clear="all"/>
              <w:t xml:space="preserve">и рыбного хозяйства Томской области</w:t>
            </w: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 xml:space="preserve">X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 xml:space="preserve">X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4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Arial"/>
                <w:sz w:val="20"/>
                <w:lang w:eastAsia="zh-CN"/>
              </w:rPr>
            </w:pP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 xml:space="preserve">2024 год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 xml:space="preserve">1 850,0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 xml:space="preserve">1 295,0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 xml:space="preserve">555,0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Arial"/>
                <w:sz w:val="20"/>
                <w:lang w:eastAsia="zh-CN"/>
              </w:rPr>
            </w:pP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/>
                <w:sz w:val="20"/>
                <w:lang w:eastAsia="zh-CN"/>
              </w:rPr>
              <w:t xml:space="preserve">Показатель 1. </w:t>
            </w:r>
            <w:r>
              <w:rPr>
                <w:rFonts w:ascii="PT Astra Serif" w:hAnsi="PT Astra Serif" w:cs="Arial"/>
                <w:sz w:val="20"/>
                <w:lang w:eastAsia="zh-CN"/>
              </w:rPr>
              <w:t xml:space="preserve">Объем добычи (вылова) водных биологических ресурсов на территории Томской области, тыс. тонн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 xml:space="preserve">3,6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4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Arial"/>
                <w:sz w:val="20"/>
                <w:lang w:eastAsia="zh-CN"/>
              </w:rPr>
            </w:pP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 xml:space="preserve">2025 год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 xml:space="preserve">1850,0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 xml:space="preserve">1295,0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 xml:space="preserve">555,0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Arial"/>
                <w:sz w:val="20"/>
                <w:lang w:eastAsia="zh-CN"/>
              </w:rPr>
            </w:pP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/>
                <w:sz w:val="20"/>
                <w:lang w:eastAsia="zh-CN"/>
              </w:rPr>
              <w:t xml:space="preserve">Показатель 1. </w:t>
            </w:r>
            <w:r>
              <w:rPr>
                <w:rFonts w:ascii="PT Astra Serif" w:hAnsi="PT Astra Serif" w:cs="Arial"/>
                <w:sz w:val="20"/>
                <w:lang w:eastAsia="zh-CN"/>
              </w:rPr>
              <w:t xml:space="preserve"> Объем добычи (вылова) водных биологических ресурсов на территории Томской области, тыс. тонн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Arial"/>
                <w:sz w:val="20"/>
                <w:lang w:val="en-US"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 xml:space="preserve">3,7</w:t>
            </w:r>
            <w:r>
              <w:rPr>
                <w:rFonts w:ascii="PT Astra Serif" w:hAnsi="PT Astra Serif" w:cs="Arial"/>
                <w:sz w:val="20"/>
                <w:lang w:val="en-US" w:eastAsia="zh-CN"/>
              </w:rPr>
            </w:r>
            <w:r>
              <w:rPr>
                <w:rFonts w:ascii="PT Astra Serif" w:hAnsi="PT Astra Serif" w:cs="Arial"/>
                <w:sz w:val="20"/>
                <w:lang w:val="en-US" w:eastAsia="zh-CN"/>
              </w:rPr>
            </w:r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4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Arial"/>
                <w:sz w:val="20"/>
                <w:lang w:eastAsia="zh-CN"/>
              </w:rPr>
            </w:pP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 xml:space="preserve">2026 год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Arial"/>
                <w:sz w:val="20"/>
                <w:lang w:eastAsia="zh-CN"/>
              </w:rPr>
            </w:pP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/>
                <w:sz w:val="20"/>
                <w:lang w:eastAsia="zh-CN"/>
              </w:rPr>
              <w:t xml:space="preserve">Показатель 1. </w:t>
            </w:r>
            <w:r>
              <w:rPr>
                <w:rFonts w:ascii="PT Astra Serif" w:hAnsi="PT Astra Serif" w:cs="Arial"/>
                <w:sz w:val="20"/>
                <w:lang w:eastAsia="zh-CN"/>
              </w:rPr>
              <w:t xml:space="preserve"> Объем добычи (вылова) водных биологических ресурсов на территории Томской области, тыс. тонн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4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Arial"/>
                <w:sz w:val="20"/>
                <w:lang w:eastAsia="zh-CN"/>
              </w:rPr>
            </w:pP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 w:cs="Arial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  <w:t xml:space="preserve">2027 год</w:t>
            </w: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Arial"/>
                <w:sz w:val="20"/>
                <w:lang w:eastAsia="zh-CN"/>
              </w:rPr>
            </w:pP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/>
                <w:sz w:val="20"/>
                <w:lang w:eastAsia="zh-CN"/>
              </w:rPr>
              <w:t xml:space="preserve">Показатель 1. </w:t>
            </w:r>
            <w:r>
              <w:rPr>
                <w:rFonts w:ascii="PT Astra Serif" w:hAnsi="PT Astra Serif" w:cs="Arial"/>
                <w:sz w:val="20"/>
                <w:lang w:eastAsia="zh-CN"/>
              </w:rPr>
              <w:t xml:space="preserve"> Объем добычи (вылова) водных биологических ресурсов на территории Томской области, тыс. тонн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4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Arial"/>
                <w:sz w:val="20"/>
                <w:lang w:eastAsia="zh-CN"/>
              </w:rPr>
            </w:pP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 w:cs="Arial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</w:r>
          </w:p>
          <w:p>
            <w:pPr>
              <w:pStyle w:val="1015"/>
              <w:jc w:val="center"/>
              <w:rPr>
                <w:rFonts w:ascii="PT Astra Serif" w:hAnsi="PT Astra Serif" w:cs="Arial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  <w:t xml:space="preserve">2028 год</w:t>
            </w: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Arial"/>
                <w:sz w:val="20"/>
                <w:lang w:eastAsia="zh-CN"/>
              </w:rPr>
            </w:pP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/>
                <w:sz w:val="20"/>
                <w:lang w:eastAsia="zh-CN"/>
              </w:rPr>
              <w:t xml:space="preserve">Показатель 1.</w:t>
            </w:r>
            <w:r>
              <w:rPr>
                <w:rFonts w:ascii="PT Astra Serif" w:hAnsi="PT Astra Serif" w:cs="Arial"/>
                <w:sz w:val="20"/>
                <w:lang w:eastAsia="zh-CN"/>
              </w:rPr>
              <w:t xml:space="preserve"> Объем добычи (вылова) водных биологических ресурсов на территории Томской области, тыс. тонн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 xml:space="preserve">-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dxa"/>
            <w:vAlign w:val="center"/>
            <w:vMerge w:val="restart"/>
            <w:textDirection w:val="lrTb"/>
            <w:noWrap w:val="false"/>
          </w:tcPr>
          <w:p>
            <w:pPr>
              <w:pStyle w:val="1015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69" w:type="dxa"/>
            <w:vAlign w:val="center"/>
            <w:vMerge w:val="restart"/>
            <w:textDirection w:val="lrTb"/>
            <w:noWrap w:val="false"/>
          </w:tcPr>
          <w:p>
            <w:pPr>
              <w:pStyle w:val="1015"/>
              <w:rPr>
                <w:rFonts w:ascii="PT Astra Serif" w:hAnsi="PT Astra Serif" w:cs="Arial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  <w:t xml:space="preserve">Итого по подпрограмме (направлению) 3</w:t>
            </w: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15"/>
              <w:rPr>
                <w:rFonts w:ascii="PT Astra Serif" w:hAnsi="PT Astra Serif" w:cs="Arial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  <w:t xml:space="preserve">всего</w:t>
            </w: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 xml:space="preserve">5 558,8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 xml:space="preserve">1858,8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 xml:space="preserve">2 590,0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 xml:space="preserve">1 110,0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 w:cs="Arial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  <w:t xml:space="preserve">0,00</w:t>
            </w: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pStyle w:val="1015"/>
              <w:rPr>
                <w:rFonts w:ascii="PT Astra Serif" w:hAnsi="PT Astra Serif" w:cs="Arial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 w:cs="Arial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  <w:t xml:space="preserve">X</w:t>
            </w: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 w:cs="Arial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  <w:t xml:space="preserve">X</w:t>
            </w: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</w:r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4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Arial"/>
                <w:sz w:val="20"/>
                <w:lang w:eastAsia="zh-CN"/>
              </w:rPr>
            </w:pP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15"/>
              <w:rPr>
                <w:rFonts w:ascii="PT Astra Serif" w:hAnsi="PT Astra Serif" w:cs="Arial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  <w:t xml:space="preserve">2024 год</w:t>
            </w: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 xml:space="preserve">2 223,2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 xml:space="preserve">373,2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 xml:space="preserve">1 295,0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 xml:space="preserve">555,0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 w:cs="Arial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  <w:t xml:space="preserve">0,00</w:t>
            </w: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Arial"/>
                <w:sz w:val="20"/>
                <w:lang w:eastAsia="zh-CN"/>
              </w:rPr>
            </w:pP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 w:cs="Arial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  <w:t xml:space="preserve">X</w:t>
            </w: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 w:cs="Arial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  <w:t xml:space="preserve">X</w:t>
            </w: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</w:r>
          </w:p>
        </w:tc>
      </w:tr>
      <w:tr>
        <w:tblPrEx/>
        <w:trPr>
          <w:cantSplit/>
          <w:trHeight w:val="52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4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Arial"/>
                <w:sz w:val="20"/>
                <w:lang w:eastAsia="zh-CN"/>
              </w:rPr>
            </w:pP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15"/>
              <w:rPr>
                <w:rFonts w:ascii="PT Astra Serif" w:hAnsi="PT Astra Serif" w:cs="Arial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  <w:t xml:space="preserve">2025 год</w:t>
            </w: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 xml:space="preserve">2 221,4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/>
                <w:sz w:val="20"/>
                <w:lang w:eastAsia="zh-CN"/>
              </w:rPr>
              <w:t xml:space="preserve">371,4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 xml:space="preserve">1 295,0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 xml:space="preserve">555,0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 w:cs="Arial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  <w:t xml:space="preserve">0,00</w:t>
            </w: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Arial"/>
                <w:sz w:val="20"/>
                <w:lang w:eastAsia="zh-CN"/>
              </w:rPr>
            </w:pP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 w:cs="Arial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  <w:t xml:space="preserve">X</w:t>
            </w: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 w:cs="Arial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  <w:t xml:space="preserve">X</w:t>
            </w: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</w:r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4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Arial"/>
                <w:sz w:val="20"/>
                <w:lang w:eastAsia="zh-CN"/>
              </w:rPr>
            </w:pP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15"/>
              <w:rPr>
                <w:rFonts w:ascii="PT Astra Serif" w:hAnsi="PT Astra Serif" w:cs="Arial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  <w:t xml:space="preserve">2026 год</w:t>
            </w: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 xml:space="preserve">371,4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 xml:space="preserve">371,4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 w:cs="Arial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  <w:t xml:space="preserve">0,00</w:t>
            </w: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Arial"/>
                <w:sz w:val="20"/>
                <w:lang w:eastAsia="zh-CN"/>
              </w:rPr>
            </w:pP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 w:cs="Arial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  <w:t xml:space="preserve">X</w:t>
            </w: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 w:cs="Arial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  <w:t xml:space="preserve">X</w:t>
            </w: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</w:r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4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Arial"/>
                <w:sz w:val="20"/>
                <w:lang w:eastAsia="zh-CN"/>
              </w:rPr>
            </w:pP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15"/>
              <w:rPr>
                <w:rFonts w:ascii="PT Astra Serif" w:hAnsi="PT Astra Serif" w:cs="Arial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  <w:t xml:space="preserve">2027 год</w:t>
            </w: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 xml:space="preserve">371,4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 xml:space="preserve">371,4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 w:cs="Arial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  <w:t xml:space="preserve">0,00</w:t>
            </w: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Arial"/>
                <w:sz w:val="20"/>
                <w:lang w:eastAsia="zh-CN"/>
              </w:rPr>
            </w:pP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 w:cs="Arial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  <w:t xml:space="preserve">X</w:t>
            </w: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 w:cs="Arial"/>
                <w:sz w:val="20"/>
                <w:szCs w:val="20"/>
                <w:lang w:val="en-US" w:eastAsia="zh-CN"/>
              </w:rPr>
            </w:pP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  <w:t xml:space="preserve">X</w:t>
            </w:r>
            <w:r>
              <w:rPr>
                <w:rFonts w:ascii="PT Astra Serif" w:hAnsi="PT Astra Serif" w:cs="Arial"/>
                <w:sz w:val="20"/>
                <w:szCs w:val="20"/>
                <w:lang w:val="en-US" w:eastAsia="zh-CN"/>
              </w:rPr>
            </w:r>
            <w:r>
              <w:rPr>
                <w:rFonts w:ascii="PT Astra Serif" w:hAnsi="PT Astra Serif" w:cs="Arial"/>
                <w:sz w:val="20"/>
                <w:szCs w:val="20"/>
                <w:lang w:val="en-US" w:eastAsia="zh-CN"/>
              </w:rPr>
            </w:r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Calibri"/>
                <w:sz w:val="20"/>
                <w:lang w:eastAsia="zh-CN"/>
              </w:rPr>
            </w:pP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  <w:r>
              <w:rPr>
                <w:rFonts w:ascii="PT Astra Serif" w:hAnsi="PT Astra Serif" w:eastAsia="Arial" w:cs="Calibri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4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Arial"/>
                <w:sz w:val="20"/>
                <w:lang w:eastAsia="zh-CN"/>
              </w:rPr>
            </w:pP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15"/>
              <w:rPr>
                <w:rFonts w:ascii="PT Astra Serif" w:hAnsi="PT Astra Serif" w:cs="Arial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  <w:t xml:space="preserve">2028 год</w:t>
            </w: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 xml:space="preserve">371,4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 xml:space="preserve">371,4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Arial"/>
                <w:sz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lang w:eastAsia="zh-CN"/>
              </w:rPr>
              <w:t xml:space="preserve">0,0</w:t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 w:cs="Arial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  <w:t xml:space="preserve">0,00</w:t>
            </w: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Arial" w:cs="Arial"/>
                <w:sz w:val="20"/>
                <w:lang w:eastAsia="zh-CN"/>
              </w:rPr>
            </w:pP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  <w:r>
              <w:rPr>
                <w:rFonts w:ascii="PT Astra Serif" w:hAnsi="PT Astra Serif" w:eastAsia="Arial" w:cs="Arial"/>
                <w:sz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 w:cs="Arial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  <w:t xml:space="preserve">X</w:t>
            </w: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</w: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 w:cs="Arial"/>
                <w:sz w:val="20"/>
                <w:szCs w:val="20"/>
                <w:lang w:val="en-US" w:eastAsia="zh-CN"/>
              </w:rPr>
            </w:pPr>
            <w:r>
              <w:rPr>
                <w:rFonts w:ascii="PT Astra Serif" w:hAnsi="PT Astra Serif" w:cs="Arial"/>
                <w:sz w:val="20"/>
                <w:szCs w:val="20"/>
                <w:lang w:eastAsia="zh-CN"/>
              </w:rPr>
              <w:t xml:space="preserve">X</w:t>
            </w:r>
            <w:r>
              <w:rPr>
                <w:rFonts w:ascii="PT Astra Serif" w:hAnsi="PT Astra Serif" w:cs="Arial"/>
                <w:sz w:val="20"/>
                <w:szCs w:val="20"/>
                <w:lang w:val="en-US" w:eastAsia="zh-CN"/>
              </w:rPr>
            </w:r>
            <w:r>
              <w:rPr>
                <w:rFonts w:ascii="PT Astra Serif" w:hAnsi="PT Astra Serif" w:cs="Arial"/>
                <w:sz w:val="20"/>
                <w:szCs w:val="20"/>
                <w:lang w:val="en-US" w:eastAsia="zh-CN"/>
              </w:rPr>
            </w:r>
          </w:p>
        </w:tc>
      </w:tr>
    </w:tbl>
    <w:p>
      <w:r/>
      <w:r/>
    </w:p>
    <w:p>
      <w:pPr>
        <w:rPr>
          <w:rFonts w:ascii="PT Astra Serif" w:hAnsi="PT Astra Serif"/>
        </w:rPr>
        <w:sectPr>
          <w:headerReference w:type="first" r:id="rId14"/>
          <w:footnotePr/>
          <w:endnotePr/>
          <w:type w:val="nextPage"/>
          <w:pgSz w:w="16840" w:h="11907" w:orient="landscape"/>
          <w:pgMar w:top="1701" w:right="1418" w:bottom="851" w:left="1134" w:header="709" w:footer="709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contextualSpacing/>
        <w:ind w:left="9639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Приложение №</w:t>
      </w:r>
      <w:r>
        <w:rPr>
          <w:rFonts w:ascii="PT Astra Serif" w:hAnsi="PT Astra Serif"/>
          <w:sz w:val="24"/>
          <w:szCs w:val="24"/>
          <w:lang w:val="en-US"/>
        </w:rPr>
        <w:t xml:space="preserve"> </w:t>
      </w:r>
      <w:r>
        <w:rPr>
          <w:rFonts w:ascii="PT Astra Serif" w:hAnsi="PT Astra Serif"/>
          <w:sz w:val="24"/>
          <w:szCs w:val="24"/>
        </w:rPr>
        <w:t xml:space="preserve">4 </w:t>
      </w:r>
      <w:r>
        <w:rPr>
          <w:rFonts w:ascii="PT Astra Serif" w:hAnsi="PT Astra Serif"/>
          <w:sz w:val="24"/>
          <w:szCs w:val="24"/>
        </w:rPr>
        <w:br/>
        <w:t xml:space="preserve">к постановлению Правительства </w:t>
      </w:r>
      <w:r>
        <w:rPr>
          <w:rFonts w:ascii="PT Astra Serif" w:hAnsi="PT Astra Serif"/>
          <w:sz w:val="24"/>
          <w:szCs w:val="24"/>
        </w:rPr>
        <w:br/>
        <w:t xml:space="preserve">Томской области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contextualSpacing/>
        <w:ind w:left="9639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>
        <w:rPr>
          <w:rFonts w:ascii="PT Astra Serif" w:hAnsi="PT Astra Serif"/>
          <w:sz w:val="24"/>
          <w:szCs w:val="24"/>
        </w:rPr>
        <w:t xml:space="preserve">13.08.2026 № </w:t>
      </w:r>
      <w:r>
        <w:rPr>
          <w:rFonts w:ascii="PT Astra Serif" w:hAnsi="PT Astra Serif"/>
          <w:sz w:val="24"/>
          <w:szCs w:val="24"/>
        </w:rPr>
        <w:t xml:space="preserve">130п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1014"/>
        <w:jc w:val="center"/>
        <w:rPr>
          <w:rFonts w:ascii="PT Astra Serif" w:hAnsi="PT Astra Serif"/>
          <w:b w:val="0"/>
          <w:sz w:val="26"/>
          <w:szCs w:val="26"/>
        </w:rPr>
        <w:outlineLvl w:val="2"/>
      </w:pPr>
      <w:r>
        <w:rPr>
          <w:rFonts w:ascii="PT Astra Serif" w:hAnsi="PT Astra Serif"/>
          <w:b w:val="0"/>
          <w:sz w:val="26"/>
          <w:szCs w:val="26"/>
        </w:rPr>
      </w:r>
      <w:r>
        <w:rPr>
          <w:rFonts w:ascii="PT Astra Serif" w:hAnsi="PT Astra Serif"/>
          <w:b w:val="0"/>
          <w:sz w:val="26"/>
          <w:szCs w:val="26"/>
        </w:rPr>
      </w:r>
      <w:r>
        <w:rPr>
          <w:rFonts w:ascii="PT Astra Serif" w:hAnsi="PT Astra Serif"/>
          <w:b w:val="0"/>
          <w:sz w:val="26"/>
          <w:szCs w:val="26"/>
        </w:rPr>
      </w:r>
    </w:p>
    <w:p>
      <w:pPr>
        <w:jc w:val="center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 w:eastAsia="PT Astra Serif" w:cs="PT Astra Serif"/>
          <w:szCs w:val="26"/>
        </w:rPr>
        <w:t xml:space="preserve">Перечень показателей задач комплексов процессных мероприятий, ведомственных проектов подпрограммы (направления) 3 «Развитие </w:t>
      </w:r>
      <w:r>
        <w:rPr>
          <w:rFonts w:ascii="PT Astra Serif" w:hAnsi="PT Astra Serif" w:eastAsia="PT Astra Serif" w:cs="PT Astra Serif"/>
          <w:szCs w:val="26"/>
        </w:rPr>
        <w:t xml:space="preserve">рыбохозяйственного</w:t>
      </w:r>
      <w:r>
        <w:rPr>
          <w:rFonts w:ascii="PT Astra Serif" w:hAnsi="PT Astra Serif" w:eastAsia="PT Astra Serif" w:cs="PT Astra Serif"/>
          <w:szCs w:val="26"/>
        </w:rPr>
        <w:t xml:space="preserve"> комплекса Томской области», </w:t>
      </w:r>
      <w:r>
        <w:rPr>
          <w:rFonts w:ascii="PT Astra Serif" w:hAnsi="PT Astra Serif" w:eastAsia="PT Astra Serif" w:cs="PT Astra Serif"/>
          <w:szCs w:val="26"/>
        </w:rPr>
        <w:br/>
        <w:t xml:space="preserve">сведения о порядке сбора информации по показателям и методике их </w:t>
      </w:r>
      <w:r>
        <w:rPr>
          <w:rFonts w:ascii="PT Astra Serif" w:hAnsi="PT Astra Serif" w:eastAsia="PT Astra Serif" w:cs="PT Astra Serif"/>
          <w:szCs w:val="26"/>
        </w:rPr>
        <w:t xml:space="preserve">расчета</w:t>
      </w:r>
      <w:r>
        <w:rPr>
          <w:rFonts w:ascii="PT Astra Serif" w:hAnsi="PT Astra Serif"/>
          <w:color w:val="000000"/>
          <w:szCs w:val="26"/>
        </w:rPr>
      </w:r>
      <w:r>
        <w:rPr>
          <w:rFonts w:ascii="PT Astra Serif" w:hAnsi="PT Astra Serif"/>
          <w:color w:val="000000"/>
          <w:szCs w:val="26"/>
        </w:rPr>
      </w:r>
    </w:p>
    <w:p>
      <w:pPr>
        <w:pStyle w:val="1015"/>
        <w:jc w:val="both"/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tbl>
      <w:tblPr>
        <w:tblW w:w="0" w:type="auto"/>
        <w:tblInd w:w="6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484"/>
        <w:gridCol w:w="2239"/>
        <w:gridCol w:w="737"/>
        <w:gridCol w:w="1134"/>
        <w:gridCol w:w="964"/>
        <w:gridCol w:w="1304"/>
        <w:gridCol w:w="2131"/>
        <w:gridCol w:w="1481"/>
        <w:gridCol w:w="1644"/>
        <w:gridCol w:w="2545"/>
      </w:tblGrid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№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</w:t>
            </w:r>
            <w:r>
              <w:rPr>
                <w:rFonts w:ascii="PT Astra Serif" w:hAnsi="PT Astra Serif"/>
                <w:sz w:val="20"/>
                <w:szCs w:val="20"/>
              </w:rPr>
              <w:t xml:space="preserve">/п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39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Наименование показателя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Еди</w:t>
            </w:r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-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ница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изме</w:t>
            </w:r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-</w:t>
            </w:r>
            <w:r>
              <w:rPr>
                <w:rFonts w:ascii="PT Astra Serif" w:hAnsi="PT Astra Serif"/>
                <w:sz w:val="20"/>
                <w:szCs w:val="20"/>
              </w:rPr>
              <w:t xml:space="preserve">рения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Пункт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Федераль-ного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hyperlink r:id="rId25" w:tooltip="https://login.consultant.ru/link/?req=doc&amp;base=LAW&amp;n=465126&amp;dst=101424" w:history="1">
              <w:r>
                <w:rPr>
                  <w:rFonts w:ascii="PT Astra Serif" w:hAnsi="PT Astra Serif"/>
                  <w:sz w:val="20"/>
                  <w:szCs w:val="20"/>
                </w:rPr>
                <w:t xml:space="preserve">плана</w:t>
              </w:r>
            </w:hyperlink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статисти-ческих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работ</w:t>
            </w:r>
            <w:r>
              <w:rPr>
                <w:rFonts w:ascii="PT Astra Serif" w:hAnsi="PT Astra Serif"/>
                <w:sz w:val="20"/>
                <w:szCs w:val="20"/>
              </w:rPr>
              <w:br w:type="textWrapping" w:clear="all"/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4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Перио</w:t>
            </w:r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-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дичность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сбора данных 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4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Временные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характерис</w:t>
            </w:r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-</w:t>
            </w:r>
            <w:r>
              <w:rPr>
                <w:rFonts w:ascii="PT Astra Serif" w:hAnsi="PT Astra Serif"/>
                <w:sz w:val="20"/>
                <w:szCs w:val="20"/>
              </w:rPr>
              <w:t xml:space="preserve">тики показателя 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1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Алгоритм формирования (формула)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расчета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показателя 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1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Метод сбора информации 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4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Ответственный за сбор данных по показателю 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45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Дата получения фактического значения показателя</w:t>
            </w:r>
            <w:r>
              <w:rPr>
                <w:rFonts w:ascii="PT Astra Serif" w:hAnsi="PT Astra Serif"/>
                <w:sz w:val="20"/>
                <w:szCs w:val="20"/>
              </w:rPr>
              <w:br w:type="textWrapping" w:clear="all"/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1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39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2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3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4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4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5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4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6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1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7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1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8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4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9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45" w:type="dxa"/>
            <w:vAlign w:val="center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10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63" w:type="dxa"/>
            <w:vAlign w:val="center"/>
            <w:textDirection w:val="lrTb"/>
            <w:noWrap w:val="false"/>
          </w:tcPr>
          <w:p>
            <w:pPr>
              <w:pStyle w:val="1015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Показатели комплекса процессных мероприятий 1. «Осуществление переданных органам государственной власти субъектов Российской Федерации </w:t>
            </w:r>
            <w:r>
              <w:rPr>
                <w:rFonts w:ascii="PT Astra Serif" w:hAnsi="PT Astra Serif"/>
                <w:sz w:val="20"/>
                <w:szCs w:val="20"/>
              </w:rPr>
              <w:br w:type="textWrapping" w:clear="all"/>
              <w:t xml:space="preserve">в соответствии с </w:t>
            </w:r>
            <w:hyperlink r:id="rId26" w:tooltip="https://login.consultant.ru/link/?req=doc&amp;base=LAW&amp;n=449591&amp;dst=42" w:history="1">
              <w:r>
                <w:rPr>
                  <w:rFonts w:ascii="PT Astra Serif" w:hAnsi="PT Astra Serif"/>
                  <w:sz w:val="20"/>
                  <w:szCs w:val="20"/>
                </w:rPr>
                <w:t xml:space="preserve">абзацем первым статьи 6</w:t>
              </w:r>
            </w:hyperlink>
            <w:r>
              <w:rPr>
                <w:rFonts w:ascii="PT Astra Serif" w:hAnsi="PT Astra Serif"/>
                <w:sz w:val="20"/>
                <w:szCs w:val="20"/>
              </w:rPr>
              <w:t xml:space="preserve"> Федерального закона от 24 апреля 1995 года № 52-ФЗ «О животном мире» полномочий Российской Федерации в области организации, регулирования и охраны водных биологических ресурсов»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" w:type="dxa"/>
            <w:textDirection w:val="lrTb"/>
            <w:noWrap w:val="false"/>
          </w:tcPr>
          <w:p>
            <w:pPr>
              <w:pStyle w:val="1015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1.1.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39" w:type="dxa"/>
            <w:textDirection w:val="lrTb"/>
            <w:noWrap w:val="false"/>
          </w:tcPr>
          <w:p>
            <w:pPr>
              <w:pStyle w:val="1015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Протяженность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береговой полосы водных объектов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рыбохозяйственного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значения, на которых выполнены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рыбохозяйственные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мероприятия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" w:type="dxa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Кило-метр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-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4" w:type="dxa"/>
            <w:textDirection w:val="lrTb"/>
            <w:noWrap w:val="false"/>
          </w:tcPr>
          <w:p>
            <w:pPr>
              <w:pStyle w:val="1015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год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4" w:type="dxa"/>
            <w:textDirection w:val="lrTb"/>
            <w:noWrap w:val="false"/>
          </w:tcPr>
          <w:p>
            <w:pPr>
              <w:pStyle w:val="1015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за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отчетный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период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1" w:type="dxa"/>
            <w:textDirection w:val="lrTb"/>
            <w:noWrap w:val="false"/>
          </w:tcPr>
          <w:p>
            <w:pPr>
              <w:pStyle w:val="1015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Абсолютное значение**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1" w:type="dxa"/>
            <w:textDirection w:val="lrTb"/>
            <w:noWrap w:val="false"/>
          </w:tcPr>
          <w:p>
            <w:pPr>
              <w:pStyle w:val="1015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Ведомственная статистика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4" w:type="dxa"/>
            <w:textDirection w:val="lrTb"/>
            <w:noWrap w:val="false"/>
          </w:tcPr>
          <w:p>
            <w:pPr>
              <w:pStyle w:val="1015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охотничьего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и рыбного хозяйства Томской области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45" w:type="dxa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Ежегодно,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в срок до </w:t>
            </w:r>
            <w:r>
              <w:rPr>
                <w:rFonts w:ascii="PT Astra Serif" w:hAnsi="PT Astra Serif"/>
                <w:sz w:val="20"/>
              </w:rPr>
              <w:t xml:space="preserve"> 31 января года, следующего за </w:t>
            </w:r>
            <w:r>
              <w:rPr>
                <w:rFonts w:ascii="PT Astra Serif" w:hAnsi="PT Astra Serif"/>
                <w:sz w:val="20"/>
              </w:rPr>
              <w:t xml:space="preserve">отчетным</w:t>
            </w:r>
            <w:r>
              <w:rPr>
                <w:rFonts w:ascii="PT Astra Serif" w:hAnsi="PT Astra Serif"/>
                <w:sz w:val="20"/>
              </w:rPr>
              <w:t xml:space="preserve"> годом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" w:type="dxa"/>
            <w:textDirection w:val="lrTb"/>
            <w:noWrap w:val="false"/>
          </w:tcPr>
          <w:p>
            <w:pPr>
              <w:pStyle w:val="1015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1.2.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39" w:type="dxa"/>
            <w:textDirection w:val="lrTb"/>
            <w:noWrap w:val="false"/>
          </w:tcPr>
          <w:p>
            <w:pPr>
              <w:pStyle w:val="1015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Площадь водных объектов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рыбохозяйственного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значения, на которых выполнены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рыбохозяйственные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мероприятия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" w:type="dxa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Квад-рат-ный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кило-метр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-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4" w:type="dxa"/>
            <w:textDirection w:val="lrTb"/>
            <w:noWrap w:val="false"/>
          </w:tcPr>
          <w:p>
            <w:pPr>
              <w:pStyle w:val="1015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год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4" w:type="dxa"/>
            <w:textDirection w:val="lrTb"/>
            <w:noWrap w:val="false"/>
          </w:tcPr>
          <w:p>
            <w:pPr>
              <w:pStyle w:val="1015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за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отчетный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период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1" w:type="dxa"/>
            <w:textDirection w:val="lrTb"/>
            <w:noWrap w:val="false"/>
          </w:tcPr>
          <w:p>
            <w:pPr>
              <w:pStyle w:val="1015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Абсолютное значение**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1" w:type="dxa"/>
            <w:textDirection w:val="lrTb"/>
            <w:noWrap w:val="false"/>
          </w:tcPr>
          <w:p>
            <w:pPr>
              <w:pStyle w:val="1015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Ведомственная статистика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4" w:type="dxa"/>
            <w:textDirection w:val="lrTb"/>
            <w:noWrap w:val="false"/>
          </w:tcPr>
          <w:p>
            <w:pPr>
              <w:pStyle w:val="1015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Департамент охотничьего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и рыбного хозяйства Томской области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45" w:type="dxa"/>
            <w:textDirection w:val="lrTb"/>
            <w:noWrap w:val="false"/>
          </w:tcPr>
          <w:p>
            <w:pPr>
              <w:pStyle w:val="1015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Ежегодно,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в срок до </w:t>
            </w:r>
            <w:r>
              <w:rPr>
                <w:rFonts w:ascii="PT Astra Serif" w:hAnsi="PT Astra Serif"/>
                <w:sz w:val="20"/>
              </w:rPr>
              <w:t xml:space="preserve"> 31 января года, следующего за </w:t>
            </w:r>
            <w:r>
              <w:rPr>
                <w:rFonts w:ascii="PT Astra Serif" w:hAnsi="PT Astra Serif"/>
                <w:sz w:val="20"/>
              </w:rPr>
              <w:t xml:space="preserve">отчетным</w:t>
            </w:r>
            <w:r>
              <w:rPr>
                <w:rFonts w:ascii="PT Astra Serif" w:hAnsi="PT Astra Serif"/>
                <w:sz w:val="20"/>
              </w:rPr>
              <w:t xml:space="preserve"> годом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63" w:type="dxa"/>
            <w:textDirection w:val="lrTb"/>
            <w:noWrap w:val="false"/>
          </w:tcPr>
          <w:p>
            <w:pPr>
              <w:pStyle w:val="1015"/>
              <w:jc w:val="center"/>
              <w:tabs>
                <w:tab w:val="left" w:pos="1965" w:leader="none"/>
              </w:tabs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Показатели ведомственного проекта 2. «Повышение эффективности промышленного рыболовства и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рыбопереработки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на территории Томской области»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" w:type="dxa"/>
            <w:textDirection w:val="lrTb"/>
            <w:noWrap w:val="false"/>
          </w:tcPr>
          <w:p>
            <w:pPr>
              <w:contextualSpacing/>
              <w:ind w:firstLine="0"/>
              <w:rPr>
                <w:rFonts w:ascii="PT Astra Serif" w:hAnsi="PT Astra Serif" w:cs="Cambria"/>
                <w:sz w:val="20"/>
              </w:rPr>
            </w:pPr>
            <w:r>
              <w:rPr>
                <w:rFonts w:ascii="PT Astra Serif" w:hAnsi="PT Astra Serif" w:cs="Cambria"/>
                <w:sz w:val="20"/>
              </w:rPr>
              <w:t xml:space="preserve">2.1.</w:t>
            </w:r>
            <w:r>
              <w:rPr>
                <w:rFonts w:ascii="PT Astra Serif" w:hAnsi="PT Astra Serif" w:cs="Cambria"/>
                <w:sz w:val="20"/>
              </w:rPr>
            </w:r>
            <w:r>
              <w:rPr>
                <w:rFonts w:ascii="PT Astra Serif" w:hAnsi="PT Astra Serif" w:cs="Cambr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39" w:type="dxa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cs="Calibri"/>
                <w:sz w:val="20"/>
              </w:rPr>
            </w:pPr>
            <w:r>
              <w:rPr>
                <w:rFonts w:ascii="PT Astra Serif" w:hAnsi="PT Astra Serif" w:cs="Arial"/>
                <w:sz w:val="20"/>
              </w:rPr>
              <w:t xml:space="preserve">Объем добычи (вылова) водных биологических ресурсов на территории Томской области</w:t>
            </w:r>
            <w:r>
              <w:rPr>
                <w:rFonts w:ascii="PT Astra Serif" w:hAnsi="PT Astra Serif" w:cs="Calibri"/>
                <w:sz w:val="20"/>
              </w:rPr>
            </w:r>
            <w:r>
              <w:rPr>
                <w:rFonts w:ascii="PT Astra Serif" w:hAnsi="PT Astra Serif" w:cs="Calibri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>
              <w:rPr>
                <w:rFonts w:ascii="PT Astra Serif" w:hAnsi="PT Astra Serif" w:cs="Calibri"/>
                <w:sz w:val="20"/>
              </w:rPr>
              <w:t xml:space="preserve">Тыся-ча</w:t>
            </w:r>
            <w:r>
              <w:rPr>
                <w:rFonts w:ascii="PT Astra Serif" w:hAnsi="PT Astra Serif" w:cs="Calibri"/>
                <w:sz w:val="20"/>
              </w:rPr>
              <w:t xml:space="preserve"> тонн</w:t>
            </w:r>
            <w:r>
              <w:rPr>
                <w:rFonts w:ascii="PT Astra Serif" w:hAnsi="PT Astra Serif" w:cs="Calibri"/>
                <w:sz w:val="20"/>
              </w:rPr>
            </w:r>
            <w:r>
              <w:rPr>
                <w:rFonts w:ascii="PT Astra Serif" w:hAnsi="PT Astra Serif" w:cs="Calibri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>
              <w:rPr>
                <w:rFonts w:ascii="PT Astra Serif" w:hAnsi="PT Astra Serif" w:cs="Calibri"/>
                <w:sz w:val="20"/>
              </w:rPr>
              <w:t xml:space="preserve">-</w:t>
            </w:r>
            <w:r>
              <w:rPr>
                <w:rFonts w:ascii="PT Astra Serif" w:hAnsi="PT Astra Serif" w:cs="Calibri"/>
                <w:sz w:val="20"/>
              </w:rPr>
            </w:r>
            <w:r>
              <w:rPr>
                <w:rFonts w:ascii="PT Astra Serif" w:hAnsi="PT Astra Serif" w:cs="Calibri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4" w:type="dxa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cs="Calibri"/>
                <w:sz w:val="20"/>
                <w:lang w:val="en-US"/>
              </w:rPr>
            </w:pPr>
            <w:r>
              <w:rPr>
                <w:rFonts w:ascii="PT Astra Serif" w:hAnsi="PT Astra Serif" w:cs="Calibri"/>
                <w:sz w:val="20"/>
              </w:rPr>
              <w:t xml:space="preserve">год</w:t>
            </w:r>
            <w:r>
              <w:rPr>
                <w:rFonts w:ascii="PT Astra Serif" w:hAnsi="PT Astra Serif" w:cs="Calibri"/>
                <w:sz w:val="20"/>
                <w:lang w:val="en-US"/>
              </w:rPr>
            </w:r>
            <w:r>
              <w:rPr>
                <w:rFonts w:ascii="PT Astra Serif" w:hAnsi="PT Astra Serif" w:cs="Calibri"/>
                <w:sz w:val="20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4" w:type="dxa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cs="Calibri"/>
                <w:sz w:val="20"/>
              </w:rPr>
            </w:pPr>
            <w:r>
              <w:rPr>
                <w:rFonts w:ascii="PT Astra Serif" w:hAnsi="PT Astra Serif" w:cs="Calibri"/>
                <w:sz w:val="20"/>
              </w:rPr>
              <w:t xml:space="preserve">за </w:t>
            </w:r>
            <w:r>
              <w:rPr>
                <w:rFonts w:ascii="PT Astra Serif" w:hAnsi="PT Astra Serif" w:cs="Calibri"/>
                <w:sz w:val="20"/>
              </w:rPr>
              <w:t xml:space="preserve">отчетный</w:t>
            </w:r>
            <w:r>
              <w:rPr>
                <w:rFonts w:ascii="PT Astra Serif" w:hAnsi="PT Astra Serif" w:cs="Calibri"/>
                <w:sz w:val="20"/>
              </w:rPr>
              <w:t xml:space="preserve"> период</w:t>
            </w:r>
            <w:r>
              <w:rPr>
                <w:rFonts w:ascii="PT Astra Serif" w:hAnsi="PT Astra Serif" w:cs="Calibri"/>
                <w:sz w:val="20"/>
              </w:rPr>
            </w:r>
            <w:r>
              <w:rPr>
                <w:rFonts w:ascii="PT Astra Serif" w:hAnsi="PT Astra Serif" w:cs="Calibri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1" w:type="dxa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cs="Calibri"/>
                <w:sz w:val="20"/>
              </w:rPr>
            </w:pPr>
            <w:r>
              <w:rPr>
                <w:rFonts w:ascii="PT Astra Serif" w:hAnsi="PT Astra Serif" w:cs="Calibri"/>
                <w:sz w:val="20"/>
              </w:rPr>
              <w:t xml:space="preserve">Рассчитывается как общая сумма </w:t>
            </w:r>
            <w:r>
              <w:rPr>
                <w:rFonts w:ascii="PT Astra Serif" w:hAnsi="PT Astra Serif" w:cs="Calibri"/>
                <w:sz w:val="20"/>
              </w:rPr>
              <w:t xml:space="preserve">объемов</w:t>
            </w:r>
            <w:r>
              <w:rPr>
                <w:rFonts w:ascii="PT Astra Serif" w:hAnsi="PT Astra Serif" w:cs="Calibri"/>
                <w:sz w:val="20"/>
              </w:rPr>
              <w:t xml:space="preserve"> вылова водных биологических ресурсов за </w:t>
            </w:r>
            <w:r>
              <w:rPr>
                <w:rFonts w:ascii="PT Astra Serif" w:hAnsi="PT Astra Serif" w:cs="Calibri"/>
                <w:sz w:val="20"/>
              </w:rPr>
              <w:t xml:space="preserve">отчетный</w:t>
            </w:r>
            <w:r>
              <w:rPr>
                <w:rFonts w:ascii="PT Astra Serif" w:hAnsi="PT Astra Serif" w:cs="Calibri"/>
                <w:sz w:val="20"/>
              </w:rPr>
              <w:t xml:space="preserve"> период всеми пользователями водными биологическими ресурсами</w:t>
            </w:r>
            <w:r>
              <w:rPr>
                <w:rFonts w:ascii="PT Astra Serif" w:hAnsi="PT Astra Serif" w:cs="Calibri"/>
                <w:sz w:val="20"/>
              </w:rPr>
            </w:r>
            <w:r>
              <w:rPr>
                <w:rFonts w:ascii="PT Astra Serif" w:hAnsi="PT Astra Serif" w:cs="Calibri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1" w:type="dxa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cs="Calibri"/>
                <w:sz w:val="20"/>
              </w:rPr>
            </w:pPr>
            <w:r>
              <w:rPr>
                <w:rFonts w:ascii="PT Astra Serif" w:hAnsi="PT Astra Serif" w:cs="Calibri"/>
                <w:sz w:val="20"/>
              </w:rPr>
              <w:t xml:space="preserve">Ведомственная статистика</w:t>
            </w:r>
            <w:r>
              <w:rPr>
                <w:rFonts w:ascii="PT Astra Serif" w:hAnsi="PT Astra Serif" w:cs="Calibri"/>
                <w:sz w:val="20"/>
              </w:rPr>
            </w:r>
            <w:r>
              <w:rPr>
                <w:rFonts w:ascii="PT Astra Serif" w:hAnsi="PT Astra Serif" w:cs="Calibri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4" w:type="dxa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cs="Calibri"/>
                <w:sz w:val="20"/>
              </w:rPr>
            </w:pPr>
            <w:r>
              <w:rPr>
                <w:rFonts w:ascii="PT Astra Serif" w:hAnsi="PT Astra Serif" w:cs="Calibri"/>
                <w:sz w:val="20"/>
              </w:rPr>
              <w:t xml:space="preserve">Департамент охотничьего </w:t>
            </w:r>
            <w:r>
              <w:rPr>
                <w:rFonts w:ascii="PT Astra Serif" w:hAnsi="PT Astra Serif" w:cs="Calibri"/>
                <w:sz w:val="20"/>
              </w:rPr>
              <w:br/>
              <w:t xml:space="preserve">и рыбного хозяйства Томской области</w:t>
            </w:r>
            <w:r>
              <w:rPr>
                <w:rFonts w:ascii="PT Astra Serif" w:hAnsi="PT Astra Serif" w:cs="Calibri"/>
                <w:sz w:val="20"/>
              </w:rPr>
            </w:r>
            <w:r>
              <w:rPr>
                <w:rFonts w:ascii="PT Astra Serif" w:hAnsi="PT Astra Serif" w:cs="Calibri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45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Ежегодно, </w:t>
            </w:r>
            <w:r>
              <w:rPr>
                <w:rFonts w:ascii="PT Astra Serif" w:hAnsi="PT Astra Serif"/>
                <w:sz w:val="20"/>
              </w:rPr>
              <w:br/>
              <w:t xml:space="preserve">в срок до </w:t>
            </w:r>
            <w:r>
              <w:rPr>
                <w:rFonts w:ascii="PT Astra Serif" w:hAnsi="PT Astra Serif" w:cs="Calibri"/>
                <w:sz w:val="20"/>
              </w:rPr>
              <w:t xml:space="preserve">15 февраля года, следующего за </w:t>
            </w:r>
            <w:r>
              <w:rPr>
                <w:rFonts w:ascii="PT Astra Serif" w:hAnsi="PT Astra Serif" w:cs="Calibri"/>
                <w:sz w:val="20"/>
              </w:rPr>
              <w:t xml:space="preserve">отчетным</w:t>
            </w:r>
            <w:r>
              <w:rPr>
                <w:rFonts w:ascii="PT Astra Serif" w:hAnsi="PT Astra Serif" w:cs="Calibri"/>
                <w:sz w:val="20"/>
              </w:rPr>
              <w:t xml:space="preserve"> годом</w:t>
            </w:r>
            <w:r>
              <w:rPr>
                <w:rFonts w:ascii="PT Astra Serif" w:hAnsi="PT Astra Serif" w:cs="Calibri"/>
                <w:sz w:val="20"/>
              </w:rPr>
            </w:r>
            <w:r>
              <w:rPr>
                <w:rFonts w:ascii="PT Astra Serif" w:hAnsi="PT Astra Serif" w:cs="Calibri"/>
                <w:sz w:val="20"/>
              </w:rPr>
            </w:r>
          </w:p>
        </w:tc>
      </w:tr>
    </w:tbl>
    <w:p>
      <w:pPr>
        <w:pStyle w:val="1014"/>
        <w:jc w:val="both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</w:r>
      <w:r>
        <w:rPr>
          <w:rFonts w:ascii="PT Astra Serif" w:hAnsi="PT Astra Serif"/>
          <w:b w:val="0"/>
          <w:sz w:val="20"/>
          <w:szCs w:val="20"/>
        </w:rPr>
      </w:r>
      <w:r>
        <w:rPr>
          <w:rFonts w:ascii="PT Astra Serif" w:hAnsi="PT Astra Serif"/>
          <w:b w:val="0"/>
          <w:sz w:val="20"/>
          <w:szCs w:val="20"/>
        </w:rPr>
      </w:r>
    </w:p>
    <w:p>
      <w:pPr>
        <w:pStyle w:val="1014"/>
        <w:jc w:val="both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 xml:space="preserve">** – </w:t>
      </w:r>
      <w:r>
        <w:rPr>
          <w:rFonts w:ascii="PT Astra Serif" w:hAnsi="PT Astra Serif"/>
          <w:b w:val="0"/>
          <w:bCs/>
          <w:sz w:val="20"/>
          <w:szCs w:val="20"/>
        </w:rPr>
        <w:t xml:space="preserve">Приказ Министерства сельского хозяйства Российской Федерации от 12.02.2026 № 76 «</w:t>
      </w:r>
      <w:r>
        <w:rPr>
          <w:rFonts w:ascii="PT Astra Serif" w:hAnsi="PT Astra Serif"/>
          <w:b w:val="0"/>
          <w:sz w:val="20"/>
          <w:szCs w:val="20"/>
        </w:rPr>
        <w:t xml:space="preserve">Об утверждении значений целевых показателей эффективности деятельности органов государственной власти субъектов Российской Федерации по осуществлению переданных им полномочий Российской Федерации </w:t>
      </w:r>
      <w:r>
        <w:rPr>
          <w:rFonts w:ascii="PT Astra Serif" w:hAnsi="PT Astra Serif"/>
          <w:b w:val="0"/>
          <w:sz w:val="20"/>
          <w:szCs w:val="20"/>
        </w:rPr>
        <w:br/>
        <w:t xml:space="preserve">в области организации, регулирования и охраны водных биологических ресурсов, на исполнение которых предусмотрены субвенции, формирующие единую субвенцию бюджетам субъектов Российской Федерации, на 2026 – 2028 годы»</w:t>
      </w:r>
      <w:r>
        <w:rPr>
          <w:rFonts w:ascii="PT Astra Serif" w:hAnsi="PT Astra Serif"/>
          <w:b w:val="0"/>
          <w:sz w:val="20"/>
          <w:szCs w:val="20"/>
        </w:rPr>
      </w:r>
      <w:r>
        <w:rPr>
          <w:rFonts w:ascii="PT Astra Serif" w:hAnsi="PT Astra Serif"/>
          <w:b w:val="0"/>
          <w:sz w:val="20"/>
          <w:szCs w:val="20"/>
        </w:rPr>
      </w:r>
    </w:p>
    <w:sectPr>
      <w:headerReference w:type="first" r:id="rId15"/>
      <w:footnotePr/>
      <w:endnotePr/>
      <w:type w:val="nextPage"/>
      <w:pgSz w:w="16840" w:h="11907" w:orient="landscape"/>
      <w:pgMar w:top="1701" w:right="1418" w:bottom="851" w:left="1134" w:header="720" w:footer="567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</w:font>
  <w:font w:name="Courier New">
    <w:panose1 w:val="020703090202050204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4"/>
      <w:ind w:left="-567"/>
      <w:rPr>
        <w:sz w:val="18"/>
      </w:rPr>
    </w:pPr>
    <w:r>
      <w:rPr>
        <w:sz w:val="18"/>
      </w:rPr>
    </w:r>
    <w:r>
      <w:rPr>
        <w:sz w:val="18"/>
      </w:rPr>
    </w:r>
    <w:r>
      <w:rPr>
        <w:sz w:val="18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4"/>
      <w:ind w:left="-567"/>
      <w:rPr>
        <w:sz w:val="18"/>
      </w:rPr>
    </w:pPr>
    <w:r>
      <w:rPr>
        <w:sz w:val="18"/>
      </w:rPr>
    </w:r>
    <w:r>
      <w:rPr>
        <w:sz w:val="18"/>
      </w:rPr>
    </w:r>
    <w:r>
      <w:rPr>
        <w:sz w:val="18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3"/>
      <w:ind w:firstLine="0"/>
      <w:rPr>
        <w:rFonts w:ascii="PT Astra Serif" w:hAnsi="PT Astra Serif" w:cs="PT Astra Serif"/>
        <w:b w:val="0"/>
        <w:sz w:val="24"/>
        <w:szCs w:val="24"/>
      </w:rPr>
    </w:pPr>
    <w:r>
      <w:fldChar w:fldCharType="begin"/>
    </w:r>
    <w:r>
      <w:instrText xml:space="preserve">PAGE \* MERGEFORMAT</w:instrText>
    </w:r>
    <w:r>
      <w:rPr>
        <w:rFonts w:ascii="PT Astra Serif" w:hAnsi="PT Astra Serif" w:eastAsia="PT Astra Serif" w:cs="PT Astra Serif"/>
        <w:b w:val="0"/>
        <w:sz w:val="24"/>
        <w:szCs w:val="24"/>
      </w:rPr>
      <w:fldChar w:fldCharType="separate"/>
    </w:r>
    <w:r>
      <w:rPr>
        <w:rFonts w:ascii="PT Astra Serif" w:hAnsi="PT Astra Serif" w:eastAsia="PT Astra Serif" w:cs="PT Astra Serif"/>
        <w:b w:val="0"/>
        <w:sz w:val="24"/>
        <w:szCs w:val="24"/>
      </w:rPr>
      <w:t xml:space="preserve">2</w:t>
    </w:r>
    <w:r>
      <w:rPr>
        <w:rFonts w:ascii="PT Astra Serif" w:hAnsi="PT Astra Serif" w:eastAsia="PT Astra Serif" w:cs="PT Astra Serif"/>
        <w:b w:val="0"/>
        <w:sz w:val="24"/>
        <w:szCs w:val="24"/>
      </w:rPr>
      <w:fldChar w:fldCharType="end"/>
    </w:r>
    <w:r>
      <w:rPr>
        <w:rFonts w:ascii="PT Astra Serif" w:hAnsi="PT Astra Serif" w:cs="PT Astra Serif"/>
        <w:b w:val="0"/>
        <w:sz w:val="24"/>
        <w:szCs w:val="24"/>
      </w:rPr>
    </w:r>
    <w:r>
      <w:rPr>
        <w:rFonts w:ascii="PT Astra Serif" w:hAnsi="PT Astra Serif" w:cs="PT Astra Serif"/>
        <w:b w:val="0"/>
        <w:sz w:val="24"/>
        <w:szCs w:val="24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3"/>
      <w:rPr>
        <w:rStyle w:val="998"/>
      </w:rPr>
      <w:framePr w:wrap="around" w:vAnchor="text" w:hAnchor="margin" w:xAlign="center" w:y="1"/>
    </w:pPr>
    <w:r>
      <w:rPr>
        <w:rStyle w:val="998"/>
      </w:rPr>
      <w:fldChar w:fldCharType="begin"/>
    </w:r>
    <w:r>
      <w:rPr>
        <w:rStyle w:val="998"/>
      </w:rPr>
      <w:instrText xml:space="preserve">PAGE  </w:instrText>
    </w:r>
    <w:r>
      <w:rPr>
        <w:rStyle w:val="998"/>
      </w:rPr>
      <w:fldChar w:fldCharType="end"/>
    </w:r>
    <w:r>
      <w:rPr>
        <w:rStyle w:val="998"/>
      </w:rPr>
    </w:r>
    <w:r>
      <w:rPr>
        <w:rStyle w:val="998"/>
      </w:rPr>
    </w:r>
  </w:p>
  <w:p>
    <w:pPr>
      <w:pStyle w:val="833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firstLine="0"/>
      <w:jc w:val="center"/>
      <w:spacing w:after="120"/>
      <w:rPr>
        <w:b/>
        <w:lang w:val="en-US"/>
      </w:rPr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  <w:r>
      <w:rPr>
        <w:b/>
        <w:lang w:val="en-US"/>
      </w:rPr>
    </w:r>
    <w:r>
      <w:rPr>
        <w:b/>
        <w:lang w:val="en-US"/>
      </w:rPr>
    </w:r>
  </w:p>
  <w:p>
    <w:pPr>
      <w:pStyle w:val="833"/>
      <w:ind w:firstLine="0"/>
      <w:spacing w:before="0" w:after="0" w:line="360" w:lineRule="exact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 xml:space="preserve">Правительство ТОМСКОЙ ОБЛАСТИ</w:t>
    </w:r>
    <w:r>
      <w:rPr>
        <w:rFonts w:ascii="PT Astra Serif" w:hAnsi="PT Astra Serif"/>
        <w:sz w:val="30"/>
        <w:szCs w:val="30"/>
      </w:rPr>
    </w:r>
    <w:r>
      <w:rPr>
        <w:rFonts w:ascii="PT Astra Serif" w:hAnsi="PT Astra Serif"/>
        <w:sz w:val="30"/>
        <w:szCs w:val="30"/>
      </w:rPr>
    </w:r>
  </w:p>
  <w:p>
    <w:pPr>
      <w:pStyle w:val="833"/>
      <w:ind w:firstLine="0"/>
      <w:spacing w:before="240" w:after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 xml:space="preserve">постановление</w:t>
    </w:r>
    <w:r>
      <w:rPr>
        <w:rFonts w:ascii="PT Astra Serif" w:hAnsi="PT Astra Serif"/>
        <w:spacing w:val="20"/>
        <w:szCs w:val="28"/>
      </w:rPr>
    </w:r>
    <w:r>
      <w:rPr>
        <w:rFonts w:ascii="PT Astra Serif" w:hAnsi="PT Astra Serif"/>
        <w:spacing w:val="20"/>
        <w:szCs w:val="28"/>
      </w:rPr>
    </w:r>
  </w:p>
  <w:p>
    <w:pPr>
      <w:pStyle w:val="833"/>
      <w:ind w:firstLine="0"/>
      <w:spacing w:before="240" w:after="0"/>
      <w:rPr>
        <w:sz w:val="24"/>
        <w:szCs w:val="24"/>
      </w:rPr>
    </w:pPr>
    <w:r>
      <w:rPr>
        <w:sz w:val="24"/>
        <w:szCs w:val="24"/>
      </w:rPr>
    </w:r>
    <w:r>
      <w:rPr>
        <w:sz w:val="24"/>
        <w:szCs w:val="24"/>
      </w:rPr>
    </w:r>
    <w:r>
      <w:rPr>
        <w:sz w:val="24"/>
        <w:szCs w:val="24"/>
      </w:rPr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3"/>
      <w:jc w:val="center"/>
    </w:pPr>
    <w:fldSimple w:instr="PAGE \* MERGEFORMAT"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1</w:t>
      </w:r>
    </w:fldSimple>
    <w:r>
      <w:rPr>
        <w:rFonts w:ascii="PT Astra Serif" w:hAnsi="PT Astra Serif" w:eastAsia="PT Astra Serif" w:cs="PT Astra Serif"/>
        <w:b w:val="0"/>
        <w:bCs w:val="0"/>
        <w:sz w:val="24"/>
        <w:szCs w:val="24"/>
      </w:rPr>
    </w:r>
    <w:r>
      <w:rPr>
        <w:rFonts w:ascii="PT Astra Serif" w:hAnsi="PT Astra Serif" w:eastAsia="PT Astra Serif" w:cs="PT Astra Serif"/>
        <w:b w:val="0"/>
        <w:bCs w:val="0"/>
        <w:sz w:val="24"/>
        <w:szCs w:val="24"/>
      </w:rPr>
    </w:r>
    <w:r/>
  </w:p>
  <w:p>
    <w:pPr>
      <w:pStyle w:val="833"/>
      <w:rPr>
        <w:sz w:val="20"/>
        <w:szCs w:val="20"/>
      </w:rPr>
    </w:pPr>
    <w:r>
      <w:rPr>
        <w:sz w:val="20"/>
        <w:szCs w:val="20"/>
      </w:rPr>
    </w:r>
    <w:r>
      <w:rPr>
        <w:sz w:val="20"/>
        <w:szCs w:val="20"/>
      </w:rPr>
    </w:r>
    <w:r>
      <w:rPr>
        <w:sz w:val="20"/>
        <w:szCs w:val="20"/>
      </w:rPr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3"/>
    </w:pPr>
    <w:r/>
    <w:r/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3"/>
    </w:pPr>
    <w:r/>
    <w:r/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3"/>
    </w:pPr>
    <w:r/>
    <w:r/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3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14" w:default="1">
    <w:name w:val="Normal"/>
    <w:qFormat/>
    <w:pPr>
      <w:ind w:firstLine="709"/>
    </w:pPr>
    <w:rPr>
      <w:sz w:val="26"/>
      <w:lang w:eastAsia="ru-RU"/>
    </w:rPr>
  </w:style>
  <w:style w:type="paragraph" w:styleId="815">
    <w:name w:val="Heading 1"/>
    <w:basedOn w:val="814"/>
    <w:next w:val="814"/>
    <w:link w:val="85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816">
    <w:name w:val="Heading 2"/>
    <w:basedOn w:val="814"/>
    <w:next w:val="814"/>
    <w:link w:val="85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817">
    <w:name w:val="Heading 3"/>
    <w:basedOn w:val="814"/>
    <w:next w:val="814"/>
    <w:link w:val="85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818">
    <w:name w:val="Heading 4"/>
    <w:basedOn w:val="814"/>
    <w:next w:val="814"/>
    <w:link w:val="85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Cs w:val="26"/>
    </w:rPr>
  </w:style>
  <w:style w:type="paragraph" w:styleId="819">
    <w:name w:val="Heading 5"/>
    <w:basedOn w:val="814"/>
    <w:next w:val="814"/>
    <w:link w:val="85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820">
    <w:name w:val="Heading 6"/>
    <w:basedOn w:val="814"/>
    <w:next w:val="814"/>
    <w:link w:val="85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821">
    <w:name w:val="Heading 7"/>
    <w:basedOn w:val="814"/>
    <w:next w:val="814"/>
    <w:link w:val="86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822">
    <w:name w:val="Heading 8"/>
    <w:basedOn w:val="814"/>
    <w:next w:val="814"/>
    <w:link w:val="86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823">
    <w:name w:val="Heading 9"/>
    <w:basedOn w:val="814"/>
    <w:next w:val="814"/>
    <w:link w:val="86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824" w:default="1">
    <w:name w:val="Default Paragraph Font"/>
    <w:uiPriority w:val="1"/>
    <w:semiHidden/>
    <w:unhideWhenUsed/>
  </w:style>
  <w:style w:type="table" w:styleId="82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6" w:default="1">
    <w:name w:val="No List"/>
    <w:uiPriority w:val="99"/>
    <w:semiHidden/>
    <w:unhideWhenUsed/>
  </w:style>
  <w:style w:type="paragraph" w:styleId="827">
    <w:name w:val="List Paragraph"/>
    <w:basedOn w:val="814"/>
    <w:uiPriority w:val="34"/>
    <w:qFormat/>
    <w:pPr>
      <w:contextualSpacing/>
      <w:ind w:left="720"/>
    </w:pPr>
  </w:style>
  <w:style w:type="paragraph" w:styleId="828">
    <w:name w:val="No Spacing"/>
    <w:uiPriority w:val="1"/>
    <w:qFormat/>
  </w:style>
  <w:style w:type="paragraph" w:styleId="829">
    <w:name w:val="Title"/>
    <w:basedOn w:val="814"/>
    <w:next w:val="814"/>
    <w:link w:val="863"/>
    <w:uiPriority w:val="10"/>
    <w:qFormat/>
    <w:pPr>
      <w:contextualSpacing/>
      <w:spacing w:before="300" w:after="200"/>
    </w:pPr>
    <w:rPr>
      <w:sz w:val="48"/>
      <w:szCs w:val="48"/>
    </w:rPr>
  </w:style>
  <w:style w:type="paragraph" w:styleId="830">
    <w:name w:val="Subtitle"/>
    <w:basedOn w:val="814"/>
    <w:next w:val="814"/>
    <w:link w:val="864"/>
    <w:uiPriority w:val="11"/>
    <w:qFormat/>
    <w:pPr>
      <w:spacing w:before="200" w:after="200"/>
    </w:pPr>
    <w:rPr>
      <w:sz w:val="24"/>
      <w:szCs w:val="24"/>
    </w:rPr>
  </w:style>
  <w:style w:type="paragraph" w:styleId="831">
    <w:name w:val="Quote"/>
    <w:basedOn w:val="814"/>
    <w:next w:val="814"/>
    <w:link w:val="865"/>
    <w:uiPriority w:val="29"/>
    <w:qFormat/>
    <w:pPr>
      <w:ind w:left="720" w:right="720"/>
    </w:pPr>
    <w:rPr>
      <w:i/>
    </w:rPr>
  </w:style>
  <w:style w:type="paragraph" w:styleId="832">
    <w:name w:val="Intense Quote"/>
    <w:basedOn w:val="814"/>
    <w:next w:val="814"/>
    <w:link w:val="86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paragraph" w:styleId="833">
    <w:name w:val="Header"/>
    <w:basedOn w:val="814"/>
    <w:link w:val="867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paragraph" w:styleId="834">
    <w:name w:val="Footer"/>
    <w:basedOn w:val="814"/>
    <w:link w:val="868"/>
    <w:uiPriority w:val="99"/>
    <w:pPr>
      <w:tabs>
        <w:tab w:val="center" w:pos="4153" w:leader="none"/>
        <w:tab w:val="right" w:pos="8306" w:leader="none"/>
      </w:tabs>
    </w:pPr>
  </w:style>
  <w:style w:type="paragraph" w:styleId="835">
    <w:name w:val="Caption"/>
    <w:basedOn w:val="814"/>
    <w:next w:val="814"/>
    <w:link w:val="869"/>
    <w:uiPriority w:val="35"/>
    <w:qFormat/>
    <w:pPr>
      <w:jc w:val="center"/>
    </w:pPr>
    <w:rPr>
      <w:b/>
      <w:sz w:val="28"/>
    </w:rPr>
  </w:style>
  <w:style w:type="table" w:styleId="836">
    <w:name w:val="Table Grid"/>
    <w:uiPriority w:val="5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837">
    <w:name w:val="Hyperlink"/>
    <w:uiPriority w:val="99"/>
    <w:unhideWhenUsed/>
    <w:rPr>
      <w:color w:val="0000ff"/>
      <w:u w:val="single"/>
    </w:rPr>
  </w:style>
  <w:style w:type="paragraph" w:styleId="838">
    <w:name w:val="footnote text"/>
    <w:basedOn w:val="814"/>
    <w:link w:val="995"/>
    <w:uiPriority w:val="99"/>
    <w:semiHidden/>
    <w:unhideWhenUsed/>
    <w:pPr>
      <w:spacing w:after="40"/>
    </w:pPr>
    <w:rPr>
      <w:sz w:val="18"/>
    </w:rPr>
  </w:style>
  <w:style w:type="character" w:styleId="839">
    <w:name w:val="footnote reference"/>
    <w:uiPriority w:val="99"/>
    <w:unhideWhenUsed/>
    <w:rPr>
      <w:vertAlign w:val="superscript"/>
    </w:rPr>
  </w:style>
  <w:style w:type="paragraph" w:styleId="840">
    <w:name w:val="endnote text"/>
    <w:basedOn w:val="814"/>
    <w:link w:val="996"/>
    <w:uiPriority w:val="99"/>
    <w:semiHidden/>
    <w:unhideWhenUsed/>
    <w:rPr>
      <w:sz w:val="20"/>
    </w:rPr>
  </w:style>
  <w:style w:type="character" w:styleId="841">
    <w:name w:val="endnote reference"/>
    <w:uiPriority w:val="99"/>
    <w:semiHidden/>
    <w:unhideWhenUsed/>
    <w:rPr>
      <w:vertAlign w:val="superscript"/>
    </w:rPr>
  </w:style>
  <w:style w:type="paragraph" w:styleId="842">
    <w:name w:val="toc 1"/>
    <w:basedOn w:val="814"/>
    <w:next w:val="814"/>
    <w:uiPriority w:val="39"/>
    <w:unhideWhenUsed/>
    <w:pPr>
      <w:ind w:firstLine="0"/>
      <w:spacing w:after="57"/>
    </w:pPr>
  </w:style>
  <w:style w:type="paragraph" w:styleId="843">
    <w:name w:val="toc 2"/>
    <w:basedOn w:val="814"/>
    <w:next w:val="814"/>
    <w:uiPriority w:val="39"/>
    <w:unhideWhenUsed/>
    <w:pPr>
      <w:ind w:left="283" w:firstLine="0"/>
      <w:spacing w:after="57"/>
    </w:pPr>
  </w:style>
  <w:style w:type="paragraph" w:styleId="844">
    <w:name w:val="toc 3"/>
    <w:basedOn w:val="814"/>
    <w:next w:val="814"/>
    <w:uiPriority w:val="39"/>
    <w:unhideWhenUsed/>
    <w:pPr>
      <w:ind w:left="567" w:firstLine="0"/>
      <w:spacing w:after="57"/>
    </w:pPr>
  </w:style>
  <w:style w:type="paragraph" w:styleId="845">
    <w:name w:val="toc 4"/>
    <w:basedOn w:val="814"/>
    <w:next w:val="814"/>
    <w:uiPriority w:val="39"/>
    <w:unhideWhenUsed/>
    <w:pPr>
      <w:ind w:left="850" w:firstLine="0"/>
      <w:spacing w:after="57"/>
    </w:pPr>
  </w:style>
  <w:style w:type="paragraph" w:styleId="846">
    <w:name w:val="toc 5"/>
    <w:basedOn w:val="814"/>
    <w:next w:val="814"/>
    <w:uiPriority w:val="39"/>
    <w:unhideWhenUsed/>
    <w:pPr>
      <w:ind w:left="1134" w:firstLine="0"/>
      <w:spacing w:after="57"/>
    </w:pPr>
  </w:style>
  <w:style w:type="paragraph" w:styleId="847">
    <w:name w:val="toc 6"/>
    <w:basedOn w:val="814"/>
    <w:next w:val="814"/>
    <w:uiPriority w:val="39"/>
    <w:unhideWhenUsed/>
    <w:pPr>
      <w:ind w:left="1417" w:firstLine="0"/>
      <w:spacing w:after="57"/>
    </w:pPr>
  </w:style>
  <w:style w:type="paragraph" w:styleId="848">
    <w:name w:val="toc 7"/>
    <w:basedOn w:val="814"/>
    <w:next w:val="814"/>
    <w:uiPriority w:val="39"/>
    <w:unhideWhenUsed/>
    <w:pPr>
      <w:ind w:left="1701" w:firstLine="0"/>
      <w:spacing w:after="57"/>
    </w:pPr>
  </w:style>
  <w:style w:type="paragraph" w:styleId="849">
    <w:name w:val="toc 8"/>
    <w:basedOn w:val="814"/>
    <w:next w:val="814"/>
    <w:uiPriority w:val="39"/>
    <w:unhideWhenUsed/>
    <w:pPr>
      <w:ind w:left="1984" w:firstLine="0"/>
      <w:spacing w:after="57"/>
    </w:pPr>
  </w:style>
  <w:style w:type="paragraph" w:styleId="850">
    <w:name w:val="toc 9"/>
    <w:basedOn w:val="814"/>
    <w:next w:val="814"/>
    <w:uiPriority w:val="39"/>
    <w:unhideWhenUsed/>
    <w:pPr>
      <w:ind w:left="2268" w:firstLine="0"/>
      <w:spacing w:after="57"/>
    </w:pPr>
  </w:style>
  <w:style w:type="paragraph" w:styleId="851">
    <w:name w:val="TOC Heading"/>
    <w:uiPriority w:val="39"/>
    <w:unhideWhenUsed/>
    <w:qFormat/>
  </w:style>
  <w:style w:type="paragraph" w:styleId="852">
    <w:name w:val="table of figures"/>
    <w:basedOn w:val="814"/>
    <w:next w:val="814"/>
    <w:uiPriority w:val="99"/>
    <w:unhideWhenUsed/>
  </w:style>
  <w:style w:type="character" w:styleId="853" w:customStyle="1">
    <w:name w:val="Caption Char"/>
    <w:uiPriority w:val="35"/>
    <w:rPr>
      <w:b/>
      <w:bCs/>
      <w:color w:val="4f81bd"/>
      <w:sz w:val="18"/>
      <w:szCs w:val="18"/>
    </w:rPr>
  </w:style>
  <w:style w:type="character" w:styleId="854" w:customStyle="1">
    <w:name w:val="Заголовок 1 Знак"/>
    <w:link w:val="815"/>
    <w:uiPriority w:val="9"/>
    <w:rPr>
      <w:rFonts w:ascii="Arial" w:hAnsi="Arial" w:eastAsia="Arial" w:cs="Arial"/>
      <w:sz w:val="40"/>
      <w:szCs w:val="40"/>
    </w:rPr>
  </w:style>
  <w:style w:type="character" w:styleId="855" w:customStyle="1">
    <w:name w:val="Заголовок 2 Знак"/>
    <w:link w:val="816"/>
    <w:uiPriority w:val="9"/>
    <w:rPr>
      <w:rFonts w:ascii="Arial" w:hAnsi="Arial" w:eastAsia="Arial" w:cs="Arial"/>
      <w:sz w:val="34"/>
    </w:rPr>
  </w:style>
  <w:style w:type="character" w:styleId="856" w:customStyle="1">
    <w:name w:val="Заголовок 3 Знак"/>
    <w:link w:val="817"/>
    <w:uiPriority w:val="9"/>
    <w:rPr>
      <w:rFonts w:ascii="Arial" w:hAnsi="Arial" w:eastAsia="Arial" w:cs="Arial"/>
      <w:sz w:val="30"/>
      <w:szCs w:val="30"/>
    </w:rPr>
  </w:style>
  <w:style w:type="character" w:styleId="857" w:customStyle="1">
    <w:name w:val="Заголовок 4 Знак"/>
    <w:link w:val="818"/>
    <w:uiPriority w:val="9"/>
    <w:rPr>
      <w:rFonts w:ascii="Arial" w:hAnsi="Arial" w:eastAsia="Arial" w:cs="Arial"/>
      <w:b/>
      <w:bCs/>
      <w:sz w:val="26"/>
      <w:szCs w:val="26"/>
    </w:rPr>
  </w:style>
  <w:style w:type="character" w:styleId="858" w:customStyle="1">
    <w:name w:val="Заголовок 5 Знак"/>
    <w:link w:val="819"/>
    <w:uiPriority w:val="9"/>
    <w:rPr>
      <w:rFonts w:ascii="Arial" w:hAnsi="Arial" w:eastAsia="Arial" w:cs="Arial"/>
      <w:b/>
      <w:bCs/>
      <w:sz w:val="24"/>
      <w:szCs w:val="24"/>
    </w:rPr>
  </w:style>
  <w:style w:type="character" w:styleId="859" w:customStyle="1">
    <w:name w:val="Заголовок 6 Знак"/>
    <w:link w:val="820"/>
    <w:uiPriority w:val="9"/>
    <w:rPr>
      <w:rFonts w:ascii="Arial" w:hAnsi="Arial" w:eastAsia="Arial" w:cs="Arial"/>
      <w:b/>
      <w:bCs/>
      <w:sz w:val="22"/>
      <w:szCs w:val="22"/>
    </w:rPr>
  </w:style>
  <w:style w:type="character" w:styleId="860" w:customStyle="1">
    <w:name w:val="Заголовок 7 Знак"/>
    <w:link w:val="82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861" w:customStyle="1">
    <w:name w:val="Заголовок 8 Знак"/>
    <w:link w:val="822"/>
    <w:uiPriority w:val="9"/>
    <w:rPr>
      <w:rFonts w:ascii="Arial" w:hAnsi="Arial" w:eastAsia="Arial" w:cs="Arial"/>
      <w:i/>
      <w:iCs/>
      <w:sz w:val="22"/>
      <w:szCs w:val="22"/>
    </w:rPr>
  </w:style>
  <w:style w:type="character" w:styleId="862" w:customStyle="1">
    <w:name w:val="Заголовок 9 Знак"/>
    <w:link w:val="823"/>
    <w:uiPriority w:val="9"/>
    <w:rPr>
      <w:rFonts w:ascii="Arial" w:hAnsi="Arial" w:eastAsia="Arial" w:cs="Arial"/>
      <w:i/>
      <w:iCs/>
      <w:sz w:val="21"/>
      <w:szCs w:val="21"/>
    </w:rPr>
  </w:style>
  <w:style w:type="character" w:styleId="863" w:customStyle="1">
    <w:name w:val="Название Знак"/>
    <w:link w:val="829"/>
    <w:uiPriority w:val="10"/>
    <w:rPr>
      <w:sz w:val="48"/>
      <w:szCs w:val="48"/>
    </w:rPr>
  </w:style>
  <w:style w:type="character" w:styleId="864" w:customStyle="1">
    <w:name w:val="Подзаголовок Знак"/>
    <w:link w:val="830"/>
    <w:uiPriority w:val="11"/>
    <w:rPr>
      <w:sz w:val="24"/>
      <w:szCs w:val="24"/>
    </w:rPr>
  </w:style>
  <w:style w:type="character" w:styleId="865" w:customStyle="1">
    <w:name w:val="Цитата 2 Знак"/>
    <w:link w:val="831"/>
    <w:uiPriority w:val="29"/>
    <w:rPr>
      <w:i/>
    </w:rPr>
  </w:style>
  <w:style w:type="character" w:styleId="866" w:customStyle="1">
    <w:name w:val="Выделенная цитата Знак"/>
    <w:link w:val="832"/>
    <w:uiPriority w:val="30"/>
    <w:rPr>
      <w:i/>
    </w:rPr>
  </w:style>
  <w:style w:type="character" w:styleId="867" w:customStyle="1">
    <w:name w:val="Верхний колонтитул Знак"/>
    <w:link w:val="833"/>
    <w:uiPriority w:val="99"/>
  </w:style>
  <w:style w:type="character" w:styleId="868" w:customStyle="1">
    <w:name w:val="Нижний колонтитул Знак"/>
    <w:link w:val="834"/>
    <w:uiPriority w:val="99"/>
  </w:style>
  <w:style w:type="character" w:styleId="869" w:customStyle="1">
    <w:name w:val="Название объекта Знак"/>
    <w:link w:val="835"/>
    <w:uiPriority w:val="35"/>
    <w:rPr>
      <w:b/>
      <w:bCs/>
      <w:color w:val="4f81bd"/>
      <w:sz w:val="18"/>
      <w:szCs w:val="18"/>
    </w:rPr>
  </w:style>
  <w:style w:type="table" w:styleId="870" w:customStyle="1">
    <w:name w:val="Table Grid Light"/>
    <w:uiPriority w:val="59"/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71" w:customStyle="1">
    <w:name w:val="Plain Table 1"/>
    <w:uiPriority w:val="59"/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72" w:customStyle="1">
    <w:name w:val="Plain Table 2"/>
    <w:uiPriority w:val="59"/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73" w:customStyle="1">
    <w:name w:val="Plain Table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Plain Table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Plain Table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Grid Table 1 Light"/>
    <w:uiPriority w:val="99"/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Grid Table 2"/>
    <w:uiPriority w:val="99"/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Grid Table 2 - Accent 1"/>
    <w:uiPriority w:val="99"/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5" w:customStyle="1">
    <w:name w:val="Grid Table 2 - Accent 2"/>
    <w:uiPriority w:val="99"/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6" w:customStyle="1">
    <w:name w:val="Grid Table 2 - Accent 3"/>
    <w:uiPriority w:val="99"/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7" w:customStyle="1">
    <w:name w:val="Grid Table 2 - Accent 4"/>
    <w:uiPriority w:val="99"/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8" w:customStyle="1">
    <w:name w:val="Grid Table 2 - Accent 5"/>
    <w:uiPriority w:val="99"/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9" w:customStyle="1">
    <w:name w:val="Grid Table 2 - Accent 6"/>
    <w:uiPriority w:val="99"/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0" w:customStyle="1">
    <w:name w:val="Grid Table 3"/>
    <w:uiPriority w:val="99"/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1" w:customStyle="1">
    <w:name w:val="Grid Table 3 - Accent 1"/>
    <w:uiPriority w:val="99"/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2" w:customStyle="1">
    <w:name w:val="Grid Table 3 - Accent 2"/>
    <w:uiPriority w:val="99"/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3" w:customStyle="1">
    <w:name w:val="Grid Table 3 - Accent 3"/>
    <w:uiPriority w:val="99"/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4" w:customStyle="1">
    <w:name w:val="Grid Table 3 - Accent 4"/>
    <w:uiPriority w:val="99"/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5" w:customStyle="1">
    <w:name w:val="Grid Table 3 - Accent 5"/>
    <w:uiPriority w:val="99"/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6" w:customStyle="1">
    <w:name w:val="Grid Table 3 - Accent 6"/>
    <w:uiPriority w:val="99"/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7" w:customStyle="1">
    <w:name w:val="Grid Table 4"/>
    <w:uiPriority w:val="59"/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8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9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0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1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2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3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4" w:customStyle="1">
    <w:name w:val="Grid Table 5 Dark"/>
    <w:uiPriority w:val="99"/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905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906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907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908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909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910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911" w:customStyle="1">
    <w:name w:val="Grid Table 6 Colorful"/>
    <w:uiPriority w:val="99"/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2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3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4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5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6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7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8" w:customStyle="1">
    <w:name w:val="Grid Table 7 Colorful"/>
    <w:uiPriority w:val="99"/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9" w:customStyle="1">
    <w:name w:val="Grid Table 7 Colorful - Accent 1"/>
    <w:uiPriority w:val="99"/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0" w:customStyle="1">
    <w:name w:val="Grid Table 7 Colorful - Accent 2"/>
    <w:uiPriority w:val="99"/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1" w:customStyle="1">
    <w:name w:val="Grid Table 7 Colorful - Accent 3"/>
    <w:uiPriority w:val="99"/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2" w:customStyle="1">
    <w:name w:val="Grid Table 7 Colorful - Accent 4"/>
    <w:uiPriority w:val="99"/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3" w:customStyle="1">
    <w:name w:val="Grid Table 7 Colorful - Accent 5"/>
    <w:uiPriority w:val="99"/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4" w:customStyle="1">
    <w:name w:val="Grid Table 7 Colorful - Accent 6"/>
    <w:uiPriority w:val="99"/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5" w:customStyle="1">
    <w:name w:val="List Table 1 Light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26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27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28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29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30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31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32" w:customStyle="1">
    <w:name w:val="List Table 2"/>
    <w:uiPriority w:val="99"/>
    <w:tblPr>
      <w:tblStyleRowBandSize w:val="1"/>
      <w:tblStyleColBandSize w:val="1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3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sz="4" w:space="0"/>
        <w:left w:val="none" w:color="000000" w:sz="0" w:space="0"/>
        <w:bottom w:val="single" w:color="9BB7D9" w:sz="4" w:space="0"/>
        <w:right w:val="none" w:color="000000" w:sz="0" w:space="0"/>
        <w:insideH w:val="single" w:color="9BB7D9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4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sz="4" w:space="0"/>
        <w:left w:val="none" w:color="000000" w:sz="0" w:space="0"/>
        <w:bottom w:val="single" w:color="DB9B9A" w:sz="4" w:space="0"/>
        <w:right w:val="none" w:color="000000" w:sz="0" w:space="0"/>
        <w:insideH w:val="single" w:color="DB9B9A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5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sz="4" w:space="0"/>
        <w:left w:val="none" w:color="000000" w:sz="0" w:space="0"/>
        <w:bottom w:val="single" w:color="C6D8A1" w:sz="4" w:space="0"/>
        <w:right w:val="none" w:color="000000" w:sz="0" w:space="0"/>
        <w:insideH w:val="single" w:color="C6D8A1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6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sz="4" w:space="0"/>
        <w:left w:val="none" w:color="000000" w:sz="0" w:space="0"/>
        <w:bottom w:val="single" w:color="B7A7CA" w:sz="4" w:space="0"/>
        <w:right w:val="none" w:color="000000" w:sz="0" w:space="0"/>
        <w:insideH w:val="single" w:color="B7A7CA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7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sz="4" w:space="0"/>
        <w:left w:val="none" w:color="000000" w:sz="0" w:space="0"/>
        <w:bottom w:val="single" w:color="99D0DE" w:sz="4" w:space="0"/>
        <w:right w:val="none" w:color="000000" w:sz="0" w:space="0"/>
        <w:insideH w:val="single" w:color="99D0DE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8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sz="4" w:space="0"/>
        <w:left w:val="none" w:color="000000" w:sz="0" w:space="0"/>
        <w:bottom w:val="single" w:color="FAC396" w:sz="4" w:space="0"/>
        <w:right w:val="none" w:color="000000" w:sz="0" w:space="0"/>
        <w:insideH w:val="single" w:color="FAC396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9" w:customStyle="1">
    <w:name w:val="List Table 3"/>
    <w:uiPriority w:val="99"/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0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1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2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3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4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5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6" w:customStyle="1">
    <w:name w:val="List Table 4"/>
    <w:uiPriority w:val="99"/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7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8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9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0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1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2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3" w:customStyle="1">
    <w:name w:val="List Table 5 Dark"/>
    <w:uiPriority w:val="99"/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shd w:val="clear" w:color="7f7f7f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954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  <w:insideH w:val="none" w:color="000000" w:sz="0" w:space="0"/>
        <w:insideV w:val="none" w:color="000000" w:sz="0" w:space="0"/>
      </w:tblBorders>
      <w:shd w:val="clear" w:color="4f81bd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955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  <w:insideH w:val="none" w:color="000000" w:sz="0" w:space="0"/>
        <w:insideV w:val="none" w:color="000000" w:sz="0" w:space="0"/>
      </w:tblBorders>
      <w:shd w:val="clear" w:color="d99695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956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  <w:insideH w:val="none" w:color="000000" w:sz="0" w:space="0"/>
        <w:insideV w:val="none" w:color="000000" w:sz="0" w:space="0"/>
      </w:tblBorders>
      <w:shd w:val="clear" w:color="c3d69b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957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  <w:insideH w:val="none" w:color="000000" w:sz="0" w:space="0"/>
        <w:insideV w:val="none" w:color="000000" w:sz="0" w:space="0"/>
      </w:tblBorders>
      <w:shd w:val="clear" w:color="b2a1c6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958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  <w:insideH w:val="none" w:color="000000" w:sz="0" w:space="0"/>
        <w:insideV w:val="none" w:color="000000" w:sz="0" w:space="0"/>
      </w:tblBorders>
      <w:shd w:val="clear" w:color="92ccdc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959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  <w:insideH w:val="none" w:color="000000" w:sz="0" w:space="0"/>
        <w:insideV w:val="none" w:color="000000" w:sz="0" w:space="0"/>
      </w:tblBorders>
      <w:shd w:val="clear" w:color="fac090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960" w:customStyle="1">
    <w:name w:val="List Table 6 Colorful"/>
    <w:uiPriority w:val="99"/>
    <w:tblPr>
      <w:tblStyleRowBandSize w:val="1"/>
      <w:tblStyleColBandSize w:val="1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1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sz="4" w:space="0"/>
        <w:left w:val="none" w:color="000000" w:sz="0" w:space="0"/>
        <w:bottom w:val="single" w:color="4F81BD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2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sz="4" w:space="0"/>
        <w:left w:val="none" w:color="000000" w:sz="0" w:space="0"/>
        <w:bottom w:val="single" w:color="D99695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3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sz="4" w:space="0"/>
        <w:left w:val="none" w:color="000000" w:sz="0" w:space="0"/>
        <w:bottom w:val="single" w:color="C3D69B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4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sz="4" w:space="0"/>
        <w:left w:val="none" w:color="000000" w:sz="0" w:space="0"/>
        <w:bottom w:val="single" w:color="B2A1C6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5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sz="4" w:space="0"/>
        <w:left w:val="none" w:color="000000" w:sz="0" w:space="0"/>
        <w:bottom w:val="single" w:color="92CCDC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6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sz="4" w:space="0"/>
        <w:left w:val="none" w:color="000000" w:sz="0" w:space="0"/>
        <w:bottom w:val="single" w:color="FAC090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7" w:customStyle="1">
    <w:name w:val="List Table 7 Colorful"/>
    <w:uiPriority w:val="99"/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8" w:customStyle="1">
    <w:name w:val="List Table 7 Colorful - Accent 1"/>
    <w:uiPriority w:val="99"/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4F81BD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9" w:customStyle="1">
    <w:name w:val="List Table 7 Colorful - Accent 2"/>
    <w:uiPriority w:val="99"/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99695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0" w:customStyle="1">
    <w:name w:val="List Table 7 Colorful - Accent 3"/>
    <w:uiPriority w:val="99"/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3D69B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1" w:customStyle="1">
    <w:name w:val="List Table 7 Colorful - Accent 4"/>
    <w:uiPriority w:val="99"/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2A1C6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2" w:customStyle="1">
    <w:name w:val="List Table 7 Colorful - Accent 5"/>
    <w:uiPriority w:val="99"/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2CCDC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3" w:customStyle="1">
    <w:name w:val="List Table 7 Colorful - Accent 6"/>
    <w:uiPriority w:val="99"/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FAC090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4" w:customStyle="1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75" w:customStyle="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76" w:customStyle="1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77" w:customStyle="1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78" w:customStyle="1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79" w:customStyle="1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80" w:customStyle="1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81" w:customStyle="1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2" w:customStyle="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3" w:customStyle="1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4" w:customStyle="1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5" w:customStyle="1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6" w:customStyle="1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7" w:customStyle="1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8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9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0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1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2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3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4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995" w:customStyle="1">
    <w:name w:val="Текст сноски Знак"/>
    <w:link w:val="838"/>
    <w:uiPriority w:val="99"/>
    <w:rPr>
      <w:sz w:val="18"/>
    </w:rPr>
  </w:style>
  <w:style w:type="character" w:styleId="996" w:customStyle="1">
    <w:name w:val="Текст концевой сноски Знак"/>
    <w:link w:val="840"/>
    <w:uiPriority w:val="99"/>
    <w:rPr>
      <w:sz w:val="20"/>
    </w:rPr>
  </w:style>
  <w:style w:type="paragraph" w:styleId="997">
    <w:name w:val="Body Text"/>
    <w:basedOn w:val="814"/>
    <w:next w:val="814"/>
    <w:link w:val="1011"/>
    <w:pPr>
      <w:ind w:firstLine="0"/>
      <w:jc w:val="both"/>
    </w:pPr>
    <w:rPr>
      <w:sz w:val="22"/>
    </w:rPr>
  </w:style>
  <w:style w:type="character" w:styleId="998">
    <w:name w:val="page number"/>
    <w:basedOn w:val="824"/>
  </w:style>
  <w:style w:type="paragraph" w:styleId="999">
    <w:name w:val="Body Text 2"/>
    <w:basedOn w:val="814"/>
    <w:link w:val="1007"/>
    <w:pPr>
      <w:ind w:right="5102" w:firstLine="0"/>
      <w:jc w:val="center"/>
      <w:spacing w:before="120"/>
    </w:pPr>
  </w:style>
  <w:style w:type="paragraph" w:styleId="1000" w:customStyle="1">
    <w:name w:val="Обращение"/>
    <w:basedOn w:val="814"/>
    <w:next w:val="814"/>
    <w:pPr>
      <w:ind w:firstLine="0"/>
      <w:jc w:val="center"/>
      <w:spacing w:before="240" w:after="120"/>
    </w:pPr>
    <w:rPr>
      <w:b/>
    </w:rPr>
  </w:style>
  <w:style w:type="paragraph" w:styleId="1001" w:customStyle="1">
    <w:name w:val="Адресные реквизиты"/>
    <w:basedOn w:val="997"/>
    <w:next w:val="997"/>
    <w:pPr>
      <w:jc w:val="left"/>
    </w:pPr>
    <w:rPr>
      <w:sz w:val="16"/>
    </w:rPr>
  </w:style>
  <w:style w:type="paragraph" w:styleId="1002" w:customStyle="1">
    <w:name w:val="Адресат"/>
    <w:basedOn w:val="814"/>
    <w:pPr>
      <w:ind w:firstLine="0"/>
      <w:spacing w:before="120"/>
    </w:pPr>
    <w:rPr>
      <w:b/>
    </w:rPr>
  </w:style>
  <w:style w:type="paragraph" w:styleId="1003">
    <w:name w:val="Body Text 3"/>
    <w:basedOn w:val="814"/>
    <w:link w:val="1004"/>
    <w:pPr>
      <w:ind w:firstLine="0"/>
      <w:spacing w:before="120"/>
      <w:tabs>
        <w:tab w:val="left" w:pos="7371" w:leader="none"/>
      </w:tabs>
    </w:pPr>
    <w:rPr>
      <w:sz w:val="28"/>
    </w:rPr>
  </w:style>
  <w:style w:type="character" w:styleId="1004" w:customStyle="1">
    <w:name w:val="Основной текст 3 Знак"/>
    <w:link w:val="1003"/>
    <w:rPr>
      <w:sz w:val="28"/>
    </w:rPr>
  </w:style>
  <w:style w:type="paragraph" w:styleId="1005">
    <w:name w:val="Balloon Text"/>
    <w:basedOn w:val="814"/>
    <w:link w:val="1006"/>
    <w:uiPriority w:val="99"/>
    <w:rPr>
      <w:rFonts w:ascii="Tahoma" w:hAnsi="Tahoma" w:cs="Tahoma"/>
      <w:sz w:val="16"/>
      <w:szCs w:val="16"/>
    </w:rPr>
  </w:style>
  <w:style w:type="character" w:styleId="1006" w:customStyle="1">
    <w:name w:val="Текст выноски Знак"/>
    <w:link w:val="1005"/>
    <w:uiPriority w:val="99"/>
    <w:rPr>
      <w:rFonts w:ascii="Tahoma" w:hAnsi="Tahoma" w:cs="Tahoma"/>
      <w:sz w:val="16"/>
      <w:szCs w:val="16"/>
    </w:rPr>
  </w:style>
  <w:style w:type="character" w:styleId="1007" w:customStyle="1">
    <w:name w:val="Основной текст 2 Знак"/>
    <w:link w:val="999"/>
    <w:rPr>
      <w:sz w:val="26"/>
    </w:rPr>
  </w:style>
  <w:style w:type="character" w:styleId="1008">
    <w:name w:val="FollowedHyperlink"/>
    <w:uiPriority w:val="99"/>
    <w:semiHidden/>
    <w:unhideWhenUsed/>
    <w:rPr>
      <w:color w:val="800080"/>
      <w:u w:val="single"/>
    </w:rPr>
  </w:style>
  <w:style w:type="paragraph" w:styleId="1009">
    <w:name w:val="annotation text"/>
    <w:basedOn w:val="814"/>
    <w:link w:val="1010"/>
    <w:uiPriority w:val="99"/>
    <w:semiHidden/>
    <w:unhideWhenUsed/>
    <w:rPr>
      <w:sz w:val="20"/>
    </w:rPr>
  </w:style>
  <w:style w:type="character" w:styleId="1010" w:customStyle="1">
    <w:name w:val="Текст примечания Знак"/>
    <w:link w:val="1009"/>
    <w:uiPriority w:val="99"/>
    <w:semiHidden/>
    <w:rPr>
      <w:lang w:eastAsia="ru-RU"/>
    </w:rPr>
  </w:style>
  <w:style w:type="character" w:styleId="1011" w:customStyle="1">
    <w:name w:val="Основной текст Знак"/>
    <w:link w:val="997"/>
    <w:rPr>
      <w:sz w:val="22"/>
      <w:lang w:eastAsia="ru-RU"/>
    </w:rPr>
  </w:style>
  <w:style w:type="paragraph" w:styleId="1012">
    <w:name w:val="annotation subject"/>
    <w:basedOn w:val="1009"/>
    <w:next w:val="1009"/>
    <w:link w:val="1013"/>
    <w:uiPriority w:val="99"/>
    <w:semiHidden/>
    <w:unhideWhenUsed/>
    <w:rPr>
      <w:b/>
      <w:bCs/>
    </w:rPr>
  </w:style>
  <w:style w:type="character" w:styleId="1013" w:customStyle="1">
    <w:name w:val="Тема примечания Знак"/>
    <w:link w:val="1012"/>
    <w:uiPriority w:val="99"/>
    <w:semiHidden/>
    <w:rPr>
      <w:b/>
      <w:bCs/>
      <w:lang w:eastAsia="ru-RU"/>
    </w:rPr>
  </w:style>
  <w:style w:type="paragraph" w:styleId="1014" w:customStyle="1">
    <w:name w:val="ConsPlusTitle"/>
    <w:pPr>
      <w:widowControl w:val="off"/>
    </w:pPr>
    <w:rPr>
      <w:rFonts w:ascii="Calibri" w:hAnsi="Calibri" w:eastAsia="Arial" w:cs="Calibri"/>
      <w:b/>
      <w:sz w:val="22"/>
      <w:szCs w:val="22"/>
      <w:lang w:eastAsia="ru-RU"/>
    </w:rPr>
  </w:style>
  <w:style w:type="paragraph" w:styleId="1015" w:customStyle="1">
    <w:name w:val="ConsPlusNormal"/>
    <w:pPr>
      <w:widowControl w:val="off"/>
    </w:pPr>
    <w:rPr>
      <w:rFonts w:ascii="Calibri" w:hAnsi="Calibri" w:eastAsia="Arial" w:cs="Calibri"/>
      <w:sz w:val="22"/>
      <w:szCs w:val="22"/>
      <w:lang w:eastAsia="ru-RU"/>
    </w:rPr>
  </w:style>
  <w:style w:type="character" w:styleId="1016" w:customStyle="1">
    <w:name w:val="Heading 1 Char"/>
    <w:link w:val="1017"/>
    <w:uiPriority w:val="9"/>
    <w:rPr>
      <w:rFonts w:ascii="Arial" w:hAnsi="Arial" w:eastAsia="Arial" w:cs="Arial"/>
      <w:sz w:val="40"/>
      <w:szCs w:val="40"/>
      <w:lang w:eastAsia="ru-RU"/>
    </w:rPr>
  </w:style>
  <w:style w:type="paragraph" w:styleId="1017" w:customStyle="1">
    <w:name w:val="Заголовок 11"/>
    <w:basedOn w:val="814"/>
    <w:next w:val="814"/>
    <w:link w:val="101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018" w:customStyle="1">
    <w:name w:val="Heading 2 Char"/>
    <w:link w:val="1019"/>
    <w:uiPriority w:val="9"/>
    <w:rPr>
      <w:rFonts w:ascii="Arial" w:hAnsi="Arial" w:eastAsia="Arial" w:cs="Arial"/>
      <w:sz w:val="34"/>
      <w:lang w:eastAsia="ru-RU"/>
    </w:rPr>
  </w:style>
  <w:style w:type="paragraph" w:styleId="1019" w:customStyle="1">
    <w:name w:val="Заголовок 21"/>
    <w:basedOn w:val="814"/>
    <w:next w:val="814"/>
    <w:link w:val="1018"/>
    <w:uiPriority w:val="9"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020" w:customStyle="1">
    <w:name w:val="Heading 3 Char"/>
    <w:link w:val="1021"/>
    <w:uiPriority w:val="9"/>
    <w:rPr>
      <w:rFonts w:ascii="Arial" w:hAnsi="Arial" w:eastAsia="Arial" w:cs="Arial"/>
      <w:sz w:val="30"/>
      <w:szCs w:val="30"/>
      <w:lang w:eastAsia="ru-RU"/>
    </w:rPr>
  </w:style>
  <w:style w:type="paragraph" w:styleId="1021" w:customStyle="1">
    <w:name w:val="Заголовок 31"/>
    <w:basedOn w:val="814"/>
    <w:next w:val="814"/>
    <w:link w:val="1020"/>
    <w:uiPriority w:val="9"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022" w:customStyle="1">
    <w:name w:val="Heading 4 Char"/>
    <w:link w:val="1023"/>
    <w:uiPriority w:val="9"/>
    <w:rPr>
      <w:rFonts w:ascii="Arial" w:hAnsi="Arial" w:eastAsia="Arial" w:cs="Arial"/>
      <w:b/>
      <w:bCs/>
      <w:sz w:val="26"/>
      <w:szCs w:val="26"/>
      <w:lang w:eastAsia="ru-RU"/>
    </w:rPr>
  </w:style>
  <w:style w:type="paragraph" w:styleId="1023" w:customStyle="1">
    <w:name w:val="Заголовок 41"/>
    <w:basedOn w:val="814"/>
    <w:next w:val="814"/>
    <w:link w:val="1022"/>
    <w:uiPriority w:val="9"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Cs w:val="26"/>
    </w:rPr>
  </w:style>
  <w:style w:type="character" w:styleId="1024" w:customStyle="1">
    <w:name w:val="Heading 5 Char"/>
    <w:link w:val="1025"/>
    <w:uiPriority w:val="9"/>
    <w:rPr>
      <w:rFonts w:ascii="Arial" w:hAnsi="Arial" w:eastAsia="Arial" w:cs="Arial"/>
      <w:b/>
      <w:bCs/>
      <w:sz w:val="24"/>
      <w:szCs w:val="24"/>
      <w:lang w:eastAsia="ru-RU"/>
    </w:rPr>
  </w:style>
  <w:style w:type="paragraph" w:styleId="1025" w:customStyle="1">
    <w:name w:val="Заголовок 51"/>
    <w:basedOn w:val="814"/>
    <w:next w:val="814"/>
    <w:link w:val="1024"/>
    <w:uiPriority w:val="9"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1026" w:customStyle="1">
    <w:name w:val="Heading 6 Char"/>
    <w:link w:val="1027"/>
    <w:uiPriority w:val="9"/>
    <w:rPr>
      <w:rFonts w:ascii="Arial" w:hAnsi="Arial" w:eastAsia="Arial" w:cs="Arial"/>
      <w:b/>
      <w:bCs/>
      <w:sz w:val="22"/>
      <w:szCs w:val="22"/>
      <w:lang w:eastAsia="ru-RU"/>
    </w:rPr>
  </w:style>
  <w:style w:type="paragraph" w:styleId="1027" w:customStyle="1">
    <w:name w:val="Заголовок 61"/>
    <w:basedOn w:val="814"/>
    <w:next w:val="814"/>
    <w:link w:val="1026"/>
    <w:uiPriority w:val="9"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1028" w:customStyle="1">
    <w:name w:val="Heading 7 Char"/>
    <w:link w:val="1029"/>
    <w:uiPriority w:val="9"/>
    <w:rPr>
      <w:rFonts w:ascii="Arial" w:hAnsi="Arial" w:eastAsia="Arial" w:cs="Arial"/>
      <w:b/>
      <w:bCs/>
      <w:i/>
      <w:iCs/>
      <w:sz w:val="22"/>
      <w:szCs w:val="22"/>
      <w:lang w:eastAsia="ru-RU"/>
    </w:rPr>
  </w:style>
  <w:style w:type="paragraph" w:styleId="1029" w:customStyle="1">
    <w:name w:val="Заголовок 71"/>
    <w:basedOn w:val="814"/>
    <w:next w:val="814"/>
    <w:link w:val="1028"/>
    <w:uiPriority w:val="9"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1030" w:customStyle="1">
    <w:name w:val="Heading 8 Char"/>
    <w:link w:val="1031"/>
    <w:uiPriority w:val="9"/>
    <w:rPr>
      <w:rFonts w:ascii="Arial" w:hAnsi="Arial" w:eastAsia="Arial" w:cs="Arial"/>
      <w:i/>
      <w:iCs/>
      <w:sz w:val="22"/>
      <w:szCs w:val="22"/>
      <w:lang w:eastAsia="ru-RU"/>
    </w:rPr>
  </w:style>
  <w:style w:type="paragraph" w:styleId="1031" w:customStyle="1">
    <w:name w:val="Заголовок 81"/>
    <w:basedOn w:val="814"/>
    <w:next w:val="814"/>
    <w:link w:val="1030"/>
    <w:uiPriority w:val="9"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1032" w:customStyle="1">
    <w:name w:val="Heading 9 Char"/>
    <w:link w:val="1033"/>
    <w:uiPriority w:val="9"/>
    <w:rPr>
      <w:rFonts w:ascii="Arial" w:hAnsi="Arial" w:eastAsia="Arial" w:cs="Arial"/>
      <w:i/>
      <w:iCs/>
      <w:sz w:val="21"/>
      <w:szCs w:val="21"/>
      <w:lang w:eastAsia="ru-RU"/>
    </w:rPr>
  </w:style>
  <w:style w:type="paragraph" w:styleId="1033" w:customStyle="1">
    <w:name w:val="Заголовок 91"/>
    <w:basedOn w:val="814"/>
    <w:next w:val="814"/>
    <w:link w:val="1032"/>
    <w:uiPriority w:val="9"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paragraph" w:styleId="1034" w:customStyle="1">
    <w:name w:val="Верхний колонтитул1"/>
    <w:basedOn w:val="814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paragraph" w:styleId="1035" w:customStyle="1">
    <w:name w:val="Нижний колонтитул1"/>
    <w:basedOn w:val="814"/>
    <w:uiPriority w:val="99"/>
    <w:pPr>
      <w:tabs>
        <w:tab w:val="center" w:pos="4677" w:leader="none"/>
        <w:tab w:val="right" w:pos="9355" w:leader="none"/>
      </w:tabs>
    </w:pPr>
  </w:style>
  <w:style w:type="paragraph" w:styleId="1036" w:customStyle="1">
    <w:name w:val="ConsPlusNonformat"/>
    <w:pPr>
      <w:widowControl w:val="off"/>
    </w:pPr>
    <w:rPr>
      <w:rFonts w:ascii="Courier New" w:hAnsi="Courier New" w:eastAsia="Arial" w:cs="Courier New"/>
      <w:szCs w:val="22"/>
      <w:lang w:eastAsia="ru-RU"/>
    </w:rPr>
  </w:style>
  <w:style w:type="character" w:styleId="1037" w:customStyle="1">
    <w:name w:val="Footer Char"/>
    <w:uiPriority w:val="99"/>
  </w:style>
  <w:style w:type="character" w:styleId="1038" w:customStyle="1">
    <w:name w:val="Header Char"/>
    <w:uiPriority w:val="99"/>
  </w:style>
  <w:style w:type="character" w:styleId="1039" w:customStyle="1">
    <w:name w:val="Title Char"/>
    <w:uiPriority w:val="10"/>
    <w:rPr>
      <w:sz w:val="48"/>
      <w:szCs w:val="48"/>
    </w:rPr>
  </w:style>
  <w:style w:type="character" w:styleId="1040" w:customStyle="1">
    <w:name w:val="Subtitle Char"/>
    <w:uiPriority w:val="11"/>
    <w:rPr>
      <w:sz w:val="24"/>
      <w:szCs w:val="24"/>
    </w:rPr>
  </w:style>
  <w:style w:type="character" w:styleId="1041" w:customStyle="1">
    <w:name w:val="Quote Char"/>
    <w:uiPriority w:val="29"/>
    <w:rPr>
      <w:i/>
    </w:rPr>
  </w:style>
  <w:style w:type="character" w:styleId="1042" w:customStyle="1">
    <w:name w:val="Intense Quote Char"/>
    <w:uiPriority w:val="30"/>
    <w:rPr>
      <w:i/>
    </w:rPr>
  </w:style>
  <w:style w:type="character" w:styleId="1043" w:customStyle="1">
    <w:name w:val="Footnote Text Char"/>
    <w:uiPriority w:val="99"/>
    <w:rPr>
      <w:sz w:val="18"/>
    </w:rPr>
  </w:style>
  <w:style w:type="character" w:styleId="1044" w:customStyle="1">
    <w:name w:val="Endnote Text Char"/>
    <w:uiPriority w:val="99"/>
    <w:rPr>
      <w:sz w:val="20"/>
    </w:rPr>
  </w:style>
  <w:style w:type="character" w:styleId="1045" w:customStyle="1">
    <w:name w:val="Верхний колонтитул Знак1"/>
    <w:uiPriority w:val="99"/>
  </w:style>
  <w:style w:type="character" w:styleId="1046" w:customStyle="1">
    <w:name w:val="Нижний колонтитул Знак1"/>
    <w:uiPriority w:val="99"/>
  </w:style>
  <w:style w:type="character" w:styleId="1047" w:customStyle="1">
    <w:name w:val="Текст примечания Знак1"/>
    <w:uiPriority w:val="99"/>
    <w:semiHidden/>
    <w:rPr>
      <w:lang w:eastAsia="ru-RU"/>
    </w:rPr>
  </w:style>
  <w:style w:type="character" w:styleId="1048" w:customStyle="1">
    <w:name w:val="Тема примечания Знак1"/>
    <w:uiPriority w:val="99"/>
    <w:semiHidden/>
    <w:rPr>
      <w:b/>
      <w:bCs/>
      <w:lang w:eastAsia="ru-RU"/>
    </w:rPr>
  </w:style>
  <w:style w:type="table" w:styleId="1049" w:customStyle="1">
    <w:name w:val="Plain Table 31"/>
    <w:uiPriority w:val="99"/>
    <w:tblPr>
      <w:tblStyleRowBandSize w:val="1"/>
      <w:tblStyleColBandSize w:val="1"/>
      <w:tblCellMar>
        <w:left w:w="0" w:type="dxa"/>
        <w:top w:w="0" w:type="dxa"/>
        <w:right w:w="0" w:type="dxa"/>
        <w:bottom w:w="0" w:type="dxa"/>
      </w:tblCellMar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header" Target="header6.xml" /><Relationship Id="rId14" Type="http://schemas.openxmlformats.org/officeDocument/2006/relationships/header" Target="header7.xml" /><Relationship Id="rId15" Type="http://schemas.openxmlformats.org/officeDocument/2006/relationships/header" Target="header8.xml" /><Relationship Id="rId16" Type="http://schemas.openxmlformats.org/officeDocument/2006/relationships/footer" Target="footer1.xml" /><Relationship Id="rId17" Type="http://schemas.openxmlformats.org/officeDocument/2006/relationships/footer" Target="footer2.xml" /><Relationship Id="rId18" Type="http://schemas.openxmlformats.org/officeDocument/2006/relationships/customXml" Target="../customXml/item1.xml" /><Relationship Id="rId19" Type="http://schemas.openxmlformats.org/officeDocument/2006/relationships/hyperlink" Target="https://login.consultant.ru/link/?req=doc&amp;base=LAW&amp;n=465126&amp;dst=101424" TargetMode="External"/><Relationship Id="rId20" Type="http://schemas.openxmlformats.org/officeDocument/2006/relationships/hyperlink" Target="https://login.consultant.ru/link/?req=doc&amp;base=LAW&amp;n=465126&amp;dst=101713" TargetMode="External"/><Relationship Id="rId21" Type="http://schemas.openxmlformats.org/officeDocument/2006/relationships/hyperlink" Target="https://login.consultant.ru/link/?req=doc&amp;base=LAW&amp;n=465126&amp;dst=101719" TargetMode="External"/><Relationship Id="rId22" Type="http://schemas.openxmlformats.org/officeDocument/2006/relationships/hyperlink" Target="https://login.consultant.ru/link/?req=doc&amp;base=LAW&amp;n=465126&amp;dst=115742" TargetMode="External"/><Relationship Id="rId23" Type="http://schemas.openxmlformats.org/officeDocument/2006/relationships/hyperlink" Target="https://login.consultant.ru/link/?req=doc&amp;base=LAW&amp;n=465126&amp;dst=101713" TargetMode="External"/><Relationship Id="rId24" Type="http://schemas.openxmlformats.org/officeDocument/2006/relationships/hyperlink" Target="https://login.consultant.ru/link/?req=doc&amp;base=LAW&amp;n=449591&amp;dst=42" TargetMode="External"/><Relationship Id="rId25" Type="http://schemas.openxmlformats.org/officeDocument/2006/relationships/hyperlink" Target="https://login.consultant.ru/link/?req=doc&amp;base=LAW&amp;n=465126&amp;dst=101424" TargetMode="External"/><Relationship Id="rId26" Type="http://schemas.openxmlformats.org/officeDocument/2006/relationships/hyperlink" Target="https://login.consultant.ru/link/?req=doc&amp;base=LAW&amp;n=449591&amp;dst=42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_rels/header5.xml.rels><?xml version="1.0" encoding="UTF-8" standalone="yes"?><Relationships xmlns="http://schemas.openxmlformats.org/package/2006/relationships"></Relationships>
</file>

<file path=word/_rels/header6.xml.rels><?xml version="1.0" encoding="UTF-8" standalone="yes"?><Relationships xmlns="http://schemas.openxmlformats.org/package/2006/relationships"></Relationships>
</file>

<file path=word/_rels/header7.xml.rels><?xml version="1.0" encoding="UTF-8" standalone="yes"?><Relationships xmlns="http://schemas.openxmlformats.org/package/2006/relationships"></Relationships>
</file>

<file path=word/_rels/header8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68C46C-EE24-4A15-84E9-CEAF190F3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Р7-Офис/2025.4.1.1604</Application>
  <Company>Администрация Томской области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figachnn</cp:lastModifiedBy>
  <cp:revision>9</cp:revision>
  <dcterms:created xsi:type="dcterms:W3CDTF">2026-08-14T08:54:00Z</dcterms:created>
  <dcterms:modified xsi:type="dcterms:W3CDTF">2026-08-18T05:00:30Z</dcterms:modified>
  <cp:version>917504</cp:version>
</cp:coreProperties>
</file>