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B74" w:rsidRDefault="000850C3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BE5B74" w:rsidRDefault="000850C3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BE5B74" w:rsidRDefault="000850C3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BE5B74" w:rsidRDefault="000850C3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BE5B74" w:rsidRDefault="00BE5B7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BE5B74" w:rsidRDefault="00BE5B7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BE5B74" w:rsidRDefault="00BE5B74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BE5B74" w:rsidRPr="00F72AD8" w:rsidRDefault="00F72AD8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F72AD8">
        <w:rPr>
          <w:rFonts w:ascii="PT Astra Serif" w:hAnsi="PT Astra Serif" w:cs="Times New Roman"/>
          <w:sz w:val="28"/>
          <w:szCs w:val="28"/>
          <w:lang w:eastAsia="en-US" w:bidi="en-US"/>
        </w:rPr>
        <w:t>22.07.2026</w:t>
      </w:r>
      <w:r w:rsidR="000850C3" w:rsidRPr="00F72AD8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</w:t>
      </w:r>
      <w:proofErr w:type="gramStart"/>
      <w:r w:rsidR="000850C3" w:rsidRPr="00F72AD8">
        <w:rPr>
          <w:rFonts w:ascii="PT Astra Serif" w:hAnsi="PT Astra Serif" w:cs="Times New Roman"/>
          <w:sz w:val="28"/>
          <w:szCs w:val="28"/>
          <w:lang w:eastAsia="en-US" w:bidi="en-US"/>
        </w:rPr>
        <w:t>№</w:t>
      </w:r>
      <w:r w:rsidRPr="00F72AD8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1055</w:t>
      </w:r>
      <w:proofErr w:type="gramEnd"/>
    </w:p>
    <w:p w:rsidR="00BE5B74" w:rsidRPr="00F72AD8" w:rsidRDefault="00BE5B7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BE5B74" w:rsidRDefault="00BE5B74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BE5B74" w:rsidRDefault="000850C3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подготовке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Турунтаевское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</w:t>
      </w:r>
    </w:p>
    <w:p w:rsidR="00BE5B74" w:rsidRDefault="00BE5B74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BE5B74" w:rsidRDefault="000850C3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основании обращения Администрации </w:t>
      </w:r>
      <w:proofErr w:type="spellStart"/>
      <w:r>
        <w:rPr>
          <w:rFonts w:ascii="PT Astra Serif" w:hAnsi="PT Astra Serif"/>
          <w:sz w:val="28"/>
          <w:szCs w:val="28"/>
        </w:rPr>
        <w:t>Турунтаевского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Томского муниципального района Томской области (от 06.07.2026 №91/6385), в соответствии со статьями 31, 33 Градостроительного кодекса Российской Федерации, статьей 11 Правил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Турунтаевское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области, утвержденных решением Совета </w:t>
      </w:r>
      <w:proofErr w:type="spellStart"/>
      <w:r>
        <w:rPr>
          <w:rFonts w:ascii="PT Astra Serif" w:hAnsi="PT Astra Serif"/>
          <w:sz w:val="28"/>
          <w:szCs w:val="28"/>
        </w:rPr>
        <w:t>Турунтаевского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от 27.12.2013 № 42, пунктом 6 части 2 статьи 3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16 от 16.07.2026),</w:t>
      </w:r>
    </w:p>
    <w:p w:rsidR="00BE5B74" w:rsidRDefault="00BE5B74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BE5B74" w:rsidRDefault="000850C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BE5B74" w:rsidRDefault="000850C3">
      <w:pPr>
        <w:pBdr>
          <w:right w:val="none" w:sz="4" w:space="3" w:color="000000"/>
        </w:pBdr>
        <w:ind w:left="1418" w:right="85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1) обеспечить в срок до 31.07.2026 подготовку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Турунтаевское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 в части дополнения градостроительного регламента территориальной зоны Ж-1 (зона застройки индивидуальными жилыми домами и личного подсобного хозяйства) основным видом разрешенного использования «обеспечение внутреннего правопорядка (код 8.3.)» (далее - Проект о внесении изменений в Правила землепользования и застройки муниципального </w:t>
      </w:r>
      <w:r>
        <w:rPr>
          <w:rFonts w:ascii="PT Astra Serif" w:hAnsi="PT Astra Serif"/>
          <w:sz w:val="28"/>
          <w:szCs w:val="28"/>
        </w:rPr>
        <w:lastRenderedPageBreak/>
        <w:t xml:space="preserve">образования </w:t>
      </w:r>
      <w:proofErr w:type="spellStart"/>
      <w:r>
        <w:rPr>
          <w:rFonts w:ascii="PT Astra Serif" w:hAnsi="PT Astra Serif"/>
          <w:sz w:val="28"/>
          <w:szCs w:val="28"/>
        </w:rPr>
        <w:t>Турунтаевское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области);</w:t>
      </w:r>
    </w:p>
    <w:p w:rsidR="00BE5B74" w:rsidRDefault="000850C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Турунтаевское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области.</w:t>
      </w:r>
    </w:p>
    <w:p w:rsidR="00BE5B74" w:rsidRDefault="000850C3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BE5B74" w:rsidRDefault="000850C3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о внесении изменений в Правила землепользования и застройки муниципального образования </w:t>
      </w:r>
      <w:proofErr w:type="spellStart"/>
      <w:r>
        <w:rPr>
          <w:rFonts w:ascii="PT Astra Serif" w:hAnsi="PT Astra Serif"/>
          <w:sz w:val="28"/>
          <w:szCs w:val="28"/>
        </w:rPr>
        <w:t>Турунтаевское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 Томского муниципального района Томской области</w:t>
      </w:r>
      <w:r>
        <w:rPr>
          <w:rFonts w:ascii="PT Astra Serif" w:hAnsi="PT Astra Serif"/>
          <w:sz w:val="28"/>
          <w:szCs w:val="28"/>
        </w:rPr>
        <w:br/>
        <w:t>(далее - Сообщение);</w:t>
      </w:r>
    </w:p>
    <w:p w:rsidR="00BE5B74" w:rsidRDefault="000850C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BE5B74" w:rsidRDefault="000850C3">
      <w:pPr>
        <w:tabs>
          <w:tab w:val="left" w:pos="7088"/>
          <w:tab w:val="left" w:pos="11055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BE5B74" w:rsidRDefault="00BE5B7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BE5B74" w:rsidRDefault="00BE5B7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BE5B74" w:rsidRDefault="00BE5B7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BE5B74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5B74" w:rsidRDefault="000850C3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5B74" w:rsidRDefault="000850C3" w:rsidP="00F72AD8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   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5B74" w:rsidRDefault="000850C3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BE5B74" w:rsidRDefault="00BE5B74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BE5B74" w:rsidRDefault="00BE5B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BE5B74" w:rsidRDefault="00BE5B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BE5B74" w:rsidRDefault="00BE5B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BE5B74" w:rsidRDefault="00BE5B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BE5B74" w:rsidRDefault="00BE5B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BE5B74" w:rsidRDefault="00BE5B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BE5B74" w:rsidRDefault="00BE5B7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BE5B74" w:rsidRDefault="00BE5B74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BE5B74" w:rsidRDefault="00BE5B74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E5B74" w:rsidRDefault="00BE5B74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E5B74" w:rsidRDefault="00BE5B74">
      <w:pPr>
        <w:ind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E5B74" w:rsidRDefault="00BE5B74">
      <w:pPr>
        <w:rPr>
          <w:rFonts w:ascii="PT Astra Serif" w:eastAsia="PT Astra Serif" w:hAnsi="PT Astra Serif" w:cs="PT Astra Serif"/>
          <w:sz w:val="24"/>
          <w:szCs w:val="28"/>
        </w:rPr>
      </w:pPr>
    </w:p>
    <w:p w:rsidR="00BE5B74" w:rsidRDefault="00BE5B74">
      <w:pPr>
        <w:rPr>
          <w:rFonts w:ascii="PT Astra Serif" w:eastAsia="PT Astra Serif" w:hAnsi="PT Astra Serif" w:cs="PT Astra Serif"/>
          <w:sz w:val="24"/>
          <w:szCs w:val="28"/>
        </w:rPr>
      </w:pPr>
    </w:p>
    <w:p w:rsidR="00BE5B74" w:rsidRDefault="00BE5B74">
      <w:pPr>
        <w:rPr>
          <w:rFonts w:ascii="PT Astra Serif" w:eastAsia="PT Astra Serif" w:hAnsi="PT Astra Serif" w:cs="PT Astra Serif"/>
          <w:sz w:val="24"/>
          <w:szCs w:val="28"/>
        </w:rPr>
      </w:pPr>
    </w:p>
    <w:p w:rsidR="00BE5B74" w:rsidRDefault="00BE5B74">
      <w:pPr>
        <w:rPr>
          <w:rFonts w:ascii="PT Astra Serif" w:eastAsia="PT Astra Serif" w:hAnsi="PT Astra Serif" w:cs="PT Astra Serif"/>
          <w:sz w:val="24"/>
          <w:szCs w:val="28"/>
        </w:rPr>
      </w:pPr>
    </w:p>
    <w:p w:rsidR="00BE5B74" w:rsidRDefault="00BE5B74">
      <w:pPr>
        <w:rPr>
          <w:rFonts w:ascii="PT Astra Serif" w:eastAsia="PT Astra Serif" w:hAnsi="PT Astra Serif" w:cs="PT Astra Serif"/>
          <w:sz w:val="24"/>
          <w:szCs w:val="28"/>
        </w:rPr>
      </w:pPr>
    </w:p>
    <w:p w:rsidR="00BE5B74" w:rsidRDefault="00BE5B74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p w:rsidR="00BE5B74" w:rsidRDefault="00BE5B74">
      <w:pPr>
        <w:tabs>
          <w:tab w:val="left" w:pos="2205"/>
        </w:tabs>
        <w:rPr>
          <w:rFonts w:ascii="PT Astra Serif" w:eastAsia="PT Astra Serif" w:hAnsi="PT Astra Serif" w:cs="PT Astra Serif"/>
          <w:sz w:val="24"/>
          <w:szCs w:val="28"/>
        </w:rPr>
      </w:pPr>
    </w:p>
    <w:sectPr w:rsidR="00BE5B74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B74" w:rsidRDefault="000850C3">
      <w:r>
        <w:separator/>
      </w:r>
    </w:p>
  </w:endnote>
  <w:endnote w:type="continuationSeparator" w:id="0">
    <w:p w:rsidR="00BE5B74" w:rsidRDefault="00085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BE5B74" w:rsidRDefault="008048D7">
        <w:pPr>
          <w:pStyle w:val="af3"/>
          <w:jc w:val="center"/>
        </w:pPr>
      </w:p>
    </w:sdtContent>
  </w:sdt>
  <w:p w:rsidR="00BE5B74" w:rsidRDefault="00BE5B74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B74" w:rsidRDefault="000850C3">
      <w:r>
        <w:separator/>
      </w:r>
    </w:p>
  </w:footnote>
  <w:footnote w:type="continuationSeparator" w:id="0">
    <w:p w:rsidR="00BE5B74" w:rsidRDefault="00085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BE5B74" w:rsidRDefault="000850C3">
        <w:pPr>
          <w:pStyle w:val="af1"/>
          <w:rPr>
            <w:b w:val="0"/>
            <w:sz w:val="24"/>
            <w:szCs w:val="24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8D7" w:rsidRPr="008048D7">
          <w:rPr>
            <w:b w:val="0"/>
            <w:noProof/>
            <w:sz w:val="24"/>
            <w:szCs w:val="24"/>
          </w:rPr>
          <w:t>2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B74" w:rsidRDefault="00BE5B74">
    <w:pPr>
      <w:pStyle w:val="af1"/>
    </w:pPr>
  </w:p>
  <w:p w:rsidR="00BE5B74" w:rsidRDefault="00BE5B74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A31"/>
    <w:multiLevelType w:val="hybridMultilevel"/>
    <w:tmpl w:val="1BDACFFE"/>
    <w:lvl w:ilvl="0" w:tplc="0428CF3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B3AA33AA">
      <w:start w:val="1"/>
      <w:numFmt w:val="lowerLetter"/>
      <w:lvlText w:val="%2."/>
      <w:lvlJc w:val="left"/>
      <w:pPr>
        <w:ind w:left="1800" w:hanging="360"/>
      </w:pPr>
    </w:lvl>
    <w:lvl w:ilvl="2" w:tplc="7E2E1910">
      <w:start w:val="1"/>
      <w:numFmt w:val="lowerRoman"/>
      <w:lvlText w:val="%3."/>
      <w:lvlJc w:val="right"/>
      <w:pPr>
        <w:ind w:left="2520" w:hanging="180"/>
      </w:pPr>
    </w:lvl>
    <w:lvl w:ilvl="3" w:tplc="F2FAF3C6">
      <w:start w:val="1"/>
      <w:numFmt w:val="decimal"/>
      <w:lvlText w:val="%4."/>
      <w:lvlJc w:val="left"/>
      <w:pPr>
        <w:ind w:left="3240" w:hanging="360"/>
      </w:pPr>
    </w:lvl>
    <w:lvl w:ilvl="4" w:tplc="931ABDD2">
      <w:start w:val="1"/>
      <w:numFmt w:val="lowerLetter"/>
      <w:lvlText w:val="%5."/>
      <w:lvlJc w:val="left"/>
      <w:pPr>
        <w:ind w:left="3960" w:hanging="360"/>
      </w:pPr>
    </w:lvl>
    <w:lvl w:ilvl="5" w:tplc="9F9A4F2C">
      <w:start w:val="1"/>
      <w:numFmt w:val="lowerRoman"/>
      <w:lvlText w:val="%6."/>
      <w:lvlJc w:val="right"/>
      <w:pPr>
        <w:ind w:left="4680" w:hanging="180"/>
      </w:pPr>
    </w:lvl>
    <w:lvl w:ilvl="6" w:tplc="9DE6FAF4">
      <w:start w:val="1"/>
      <w:numFmt w:val="decimal"/>
      <w:lvlText w:val="%7."/>
      <w:lvlJc w:val="left"/>
      <w:pPr>
        <w:ind w:left="5400" w:hanging="360"/>
      </w:pPr>
    </w:lvl>
    <w:lvl w:ilvl="7" w:tplc="E3F85EF0">
      <w:start w:val="1"/>
      <w:numFmt w:val="lowerLetter"/>
      <w:lvlText w:val="%8."/>
      <w:lvlJc w:val="left"/>
      <w:pPr>
        <w:ind w:left="6120" w:hanging="360"/>
      </w:pPr>
    </w:lvl>
    <w:lvl w:ilvl="8" w:tplc="A5D21934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8A29CB"/>
    <w:multiLevelType w:val="hybridMultilevel"/>
    <w:tmpl w:val="19FC2570"/>
    <w:lvl w:ilvl="0" w:tplc="8A0671A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8EF828A8">
      <w:start w:val="1"/>
      <w:numFmt w:val="lowerLetter"/>
      <w:lvlText w:val="%2."/>
      <w:lvlJc w:val="left"/>
      <w:pPr>
        <w:ind w:left="1800" w:hanging="360"/>
      </w:pPr>
    </w:lvl>
    <w:lvl w:ilvl="2" w:tplc="1C228866">
      <w:start w:val="1"/>
      <w:numFmt w:val="lowerRoman"/>
      <w:lvlText w:val="%3."/>
      <w:lvlJc w:val="right"/>
      <w:pPr>
        <w:ind w:left="2520" w:hanging="180"/>
      </w:pPr>
    </w:lvl>
    <w:lvl w:ilvl="3" w:tplc="28DCF7DA">
      <w:start w:val="1"/>
      <w:numFmt w:val="decimal"/>
      <w:lvlText w:val="%4."/>
      <w:lvlJc w:val="left"/>
      <w:pPr>
        <w:ind w:left="3240" w:hanging="360"/>
      </w:pPr>
    </w:lvl>
    <w:lvl w:ilvl="4" w:tplc="FD0EB0FC">
      <w:start w:val="1"/>
      <w:numFmt w:val="lowerLetter"/>
      <w:lvlText w:val="%5."/>
      <w:lvlJc w:val="left"/>
      <w:pPr>
        <w:ind w:left="3960" w:hanging="360"/>
      </w:pPr>
    </w:lvl>
    <w:lvl w:ilvl="5" w:tplc="320C5DEE">
      <w:start w:val="1"/>
      <w:numFmt w:val="lowerRoman"/>
      <w:lvlText w:val="%6."/>
      <w:lvlJc w:val="right"/>
      <w:pPr>
        <w:ind w:left="4680" w:hanging="180"/>
      </w:pPr>
    </w:lvl>
    <w:lvl w:ilvl="6" w:tplc="05BA197A">
      <w:start w:val="1"/>
      <w:numFmt w:val="decimal"/>
      <w:lvlText w:val="%7."/>
      <w:lvlJc w:val="left"/>
      <w:pPr>
        <w:ind w:left="5400" w:hanging="360"/>
      </w:pPr>
    </w:lvl>
    <w:lvl w:ilvl="7" w:tplc="9F2CE3A0">
      <w:start w:val="1"/>
      <w:numFmt w:val="lowerLetter"/>
      <w:lvlText w:val="%8."/>
      <w:lvlJc w:val="left"/>
      <w:pPr>
        <w:ind w:left="6120" w:hanging="360"/>
      </w:pPr>
    </w:lvl>
    <w:lvl w:ilvl="8" w:tplc="F00483EA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236BFC"/>
    <w:multiLevelType w:val="hybridMultilevel"/>
    <w:tmpl w:val="D9C4E090"/>
    <w:lvl w:ilvl="0" w:tplc="962EFC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48461C0">
      <w:start w:val="1"/>
      <w:numFmt w:val="lowerLetter"/>
      <w:lvlText w:val="%2."/>
      <w:lvlJc w:val="left"/>
      <w:pPr>
        <w:ind w:left="1647" w:hanging="360"/>
      </w:pPr>
    </w:lvl>
    <w:lvl w:ilvl="2" w:tplc="74A20B92">
      <w:start w:val="1"/>
      <w:numFmt w:val="lowerRoman"/>
      <w:lvlText w:val="%3."/>
      <w:lvlJc w:val="right"/>
      <w:pPr>
        <w:ind w:left="2367" w:hanging="180"/>
      </w:pPr>
    </w:lvl>
    <w:lvl w:ilvl="3" w:tplc="3E48C3C2">
      <w:start w:val="1"/>
      <w:numFmt w:val="decimal"/>
      <w:lvlText w:val="%4."/>
      <w:lvlJc w:val="left"/>
      <w:pPr>
        <w:ind w:left="3087" w:hanging="360"/>
      </w:pPr>
    </w:lvl>
    <w:lvl w:ilvl="4" w:tplc="8E14F8C6">
      <w:start w:val="1"/>
      <w:numFmt w:val="lowerLetter"/>
      <w:lvlText w:val="%5."/>
      <w:lvlJc w:val="left"/>
      <w:pPr>
        <w:ind w:left="3807" w:hanging="360"/>
      </w:pPr>
    </w:lvl>
    <w:lvl w:ilvl="5" w:tplc="590CB6A2">
      <w:start w:val="1"/>
      <w:numFmt w:val="lowerRoman"/>
      <w:lvlText w:val="%6."/>
      <w:lvlJc w:val="right"/>
      <w:pPr>
        <w:ind w:left="4527" w:hanging="180"/>
      </w:pPr>
    </w:lvl>
    <w:lvl w:ilvl="6" w:tplc="D7B257A2">
      <w:start w:val="1"/>
      <w:numFmt w:val="decimal"/>
      <w:lvlText w:val="%7."/>
      <w:lvlJc w:val="left"/>
      <w:pPr>
        <w:ind w:left="5247" w:hanging="360"/>
      </w:pPr>
    </w:lvl>
    <w:lvl w:ilvl="7" w:tplc="462EE4CC">
      <w:start w:val="1"/>
      <w:numFmt w:val="lowerLetter"/>
      <w:lvlText w:val="%8."/>
      <w:lvlJc w:val="left"/>
      <w:pPr>
        <w:ind w:left="5967" w:hanging="360"/>
      </w:pPr>
    </w:lvl>
    <w:lvl w:ilvl="8" w:tplc="EF008FDA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B74"/>
    <w:rsid w:val="000850C3"/>
    <w:rsid w:val="006E13DC"/>
    <w:rsid w:val="008048D7"/>
    <w:rsid w:val="00BE5B74"/>
    <w:rsid w:val="00F7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D250AF-7641-4C33-8553-A16C46D7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link w:val="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4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  <w:style w:type="paragraph" w:customStyle="1" w:styleId="12">
    <w:name w:val="Заголовок №1"/>
    <w:link w:val="GridTable7Colorful-Accent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80"/>
      <w:jc w:val="center"/>
      <w:outlineLvl w:val="0"/>
    </w:pPr>
    <w:rPr>
      <w:b/>
      <w:bCs/>
      <w:color w:val="000000"/>
      <w:sz w:val="28"/>
      <w:szCs w:val="28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0662-AD2A-4810-B5A3-F5EF0D26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Ирина Викторовна Лещенко</cp:lastModifiedBy>
  <cp:revision>43</cp:revision>
  <dcterms:created xsi:type="dcterms:W3CDTF">2025-01-16T03:31:00Z</dcterms:created>
  <dcterms:modified xsi:type="dcterms:W3CDTF">2026-07-23T05:01:00Z</dcterms:modified>
</cp:coreProperties>
</file>