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8E3" w:rsidRDefault="00D758E3" w:rsidP="00D758E3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02.07.2026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48п</w:t>
      </w:r>
      <w:proofErr w:type="spellEnd"/>
    </w:p>
    <w:p w:rsidR="00D758E3" w:rsidRDefault="00D758E3" w:rsidP="00D758E3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D758E3" w:rsidRDefault="00D758E3" w:rsidP="00D758E3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B24D91" w:rsidRDefault="001F36DE">
      <w:pPr>
        <w:pStyle w:val="affa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</w:t>
      </w:r>
      <w:r w:rsidR="00B05B5D">
        <w:rPr>
          <w:rFonts w:ascii="PT Astra Serif" w:hAnsi="PT Astra Serif"/>
          <w:sz w:val="26"/>
          <w:szCs w:val="26"/>
        </w:rPr>
        <w:t>й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 в </w:t>
      </w:r>
      <w:bookmarkStart w:id="1" w:name="_Hlk194931548"/>
      <w:r>
        <w:rPr>
          <w:rFonts w:ascii="PT Astra Serif" w:hAnsi="PT Astra Serif"/>
          <w:sz w:val="26"/>
          <w:szCs w:val="26"/>
        </w:rPr>
        <w:t xml:space="preserve">постановление Администрации </w:t>
      </w:r>
    </w:p>
    <w:p w:rsidR="00B24D91" w:rsidRDefault="001F36DE">
      <w:pPr>
        <w:pStyle w:val="affa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 от 26.06.2025 № 283а</w:t>
      </w:r>
      <w:bookmarkEnd w:id="1"/>
    </w:p>
    <w:p w:rsidR="00B24D91" w:rsidRDefault="00B24D91">
      <w:pPr>
        <w:pStyle w:val="affa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</w:p>
    <w:p w:rsidR="00B24D91" w:rsidRDefault="00B24D91">
      <w:pPr>
        <w:pStyle w:val="affa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</w:p>
    <w:p w:rsidR="00B24D91" w:rsidRDefault="001F36DE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sz w:val="26"/>
          <w:szCs w:val="26"/>
        </w:rPr>
        <w:br/>
        <w:t>2002 года № 9-ОЗ «О нормативных правовых актах Томской области»</w:t>
      </w:r>
    </w:p>
    <w:p w:rsidR="00B24D91" w:rsidRDefault="001F36DE">
      <w:pPr>
        <w:pStyle w:val="affa"/>
        <w:shd w:val="clear" w:color="FFFFFF" w:themeColor="background1" w:fill="FFFFFF" w:themeFill="background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</w:t>
      </w:r>
      <w:r>
        <w:rPr>
          <w:rFonts w:ascii="PT Astra Serif" w:hAnsi="PT Astra Serif"/>
          <w:sz w:val="26"/>
          <w:szCs w:val="26"/>
          <w:shd w:val="clear" w:color="FFFFFF" w:themeColor="background1" w:fill="FFFFFF" w:themeFill="background1"/>
        </w:rPr>
        <w:t>ЕТ:</w:t>
      </w:r>
    </w:p>
    <w:p w:rsidR="00B24D91" w:rsidRDefault="001F36DE">
      <w:pPr>
        <w:pStyle w:val="affa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>
        <w:rPr>
          <w:rFonts w:ascii="PT Astra Serif" w:hAnsi="PT Astra Serif"/>
          <w:sz w:val="26"/>
          <w:szCs w:val="26"/>
        </w:rPr>
        <w:t xml:space="preserve">Внести в постановление Администрации Томской области от 26.06.2025 </w:t>
      </w:r>
      <w:r>
        <w:rPr>
          <w:rFonts w:ascii="PT Astra Serif" w:hAnsi="PT Astra Serif"/>
          <w:sz w:val="26"/>
          <w:szCs w:val="26"/>
        </w:rPr>
        <w:br/>
        <w:t xml:space="preserve">№ 283а «Об определении Порядка предоставления государственной поддержки </w:t>
      </w:r>
      <w:r>
        <w:rPr>
          <w:rFonts w:ascii="PT Astra Serif" w:hAnsi="PT Astra Serif"/>
          <w:sz w:val="26"/>
          <w:szCs w:val="26"/>
        </w:rPr>
        <w:br/>
        <w:t xml:space="preserve">в виде выплаты за счет средств областного бюджета возмещения имеющим право на пай, предусматривающее предоставление жилого помещения, гражданам – членам жилищно-строительного кооператива, который создан в соответствии </w:t>
      </w:r>
      <w:r>
        <w:rPr>
          <w:rFonts w:ascii="PT Astra Serif" w:hAnsi="PT Astra Serif"/>
          <w:sz w:val="26"/>
          <w:szCs w:val="26"/>
        </w:rPr>
        <w:br/>
        <w:t xml:space="preserve">со статьей </w:t>
      </w:r>
      <w:r>
        <w:rPr>
          <w:rFonts w:ascii="PT Astra Serif" w:hAnsi="PT Astra Serif" w:cs="PT Astra Serif"/>
          <w:bCs/>
          <w:sz w:val="26"/>
          <w:szCs w:val="26"/>
          <w:lang w:eastAsia="en-US"/>
        </w:rPr>
        <w:t>201</w:t>
      </w:r>
      <w:r>
        <w:rPr>
          <w:rFonts w:ascii="PT Astra Serif" w:hAnsi="PT Astra Serif" w:cs="PT Astra Serif"/>
          <w:bCs/>
          <w:sz w:val="26"/>
          <w:szCs w:val="26"/>
          <w:highlight w:val="white"/>
          <w:shd w:val="clear" w:color="FFFFFF" w:themeColor="background1" w:fill="FFFFFF" w:themeFill="background1"/>
          <w:vertAlign w:val="superscript"/>
          <w:lang w:eastAsia="en-US"/>
        </w:rPr>
        <w:t>10</w:t>
      </w:r>
      <w:r>
        <w:rPr>
          <w:rFonts w:ascii="PT Astra Serif" w:hAnsi="PT Astra Serif" w:cs="PT Astra Serif"/>
          <w:bCs/>
          <w:sz w:val="26"/>
          <w:szCs w:val="26"/>
          <w:highlight w:val="white"/>
          <w:lang w:eastAsia="en-US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Федерального закона от 26 октября 2002 </w:t>
      </w:r>
      <w:r>
        <w:rPr>
          <w:rFonts w:ascii="PT Astra Serif" w:hAnsi="PT Astra Serif"/>
          <w:sz w:val="26"/>
          <w:szCs w:val="26"/>
          <w:highlight w:val="white"/>
          <w:shd w:val="clear" w:color="FFFFFF" w:themeColor="background1" w:fill="FFFFFF" w:themeFill="background1"/>
        </w:rPr>
        <w:t>года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№ 127-ФЗ </w:t>
      </w:r>
      <w:r>
        <w:rPr>
          <w:rFonts w:ascii="PT Astra Serif" w:hAnsi="PT Astra Serif"/>
          <w:sz w:val="26"/>
          <w:szCs w:val="26"/>
        </w:rPr>
        <w:br/>
        <w:t xml:space="preserve">«О несостоятельности (банкротстве)» и которому переданы права застройщика </w:t>
      </w:r>
      <w:r>
        <w:rPr>
          <w:rFonts w:ascii="PT Astra Serif" w:hAnsi="PT Astra Serif"/>
          <w:sz w:val="26"/>
          <w:szCs w:val="26"/>
        </w:rPr>
        <w:br/>
        <w:t>на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 xml:space="preserve">объект незавершенного строительства» </w:t>
      </w:r>
      <w:r>
        <w:rPr>
          <w:rFonts w:ascii="PT Astra Serif" w:eastAsia="PT Astra Serif" w:hAnsi="PT Astra Serif" w:cs="PT Astra Serif"/>
          <w:sz w:val="26"/>
          <w:szCs w:val="26"/>
        </w:rPr>
        <w:t>(Собрание законодательства Томской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области, 2025, № 7/1 (365) том 1) следующие изменения:</w:t>
      </w:r>
    </w:p>
    <w:p w:rsidR="00B24D91" w:rsidRDefault="001F36DE">
      <w:pPr>
        <w:pStyle w:val="affa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пункт 5 изложить в следующей редакции:</w:t>
      </w:r>
    </w:p>
    <w:p w:rsidR="00B24D91" w:rsidRDefault="001F36DE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«5. </w:t>
      </w:r>
      <w:r>
        <w:rPr>
          <w:rFonts w:ascii="PT Astra Serif" w:hAnsi="PT Astra Serif"/>
          <w:sz w:val="26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hAnsi="PT Astra Serif"/>
          <w:sz w:val="26"/>
          <w:szCs w:val="26"/>
        </w:rPr>
        <w:br/>
        <w:t xml:space="preserve">на заместителя Председателя Правительства Томской области (по строительству </w:t>
      </w:r>
      <w:r>
        <w:rPr>
          <w:rFonts w:ascii="PT Astra Serif" w:hAnsi="PT Astra Serif"/>
          <w:sz w:val="26"/>
          <w:szCs w:val="26"/>
        </w:rPr>
        <w:br/>
        <w:t>и архитектуре)</w:t>
      </w:r>
      <w:proofErr w:type="gramStart"/>
      <w:r>
        <w:rPr>
          <w:rFonts w:ascii="PT Astra Serif" w:hAnsi="PT Astra Serif"/>
          <w:sz w:val="26"/>
          <w:szCs w:val="26"/>
        </w:rPr>
        <w:t>.»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B24D91" w:rsidRDefault="001F36DE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2) Порядок предоставления государственной поддержки </w:t>
      </w:r>
      <w:r>
        <w:rPr>
          <w:rFonts w:ascii="PT Astra Serif" w:hAnsi="PT Astra Serif"/>
          <w:sz w:val="26"/>
          <w:szCs w:val="26"/>
        </w:rPr>
        <w:t xml:space="preserve">в виде выплаты </w:t>
      </w:r>
      <w:r>
        <w:rPr>
          <w:rFonts w:ascii="PT Astra Serif" w:hAnsi="PT Astra Serif"/>
          <w:sz w:val="26"/>
          <w:szCs w:val="26"/>
        </w:rPr>
        <w:br/>
        <w:t xml:space="preserve">за счет средств областного бюджета возмещения имеющим право на пай, предусматривающее предоставление жилого помещения, гражданам – членам жилищно-строительного кооператива, который создан в соответствии </w:t>
      </w:r>
      <w:r>
        <w:rPr>
          <w:rFonts w:ascii="PT Astra Serif" w:hAnsi="PT Astra Serif"/>
          <w:sz w:val="26"/>
          <w:szCs w:val="26"/>
        </w:rPr>
        <w:br/>
        <w:t xml:space="preserve">со статьей </w:t>
      </w:r>
      <w:r>
        <w:rPr>
          <w:rFonts w:ascii="PT Astra Serif" w:hAnsi="PT Astra Serif" w:cs="PT Astra Serif"/>
          <w:bCs/>
          <w:sz w:val="26"/>
          <w:szCs w:val="26"/>
          <w:lang w:eastAsia="en-US"/>
        </w:rPr>
        <w:t>201</w:t>
      </w:r>
      <w:r>
        <w:rPr>
          <w:rFonts w:ascii="PT Astra Serif" w:hAnsi="PT Astra Serif" w:cs="PT Astra Serif"/>
          <w:bCs/>
          <w:sz w:val="26"/>
          <w:szCs w:val="26"/>
          <w:shd w:val="clear" w:color="FFFFFF" w:themeColor="background1" w:fill="FFFFFF" w:themeFill="background1"/>
          <w:vertAlign w:val="superscript"/>
          <w:lang w:eastAsia="en-US"/>
        </w:rPr>
        <w:t>10</w:t>
      </w:r>
      <w:r>
        <w:rPr>
          <w:rFonts w:ascii="PT Astra Serif" w:hAnsi="PT Astra Serif" w:cs="PT Astra Serif"/>
          <w:bCs/>
          <w:szCs w:val="26"/>
          <w:lang w:eastAsia="en-US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Федерального закона от 26 октября 2002 </w:t>
      </w:r>
      <w:r>
        <w:rPr>
          <w:rFonts w:ascii="PT Astra Serif" w:hAnsi="PT Astra Serif"/>
          <w:sz w:val="26"/>
          <w:szCs w:val="26"/>
          <w:highlight w:val="white"/>
        </w:rPr>
        <w:t>года</w:t>
      </w:r>
      <w:r>
        <w:rPr>
          <w:rFonts w:ascii="PT Astra Serif" w:hAnsi="PT Astra Serif"/>
          <w:sz w:val="26"/>
          <w:szCs w:val="26"/>
        </w:rPr>
        <w:t xml:space="preserve"> № 127-ФЗ </w:t>
      </w:r>
      <w:r>
        <w:rPr>
          <w:rFonts w:ascii="PT Astra Serif" w:hAnsi="PT Astra Serif"/>
          <w:sz w:val="26"/>
          <w:szCs w:val="26"/>
        </w:rPr>
        <w:br/>
        <w:t xml:space="preserve">«О несостоятельности (банкротстве)» и которому переданы права застройщика </w:t>
      </w:r>
      <w:r>
        <w:rPr>
          <w:rFonts w:ascii="PT Astra Serif" w:hAnsi="PT Astra Serif"/>
          <w:sz w:val="26"/>
          <w:szCs w:val="26"/>
        </w:rPr>
        <w:br/>
        <w:t>на объект незавершенного строительства, определенный указанным постановлением,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изложить в новой </w:t>
      </w:r>
      <w:r>
        <w:rPr>
          <w:rFonts w:ascii="PT Astra Serif" w:eastAsia="PT Astra Serif" w:hAnsi="PT Astra Serif" w:cs="PT Astra Serif"/>
          <w:sz w:val="26"/>
          <w:szCs w:val="26"/>
        </w:rPr>
        <w:t>редакции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согласно приложению к настоящему постановлению.</w:t>
      </w:r>
    </w:p>
    <w:p w:rsidR="00B24D91" w:rsidRDefault="001F36DE">
      <w:pPr>
        <w:tabs>
          <w:tab w:val="left" w:pos="6540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Настоящее постановление вступает в силу со дня его официального опубликования.</w:t>
      </w:r>
    </w:p>
    <w:p w:rsidR="00B24D91" w:rsidRDefault="00B24D91">
      <w:pPr>
        <w:pStyle w:val="affa"/>
        <w:spacing w:before="0" w:beforeAutospacing="0" w:after="0" w:afterAutospacing="0"/>
        <w:jc w:val="both"/>
        <w:rPr>
          <w:rFonts w:ascii="PT Astra Serif" w:hAnsi="PT Astra Serif"/>
        </w:rPr>
      </w:pPr>
    </w:p>
    <w:p w:rsidR="00B24D91" w:rsidRDefault="00B24D91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B24D91" w:rsidRDefault="00B24D91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B24D91" w:rsidRDefault="001F36DE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  <w:t>Томской области                                                                                      А.В. Кондратьев</w:t>
      </w:r>
    </w:p>
    <w:p w:rsidR="00B24D91" w:rsidRDefault="00B24D91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B24D91" w:rsidRDefault="00B24D91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B24D91" w:rsidRDefault="00B24D91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 w:val="16"/>
          <w:szCs w:val="16"/>
        </w:rPr>
      </w:pPr>
    </w:p>
    <w:p w:rsidR="00B24D91" w:rsidRPr="001F36DE" w:rsidRDefault="001F36DE">
      <w:pPr>
        <w:shd w:val="clear" w:color="FFFFFF" w:themeColor="background1" w:fill="FFFFFF" w:themeFill="background1"/>
        <w:tabs>
          <w:tab w:val="left" w:pos="7938"/>
        </w:tabs>
        <w:ind w:firstLine="0"/>
        <w:rPr>
          <w:rFonts w:ascii="PT Astra Serif" w:eastAsia="PT Astra Serif" w:hAnsi="PT Astra Serif" w:cs="PT Astra Serif"/>
          <w:sz w:val="20"/>
        </w:rPr>
      </w:pPr>
      <w:r w:rsidRPr="001F36DE">
        <w:rPr>
          <w:rFonts w:ascii="PT Astra Serif" w:eastAsia="PT Astra Serif" w:hAnsi="PT Astra Serif" w:cs="PT Astra Serif"/>
          <w:sz w:val="20"/>
          <w:highlight w:val="white"/>
        </w:rPr>
        <w:t>Колмаков А.Б.</w:t>
      </w:r>
    </w:p>
    <w:p w:rsidR="00B24D91" w:rsidRDefault="001F36DE">
      <w:pPr>
        <w:tabs>
          <w:tab w:val="left" w:pos="7938"/>
        </w:tabs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0618mn01.ppp2026</w:t>
      </w:r>
    </w:p>
    <w:p w:rsidR="00B24D91" w:rsidRDefault="00B24D91">
      <w:pPr>
        <w:ind w:firstLine="540"/>
        <w:jc w:val="both"/>
        <w:rPr>
          <w:rFonts w:ascii="PT Astra Serif" w:hAnsi="PT Astra Serif"/>
          <w:szCs w:val="26"/>
        </w:rPr>
        <w:sectPr w:rsidR="00B24D91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/>
          <w:pgMar w:top="1134" w:right="850" w:bottom="851" w:left="1701" w:header="709" w:footer="567" w:gutter="0"/>
          <w:cols w:space="720"/>
          <w:titlePg/>
          <w:docGrid w:linePitch="360"/>
        </w:sectPr>
      </w:pPr>
    </w:p>
    <w:p w:rsidR="00B24D91" w:rsidRDefault="001F36DE">
      <w:pPr>
        <w:tabs>
          <w:tab w:val="left" w:pos="7797"/>
        </w:tabs>
        <w:ind w:left="5954" w:firstLine="0"/>
        <w:jc w:val="both"/>
        <w:outlineLvl w:val="0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  <w:lang w:eastAsia="en-US"/>
        </w:rPr>
        <w:lastRenderedPageBreak/>
        <w:t xml:space="preserve">Приложение </w:t>
      </w:r>
    </w:p>
    <w:p w:rsidR="00B24D91" w:rsidRDefault="001F36DE">
      <w:pPr>
        <w:tabs>
          <w:tab w:val="left" w:pos="9072"/>
        </w:tabs>
        <w:ind w:left="5954" w:firstLine="0"/>
        <w:jc w:val="both"/>
        <w:outlineLvl w:val="0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  <w:lang w:eastAsia="en-US"/>
        </w:rPr>
        <w:t>к постановлению Правительства</w:t>
      </w:r>
    </w:p>
    <w:p w:rsidR="00B24D91" w:rsidRDefault="001F36DE">
      <w:pPr>
        <w:tabs>
          <w:tab w:val="left" w:pos="9072"/>
        </w:tabs>
        <w:ind w:left="5954" w:firstLine="0"/>
        <w:jc w:val="both"/>
        <w:outlineLvl w:val="0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Томской области </w:t>
      </w:r>
    </w:p>
    <w:p w:rsidR="00B24D91" w:rsidRDefault="001F36DE">
      <w:pPr>
        <w:ind w:left="5954" w:firstLine="0"/>
        <w:jc w:val="both"/>
        <w:outlineLvl w:val="0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  <w:lang w:eastAsia="en-US"/>
        </w:rPr>
        <w:t xml:space="preserve">от </w:t>
      </w:r>
      <w:r w:rsidR="00D758E3">
        <w:rPr>
          <w:rFonts w:ascii="PT Astra Serif" w:eastAsia="Calibri" w:hAnsi="PT Astra Serif" w:cs="PT Astra Serif"/>
          <w:sz w:val="24"/>
          <w:szCs w:val="24"/>
          <w:lang w:eastAsia="en-US"/>
        </w:rPr>
        <w:t>02.07.2026 № 48п</w:t>
      </w:r>
    </w:p>
    <w:p w:rsidR="00B24D91" w:rsidRDefault="00B24D91">
      <w:pPr>
        <w:ind w:left="5670" w:firstLine="0"/>
        <w:jc w:val="both"/>
        <w:outlineLvl w:val="0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B24D91" w:rsidRDefault="00B24D91">
      <w:pPr>
        <w:ind w:left="5670" w:firstLine="0"/>
        <w:jc w:val="center"/>
        <w:outlineLvl w:val="0"/>
        <w:rPr>
          <w:rFonts w:ascii="PT Astra Serif" w:eastAsia="Calibri" w:hAnsi="PT Astra Serif" w:cs="PT Astra Serif"/>
          <w:sz w:val="24"/>
          <w:szCs w:val="24"/>
          <w:lang w:eastAsia="en-US"/>
        </w:rPr>
      </w:pPr>
    </w:p>
    <w:p w:rsidR="00B24D91" w:rsidRDefault="001F36DE">
      <w:pPr>
        <w:ind w:firstLine="0"/>
        <w:jc w:val="center"/>
        <w:outlineLvl w:val="0"/>
        <w:rPr>
          <w:rFonts w:ascii="PT Astra Serif" w:hAnsi="PT Astra Serif" w:cs="PT Astra Serif"/>
          <w:bCs/>
          <w:szCs w:val="26"/>
          <w:lang w:eastAsia="en-US"/>
        </w:rPr>
      </w:pPr>
      <w:proofErr w:type="gramStart"/>
      <w:r>
        <w:rPr>
          <w:rFonts w:ascii="PT Astra Serif" w:hAnsi="PT Astra Serif"/>
          <w:szCs w:val="26"/>
        </w:rPr>
        <w:t xml:space="preserve">Порядок </w:t>
      </w:r>
      <w:r>
        <w:rPr>
          <w:rFonts w:ascii="PT Astra Serif" w:hAnsi="PT Astra Serif"/>
          <w:szCs w:val="26"/>
        </w:rPr>
        <w:br/>
      </w:r>
      <w:bookmarkStart w:id="2" w:name="_Hlk194591652"/>
      <w:r>
        <w:rPr>
          <w:rFonts w:ascii="PT Astra Serif" w:hAnsi="PT Astra Serif"/>
          <w:szCs w:val="26"/>
        </w:rPr>
        <w:t xml:space="preserve">предоставления </w:t>
      </w:r>
      <w:bookmarkEnd w:id="2"/>
      <w:r>
        <w:rPr>
          <w:rFonts w:ascii="PT Astra Serif" w:hAnsi="PT Astra Serif"/>
          <w:szCs w:val="26"/>
        </w:rPr>
        <w:t xml:space="preserve">государственной поддержки в виде выплаты </w:t>
      </w:r>
      <w:r>
        <w:rPr>
          <w:rFonts w:ascii="PT Astra Serif" w:hAnsi="PT Astra Serif" w:cs="PT Astra Serif"/>
          <w:bCs/>
          <w:szCs w:val="26"/>
          <w:lang w:eastAsia="en-US"/>
        </w:rPr>
        <w:t>за счет средств областного бюджета возмещения имеющим право на пай, предусматривающее предоставление жилого помещения, гражданам – членам жилищно-строительного кооператива, который создан в соответствии со статьей 201</w:t>
      </w:r>
      <w:r>
        <w:rPr>
          <w:rFonts w:ascii="PT Astra Serif" w:hAnsi="PT Astra Serif" w:cs="PT Astra Serif"/>
          <w:bCs/>
          <w:szCs w:val="26"/>
          <w:shd w:val="clear" w:color="FFFFFF" w:themeColor="background1" w:fill="FFFFFF" w:themeFill="background1"/>
          <w:vertAlign w:val="superscript"/>
          <w:lang w:eastAsia="en-US"/>
        </w:rPr>
        <w:t>10</w:t>
      </w:r>
      <w:r>
        <w:rPr>
          <w:rFonts w:ascii="PT Astra Serif" w:hAnsi="PT Astra Serif" w:cs="PT Astra Serif"/>
          <w:bCs/>
          <w:szCs w:val="26"/>
          <w:shd w:val="clear" w:color="FFFFFF" w:themeColor="background1" w:fill="FFFFFF" w:themeFill="background1"/>
          <w:lang w:eastAsia="en-US"/>
        </w:rPr>
        <w:t xml:space="preserve"> </w:t>
      </w:r>
      <w:r>
        <w:rPr>
          <w:rFonts w:ascii="PT Astra Serif" w:hAnsi="PT Astra Serif" w:cs="PT Astra Serif"/>
          <w:bCs/>
          <w:szCs w:val="26"/>
          <w:lang w:eastAsia="en-US"/>
        </w:rPr>
        <w:t xml:space="preserve">Федерального закона от 26 октября 2002 года № 127-ФЗ «О несостоятельности (банкротстве)» </w:t>
      </w:r>
      <w:r>
        <w:rPr>
          <w:rFonts w:ascii="PT Astra Serif" w:hAnsi="PT Astra Serif" w:cs="PT Astra Serif"/>
          <w:bCs/>
          <w:szCs w:val="26"/>
          <w:lang w:eastAsia="en-US"/>
        </w:rPr>
        <w:br/>
        <w:t>и которому переданы права застройщика на объект незавершенного строительства</w:t>
      </w:r>
      <w:proofErr w:type="gramEnd"/>
    </w:p>
    <w:p w:rsidR="00B24D91" w:rsidRDefault="00B24D91">
      <w:pPr>
        <w:ind w:firstLine="0"/>
        <w:jc w:val="center"/>
        <w:outlineLvl w:val="0"/>
        <w:rPr>
          <w:rFonts w:ascii="PT Astra Serif" w:hAnsi="PT Astra Serif"/>
          <w:szCs w:val="26"/>
        </w:rPr>
      </w:pPr>
    </w:p>
    <w:p w:rsidR="00B24D91" w:rsidRDefault="00B24D91">
      <w:pPr>
        <w:ind w:firstLine="0"/>
        <w:jc w:val="center"/>
        <w:outlineLvl w:val="0"/>
        <w:rPr>
          <w:rFonts w:ascii="PT Astra Serif" w:hAnsi="PT Astra Serif"/>
          <w:szCs w:val="26"/>
        </w:rPr>
      </w:pP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1.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proofErr w:type="gramStart"/>
      <w:r>
        <w:rPr>
          <w:rFonts w:ascii="PT Astra Serif" w:eastAsia="Calibri" w:hAnsi="PT Astra Serif" w:cs="PT Astra Serif"/>
          <w:szCs w:val="26"/>
          <w:lang w:eastAsia="en-US"/>
        </w:rPr>
        <w:t xml:space="preserve">Настоящий </w:t>
      </w:r>
      <w:r>
        <w:rPr>
          <w:rFonts w:ascii="PT Astra Serif" w:hAnsi="PT Astra Serif"/>
          <w:szCs w:val="26"/>
        </w:rPr>
        <w:t xml:space="preserve">Порядок 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разработан в целях реализации </w:t>
      </w:r>
      <w:bookmarkStart w:id="3" w:name="_Hlk193126581"/>
      <w:r>
        <w:rPr>
          <w:rFonts w:ascii="PT Astra Serif" w:eastAsia="Calibri" w:hAnsi="PT Astra Serif" w:cs="PT Astra Serif"/>
          <w:szCs w:val="26"/>
          <w:lang w:eastAsia="en-US"/>
        </w:rPr>
        <w:t xml:space="preserve">абзаца шестого </w:t>
      </w:r>
      <w:r>
        <w:rPr>
          <w:rFonts w:ascii="PT Astra Serif" w:eastAsia="Calibri" w:hAnsi="PT Astra Serif" w:cs="PT Astra Serif"/>
          <w:szCs w:val="26"/>
          <w:lang w:eastAsia="en-US"/>
        </w:rPr>
        <w:br/>
        <w:t xml:space="preserve">части 1 статьи 7 Закона Томской области от 14 апреля 2011 года № 58-ОЗ </w:t>
      </w:r>
      <w:r>
        <w:rPr>
          <w:rFonts w:ascii="PT Astra Serif" w:eastAsia="Calibri" w:hAnsi="PT Astra Serif" w:cs="PT Astra Serif"/>
          <w:szCs w:val="26"/>
          <w:lang w:eastAsia="en-US"/>
        </w:rPr>
        <w:br/>
        <w:t>«О защите прав и законных интересов граждан – участников долевого строительства многоквартирных домов на территории Томской области»</w:t>
      </w:r>
      <w:bookmarkEnd w:id="3"/>
      <w:r>
        <w:rPr>
          <w:rFonts w:ascii="PT Astra Serif" w:eastAsia="Calibri" w:hAnsi="PT Astra Serif" w:cs="PT Astra Serif"/>
          <w:szCs w:val="26"/>
          <w:lang w:eastAsia="en-US"/>
        </w:rPr>
        <w:t xml:space="preserve"> (далее – Закон) и определяет механизм осуществления государственной поддержки в виде выплаты за счет средств областного бюджета возмещения </w:t>
      </w:r>
      <w:r>
        <w:rPr>
          <w:rFonts w:ascii="PT Astra Serif" w:eastAsiaTheme="minorHAnsi" w:hAnsi="PT Astra Serif" w:cs="PT Astra Serif"/>
          <w:bCs/>
          <w:szCs w:val="26"/>
          <w:lang w:eastAsia="en-US"/>
        </w:rPr>
        <w:t xml:space="preserve">(далее – выплата возмещения) 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имеющим </w:t>
      </w:r>
      <w:bookmarkStart w:id="4" w:name="_Hlk194574026"/>
      <w:r>
        <w:rPr>
          <w:rFonts w:ascii="PT Astra Serif" w:eastAsia="Calibri" w:hAnsi="PT Astra Serif" w:cs="PT Astra Serif"/>
          <w:szCs w:val="26"/>
          <w:lang w:eastAsia="en-US"/>
        </w:rPr>
        <w:t>право на</w:t>
      </w:r>
      <w:proofErr w:type="gramEnd"/>
      <w:r>
        <w:rPr>
          <w:rFonts w:ascii="PT Astra Serif" w:eastAsia="Calibri" w:hAnsi="PT Astra Serif" w:cs="PT Astra Serif"/>
          <w:szCs w:val="26"/>
          <w:lang w:eastAsia="en-US"/>
        </w:rPr>
        <w:t xml:space="preserve"> пай, предусматривающее предоставление жилого помещения, гражданам – членам жилищно-строительного кооператива (далее – граждане), </w:t>
      </w:r>
      <w:r>
        <w:rPr>
          <w:rFonts w:ascii="PT Astra Serif" w:hAnsi="PT Astra Serif" w:cs="PT Astra Serif"/>
          <w:bCs/>
          <w:szCs w:val="26"/>
          <w:lang w:eastAsia="en-US"/>
        </w:rPr>
        <w:t>который создан в соответствии со статьей 201</w:t>
      </w:r>
      <w:r>
        <w:rPr>
          <w:rFonts w:ascii="PT Astra Serif" w:hAnsi="PT Astra Serif" w:cs="PT Astra Serif"/>
          <w:bCs/>
          <w:szCs w:val="26"/>
          <w:shd w:val="clear" w:color="FFFFFF" w:themeColor="background1" w:fill="FFFFFF" w:themeFill="background1"/>
          <w:vertAlign w:val="superscript"/>
          <w:lang w:eastAsia="en-US"/>
        </w:rPr>
        <w:t xml:space="preserve">10 </w:t>
      </w:r>
      <w:r>
        <w:rPr>
          <w:rFonts w:ascii="PT Astra Serif" w:hAnsi="PT Astra Serif" w:cs="PT Astra Serif"/>
          <w:bCs/>
          <w:szCs w:val="26"/>
          <w:lang w:eastAsia="en-US"/>
        </w:rPr>
        <w:t xml:space="preserve">Федерального закона от 26 октября 2002 года № 127-ФЗ «О несостоятельности (банкротстве)» </w:t>
      </w:r>
      <w:r>
        <w:rPr>
          <w:rFonts w:ascii="PT Astra Serif" w:hAnsi="PT Astra Serif" w:cs="PT Astra Serif"/>
          <w:bCs/>
          <w:szCs w:val="26"/>
          <w:lang w:eastAsia="en-US"/>
        </w:rPr>
        <w:br/>
        <w:t>и которому переданы права застройщика на объект незавершенного строительства.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bookmarkEnd w:id="4"/>
    </w:p>
    <w:p w:rsidR="00B24D91" w:rsidRDefault="001F36DE">
      <w:pPr>
        <w:jc w:val="both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2.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Выплата возмещения гражданам осуществляется Департаментом строительства Томской области (далее – Департамент) за счет средств областного бюджета </w:t>
      </w:r>
      <w:r>
        <w:rPr>
          <w:rFonts w:ascii="PT Astra Serif" w:hAnsi="PT Astra Serif"/>
          <w:szCs w:val="26"/>
        </w:rPr>
        <w:t xml:space="preserve">в пределах объема средств, предусмотренных законом Томской области об областном бюджете на очередной финансовый год и плановый период </w:t>
      </w:r>
      <w:r>
        <w:rPr>
          <w:rFonts w:ascii="PT Astra Serif" w:hAnsi="PT Astra Serif"/>
          <w:szCs w:val="26"/>
        </w:rPr>
        <w:br/>
        <w:t>на указанные цели</w:t>
      </w:r>
      <w:r>
        <w:rPr>
          <w:rFonts w:ascii="PT Astra Serif" w:eastAsia="Calibri" w:hAnsi="PT Astra Serif" w:cs="PT Astra Serif"/>
          <w:szCs w:val="26"/>
          <w:lang w:eastAsia="en-US"/>
        </w:rPr>
        <w:t>.</w:t>
      </w:r>
    </w:p>
    <w:p w:rsidR="00B24D91" w:rsidRDefault="001F36DE">
      <w:pPr>
        <w:jc w:val="both"/>
        <w:rPr>
          <w:rFonts w:ascii="PT Astra Serif" w:hAnsi="PT Astra Serif" w:cs="PT Astra Serif"/>
          <w:szCs w:val="26"/>
          <w:lang w:eastAsia="zh-CN"/>
        </w:rPr>
      </w:pPr>
      <w:proofErr w:type="gramStart"/>
      <w:r>
        <w:rPr>
          <w:rFonts w:ascii="PT Astra Serif" w:hAnsi="PT Astra Serif" w:cs="PT Astra Serif"/>
          <w:szCs w:val="26"/>
          <w:lang w:eastAsia="zh-CN"/>
        </w:rPr>
        <w:t xml:space="preserve">Выплата возмещения гражданам осуществляется в отношении прав на пай, предусматривающих предоставление жилого помещения (жилых помещений) (далее </w:t>
      </w:r>
      <w:r>
        <w:rPr>
          <w:rFonts w:ascii="PT Astra Serif" w:hAnsi="PT Astra Serif" w:cs="PT Astra Serif"/>
          <w:color w:val="000000" w:themeColor="text1"/>
          <w:szCs w:val="26"/>
          <w:lang w:eastAsia="zh-CN"/>
        </w:rPr>
        <w:t xml:space="preserve">– право на пай) </w:t>
      </w:r>
      <w:r>
        <w:rPr>
          <w:rFonts w:ascii="PT Astra Serif" w:hAnsi="PT Astra Serif" w:cs="PT Astra Serif"/>
          <w:szCs w:val="26"/>
          <w:lang w:eastAsia="zh-CN"/>
        </w:rPr>
        <w:t xml:space="preserve">в объектах, по которым указанный способ и срок восстановления прав граждан предусмотрены утвержденным Губернатором Томской области планом-графиком («дорожной картой») по осуществлению мер </w:t>
      </w:r>
      <w:r>
        <w:rPr>
          <w:rFonts w:ascii="PT Astra Serif" w:hAnsi="PT Astra Serif" w:cs="PT Astra Serif"/>
          <w:szCs w:val="26"/>
          <w:lang w:eastAsia="zh-CN"/>
        </w:rPr>
        <w:br/>
        <w:t xml:space="preserve">по восстановлению прав граждан, чьи денежные средства привлечены </w:t>
      </w:r>
      <w:r>
        <w:rPr>
          <w:rFonts w:ascii="PT Astra Serif" w:hAnsi="PT Astra Serif" w:cs="PT Astra Serif"/>
          <w:szCs w:val="26"/>
          <w:lang w:eastAsia="zh-CN"/>
        </w:rPr>
        <w:br/>
        <w:t>для строительства многоквартирных домов и (или) иных объектов недвижимости, расположенных на</w:t>
      </w:r>
      <w:proofErr w:type="gramEnd"/>
      <w:r>
        <w:rPr>
          <w:rFonts w:ascii="PT Astra Serif" w:hAnsi="PT Astra Serif" w:cs="PT Astra Serif"/>
          <w:szCs w:val="26"/>
          <w:lang w:eastAsia="zh-CN"/>
        </w:rPr>
        <w:t xml:space="preserve"> территории Томской области, включенных в единый реестр проблемных объектов, предусмотренный частью </w:t>
      </w:r>
      <w:r>
        <w:rPr>
          <w:rFonts w:ascii="PT Astra Serif" w:hAnsi="PT Astra Serif" w:cs="PT Astra Serif"/>
          <w:bCs/>
          <w:szCs w:val="26"/>
          <w:highlight w:val="white"/>
          <w:lang w:eastAsia="en-US"/>
        </w:rPr>
        <w:t>1</w:t>
      </w:r>
      <w:r>
        <w:rPr>
          <w:rFonts w:ascii="PT Astra Serif" w:hAnsi="PT Astra Serif" w:cs="PT Astra Serif"/>
          <w:bCs/>
          <w:szCs w:val="26"/>
          <w:highlight w:val="white"/>
          <w:vertAlign w:val="superscript"/>
          <w:lang w:eastAsia="en-US"/>
        </w:rPr>
        <w:t>1</w:t>
      </w:r>
      <w:r>
        <w:rPr>
          <w:rFonts w:ascii="PT Astra Serif" w:hAnsi="PT Astra Serif" w:cs="PT Astra Serif"/>
          <w:bCs/>
          <w:szCs w:val="26"/>
          <w:vertAlign w:val="superscript"/>
          <w:lang w:eastAsia="en-US"/>
        </w:rPr>
        <w:t xml:space="preserve"> </w:t>
      </w:r>
      <w:r>
        <w:rPr>
          <w:rFonts w:ascii="PT Astra Serif" w:hAnsi="PT Astra Serif" w:cs="PT Astra Serif"/>
          <w:szCs w:val="26"/>
          <w:lang w:eastAsia="zh-CN"/>
        </w:rPr>
        <w:t xml:space="preserve">статьи </w:t>
      </w:r>
      <w:r>
        <w:rPr>
          <w:rFonts w:ascii="PT Astra Serif" w:hAnsi="PT Astra Serif" w:cs="PT Astra Serif"/>
          <w:szCs w:val="26"/>
          <w:highlight w:val="white"/>
          <w:lang w:eastAsia="zh-CN"/>
        </w:rPr>
        <w:t>23</w:t>
      </w:r>
      <w:r>
        <w:rPr>
          <w:rFonts w:ascii="PT Astra Serif" w:hAnsi="PT Astra Serif" w:cs="PT Astra Serif"/>
          <w:bCs/>
          <w:szCs w:val="26"/>
          <w:highlight w:val="white"/>
          <w:vertAlign w:val="superscript"/>
          <w:lang w:eastAsia="en-US"/>
        </w:rPr>
        <w:t xml:space="preserve">1 </w:t>
      </w:r>
      <w:r>
        <w:rPr>
          <w:rFonts w:ascii="PT Astra Serif" w:hAnsi="PT Astra Serif" w:cs="PT Astra Serif"/>
          <w:szCs w:val="26"/>
          <w:highlight w:val="white"/>
          <w:lang w:eastAsia="zh-CN"/>
        </w:rPr>
        <w:t>Федерального закона</w:t>
      </w:r>
      <w:r>
        <w:rPr>
          <w:rFonts w:ascii="PT Astra Serif" w:hAnsi="PT Astra Serif" w:cs="PT Astra Serif"/>
          <w:szCs w:val="26"/>
          <w:lang w:eastAsia="zh-CN"/>
        </w:rPr>
        <w:t xml:space="preserve">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– План-график), приобретенных гражданами </w:t>
      </w:r>
      <w:r>
        <w:rPr>
          <w:rFonts w:ascii="PT Astra Serif" w:hAnsi="PT Astra Serif" w:cs="PT Astra Serif"/>
          <w:szCs w:val="26"/>
          <w:lang w:eastAsia="zh-CN"/>
        </w:rPr>
        <w:br/>
        <w:t>за счет собственных денежных средств, а также заемных средств.</w:t>
      </w:r>
    </w:p>
    <w:p w:rsidR="00B24D91" w:rsidRDefault="001F36DE">
      <w:pPr>
        <w:jc w:val="both"/>
        <w:rPr>
          <w:rFonts w:ascii="PT Astra Serif" w:hAnsi="PT Astra Serif" w:cs="PT Astra Serif"/>
          <w:bCs/>
          <w:szCs w:val="26"/>
          <w:lang w:eastAsia="zh-CN"/>
        </w:rPr>
      </w:pPr>
      <w:proofErr w:type="gramStart"/>
      <w:r>
        <w:rPr>
          <w:rFonts w:ascii="PT Astra Serif" w:hAnsi="PT Astra Serif" w:cs="PT Astra Serif"/>
          <w:bCs/>
          <w:szCs w:val="26"/>
          <w:lang w:eastAsia="zh-CN"/>
        </w:rPr>
        <w:t>Выплата возмещения гражданам осуществляется в соответствии с Размерами возмещения гражданам, имеющим право на пай, предусматриваю</w:t>
      </w:r>
      <w:r>
        <w:rPr>
          <w:rFonts w:ascii="PT Astra Serif" w:hAnsi="PT Astra Serif" w:cs="PT Astra Serif"/>
          <w:bCs/>
          <w:szCs w:val="26"/>
          <w:shd w:val="clear" w:color="FFFFFF" w:themeColor="background1" w:fill="FFFFFF" w:themeFill="background1"/>
          <w:lang w:eastAsia="zh-CN"/>
        </w:rPr>
        <w:t xml:space="preserve">щее </w:t>
      </w:r>
      <w:r>
        <w:rPr>
          <w:rFonts w:ascii="PT Astra Serif" w:hAnsi="PT Astra Serif" w:cs="PT Astra Serif"/>
          <w:bCs/>
          <w:szCs w:val="26"/>
          <w:lang w:eastAsia="zh-CN"/>
        </w:rPr>
        <w:t>предоставление жилого помещения гражданам – членам жилищно-строительного кооператива, который создан в соответствии со статьей 201</w:t>
      </w:r>
      <w:r>
        <w:rPr>
          <w:rFonts w:ascii="PT Astra Serif" w:hAnsi="PT Astra Serif" w:cs="PT Astra Serif"/>
          <w:bCs/>
          <w:szCs w:val="26"/>
          <w:shd w:val="clear" w:color="FFFFFF" w:themeColor="background1" w:fill="FFFFFF" w:themeFill="background1"/>
          <w:vertAlign w:val="superscript"/>
          <w:lang w:eastAsia="zh-CN"/>
        </w:rPr>
        <w:t>10</w:t>
      </w:r>
      <w:r>
        <w:rPr>
          <w:rFonts w:ascii="PT Astra Serif" w:hAnsi="PT Astra Serif" w:cs="PT Astra Serif"/>
          <w:bCs/>
          <w:szCs w:val="26"/>
          <w:lang w:eastAsia="zh-CN"/>
        </w:rPr>
        <w:t xml:space="preserve"> Федерального закона от 26 октября 2002 года № 127-ФЗ «О несостоятельности (банкротстве)» </w:t>
      </w:r>
      <w:r>
        <w:rPr>
          <w:rFonts w:ascii="PT Astra Serif" w:hAnsi="PT Astra Serif" w:cs="PT Astra Serif"/>
          <w:bCs/>
          <w:szCs w:val="26"/>
          <w:lang w:eastAsia="zh-CN"/>
        </w:rPr>
        <w:br/>
        <w:t>и которому переданы права застройщика на объект незавершенного строительства, определенными Правительством Томской области.</w:t>
      </w:r>
      <w:proofErr w:type="gramEnd"/>
    </w:p>
    <w:p w:rsidR="00B24D91" w:rsidRDefault="001F36DE">
      <w:pPr>
        <w:jc w:val="both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hAnsi="PT Astra Serif" w:cs="PT Astra Serif"/>
          <w:szCs w:val="26"/>
          <w:lang w:eastAsia="zh-CN"/>
        </w:rPr>
        <w:t>В случае</w:t>
      </w:r>
      <w:proofErr w:type="gramStart"/>
      <w:r>
        <w:rPr>
          <w:rFonts w:ascii="PT Astra Serif" w:hAnsi="PT Astra Serif" w:cs="PT Astra Serif"/>
          <w:szCs w:val="26"/>
          <w:lang w:eastAsia="zh-CN"/>
        </w:rPr>
        <w:t>,</w:t>
      </w:r>
      <w:proofErr w:type="gramEnd"/>
      <w:r>
        <w:rPr>
          <w:rFonts w:ascii="PT Astra Serif" w:hAnsi="PT Astra Serif" w:cs="PT Astra Serif"/>
          <w:szCs w:val="26"/>
          <w:lang w:eastAsia="zh-CN"/>
        </w:rPr>
        <w:t xml:space="preserve"> если обязательство по оплате </w:t>
      </w:r>
      <w:r>
        <w:rPr>
          <w:rFonts w:ascii="PT Astra Serif" w:hAnsi="PT Astra Serif"/>
          <w:szCs w:val="26"/>
        </w:rPr>
        <w:t>(внесению) паевых взносов</w:t>
      </w:r>
      <w:r>
        <w:rPr>
          <w:rFonts w:ascii="PT Astra Serif" w:hAnsi="PT Astra Serif" w:cs="PT Astra Serif"/>
          <w:szCs w:val="26"/>
          <w:lang w:eastAsia="zh-CN"/>
        </w:rPr>
        <w:t xml:space="preserve"> гражданином исполнено не в полном объеме, выплата возмещения осуществляется в размере, определенном пропорционально исполненной части обязательства.</w:t>
      </w:r>
    </w:p>
    <w:p w:rsidR="00B24D91" w:rsidRDefault="001F36DE">
      <w:pPr>
        <w:jc w:val="both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eastAsia="Calibri" w:hAnsi="PT Astra Serif" w:cs="PT Astra Serif"/>
          <w:szCs w:val="26"/>
          <w:lang w:eastAsia="en-US"/>
        </w:rPr>
        <w:t>3.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>
        <w:rPr>
          <w:rFonts w:ascii="PT Astra Serif" w:eastAsia="Calibri" w:hAnsi="PT Astra Serif" w:cs="PT Astra Serif"/>
          <w:szCs w:val="26"/>
          <w:lang w:eastAsia="en-US"/>
        </w:rPr>
        <w:t>Выплата возмещения осуществляется гражданам при одновременном соблюдении следующих условий:</w:t>
      </w:r>
    </w:p>
    <w:p w:rsidR="00B24D91" w:rsidRDefault="001F36DE">
      <w:pPr>
        <w:jc w:val="both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1)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>
        <w:rPr>
          <w:rFonts w:ascii="PT Astra Serif" w:eastAsia="Calibri" w:hAnsi="PT Astra Serif" w:cs="PT Astra Serif"/>
          <w:szCs w:val="26"/>
          <w:lang w:eastAsia="en-US"/>
        </w:rPr>
        <w:t>наличие расположенного на территории Томской области многоквартирного дома, для строительства которого привлечены денежные средства граждан, в едином реестре проблемных объектов (далее – объект)</w:t>
      </w:r>
      <w:r>
        <w:rPr>
          <w:rFonts w:ascii="PT Astra Serif" w:hAnsi="PT Astra Serif" w:cs="PT Astra Serif"/>
          <w:color w:val="000000" w:themeColor="text1"/>
          <w:szCs w:val="26"/>
          <w:lang w:eastAsia="zh-CN"/>
        </w:rPr>
        <w:t>;</w:t>
      </w:r>
    </w:p>
    <w:p w:rsidR="00B24D91" w:rsidRDefault="001F36DE">
      <w:pPr>
        <w:jc w:val="both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eastAsia="Calibri" w:hAnsi="PT Astra Serif" w:cs="PT Astra Serif"/>
          <w:color w:val="000000" w:themeColor="text1"/>
          <w:szCs w:val="26"/>
          <w:lang w:eastAsia="en-US"/>
        </w:rPr>
        <w:t>2)</w:t>
      </w:r>
      <w:r>
        <w:rPr>
          <w:rFonts w:ascii="PT Astra Serif" w:eastAsia="Calibri" w:hAnsi="PT Astra Serif" w:cs="PT Astra Serif"/>
          <w:color w:val="000000" w:themeColor="text1"/>
          <w:szCs w:val="26"/>
          <w:lang w:val="en-US" w:eastAsia="en-US"/>
        </w:rPr>
        <w:t> </w:t>
      </w:r>
      <w:r>
        <w:rPr>
          <w:rFonts w:ascii="PT Astra Serif" w:hAnsi="PT Astra Serif" w:cs="PT Astra Serif"/>
          <w:color w:val="000000" w:themeColor="text1"/>
          <w:szCs w:val="26"/>
          <w:lang w:eastAsia="zh-CN"/>
        </w:rPr>
        <w:t xml:space="preserve">в отношении </w:t>
      </w:r>
      <w:r>
        <w:rPr>
          <w:rFonts w:ascii="PT Astra Serif" w:hAnsi="PT Astra Serif" w:cs="PT Astra Serif"/>
          <w:szCs w:val="26"/>
          <w:lang w:eastAsia="zh-CN"/>
        </w:rPr>
        <w:t>объекта не принято решение о восстановлении нарушенных прав граждан иным предусмотренным законодательством способом</w:t>
      </w:r>
      <w:r>
        <w:rPr>
          <w:rFonts w:ascii="PT Astra Serif" w:hAnsi="PT Astra Serif" w:cstheme="minorBidi"/>
          <w:szCs w:val="26"/>
        </w:rPr>
        <w:t>;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3)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>
        <w:rPr>
          <w:rFonts w:ascii="PT Astra Serif" w:hAnsi="PT Astra Serif" w:cs="PT Astra Serif"/>
          <w:szCs w:val="26"/>
        </w:rPr>
        <w:t xml:space="preserve">способ и срок </w:t>
      </w:r>
      <w:r>
        <w:rPr>
          <w:rFonts w:ascii="PT Astra Serif" w:hAnsi="PT Astra Serif" w:cs="PT Astra Serif"/>
          <w:szCs w:val="26"/>
          <w:lang w:eastAsia="en-US"/>
        </w:rPr>
        <w:t>восстановления прав граждан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>
        <w:rPr>
          <w:rFonts w:ascii="PT Astra Serif" w:hAnsi="PT Astra Serif" w:cs="PT Astra Serif"/>
          <w:szCs w:val="26"/>
        </w:rPr>
        <w:t xml:space="preserve">в отношении объекта </w:t>
      </w:r>
      <w:r>
        <w:rPr>
          <w:rFonts w:ascii="PT Astra Serif" w:eastAsia="Calibri" w:hAnsi="PT Astra Serif" w:cs="PT Astra Serif"/>
          <w:szCs w:val="26"/>
          <w:lang w:eastAsia="en-US"/>
        </w:rPr>
        <w:t>определены Планом-графиком</w:t>
      </w:r>
      <w:r>
        <w:rPr>
          <w:rFonts w:ascii="PT Astra Serif" w:hAnsi="PT Astra Serif" w:cs="PT Astra Serif"/>
          <w:szCs w:val="26"/>
        </w:rPr>
        <w:t>;</w:t>
      </w:r>
    </w:p>
    <w:p w:rsidR="00B24D91" w:rsidRDefault="001F36DE">
      <w:pPr>
        <w:jc w:val="both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eastAsia="Calibri" w:hAnsi="PT Astra Serif" w:cs="PT Astra Serif"/>
          <w:szCs w:val="26"/>
          <w:lang w:eastAsia="en-US"/>
        </w:rPr>
        <w:t>4)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>
        <w:rPr>
          <w:rFonts w:ascii="PT Astra Serif" w:eastAsia="Calibri" w:hAnsi="PT Astra Serif" w:cs="PT Astra Serif"/>
          <w:szCs w:val="26"/>
          <w:lang w:eastAsia="en-US"/>
        </w:rPr>
        <w:t>наличие документов, подтверждающих</w:t>
      </w:r>
      <w:r>
        <w:rPr>
          <w:rFonts w:ascii="PT Astra Serif" w:hAnsi="PT Astra Serif" w:cs="PT Astra Serif"/>
          <w:szCs w:val="26"/>
          <w:lang w:eastAsia="zh-CN"/>
        </w:rPr>
        <w:t xml:space="preserve"> приобретение гражданином </w:t>
      </w:r>
      <w:r>
        <w:rPr>
          <w:rFonts w:ascii="PT Astra Serif" w:hAnsi="PT Astra Serif"/>
          <w:szCs w:val="26"/>
        </w:rPr>
        <w:t>права на пай;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5)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>
        <w:rPr>
          <w:rFonts w:ascii="PT Astra Serif" w:eastAsia="Calibri" w:hAnsi="PT Astra Serif" w:cs="PT Astra Serif"/>
          <w:szCs w:val="26"/>
          <w:lang w:eastAsia="en-US"/>
        </w:rPr>
        <w:t>наличие документов, подтверждающих факт полного или частичного внесения гражданином паевых взносов;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6)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наличие вступивших в законную силу судебных актов арбитражного суда </w:t>
      </w:r>
      <w:r>
        <w:rPr>
          <w:rFonts w:ascii="PT Astra Serif" w:eastAsia="Calibri" w:hAnsi="PT Astra Serif" w:cs="PT Astra Serif"/>
          <w:szCs w:val="26"/>
          <w:lang w:eastAsia="en-US"/>
        </w:rPr>
        <w:br/>
        <w:t xml:space="preserve">о признании должника банкротом и об открытии конкурсного производства </w:t>
      </w:r>
      <w:r>
        <w:rPr>
          <w:rFonts w:ascii="PT Astra Serif" w:eastAsia="Calibri" w:hAnsi="PT Astra Serif" w:cs="PT Astra Serif"/>
          <w:szCs w:val="26"/>
          <w:lang w:eastAsia="en-US"/>
        </w:rPr>
        <w:br/>
        <w:t xml:space="preserve">в отношении </w:t>
      </w:r>
      <w:bookmarkStart w:id="5" w:name="_Hlk201314553"/>
      <w:r>
        <w:rPr>
          <w:rFonts w:ascii="PT Astra Serif" w:eastAsia="Calibri" w:hAnsi="PT Astra Serif" w:cs="PT Astra Serif"/>
          <w:szCs w:val="26"/>
          <w:lang w:eastAsia="en-US"/>
        </w:rPr>
        <w:t xml:space="preserve">застройщика многоквартирного дома, для </w:t>
      </w:r>
      <w:proofErr w:type="gramStart"/>
      <w:r>
        <w:rPr>
          <w:rFonts w:ascii="PT Astra Serif" w:eastAsia="Calibri" w:hAnsi="PT Astra Serif" w:cs="PT Astra Serif"/>
          <w:szCs w:val="26"/>
          <w:lang w:eastAsia="en-US"/>
        </w:rPr>
        <w:t>завершения</w:t>
      </w:r>
      <w:proofErr w:type="gramEnd"/>
      <w:r>
        <w:rPr>
          <w:rFonts w:ascii="PT Astra Serif" w:eastAsia="Calibri" w:hAnsi="PT Astra Serif" w:cs="PT Astra Serif"/>
          <w:szCs w:val="26"/>
          <w:lang w:eastAsia="en-US"/>
        </w:rPr>
        <w:t xml:space="preserve"> строительства которого был создан жилищно-строительный кооператив </w:t>
      </w:r>
      <w:bookmarkEnd w:id="5"/>
      <w:r>
        <w:rPr>
          <w:rFonts w:ascii="PT Astra Serif" w:eastAsia="Calibri" w:hAnsi="PT Astra Serif" w:cs="PT Astra Serif"/>
          <w:szCs w:val="26"/>
          <w:lang w:eastAsia="en-US"/>
        </w:rPr>
        <w:t xml:space="preserve">(далее – Застройщик), </w:t>
      </w:r>
      <w:r>
        <w:rPr>
          <w:rFonts w:ascii="PT Astra Serif" w:eastAsia="Calibri" w:hAnsi="PT Astra Serif" w:cs="PT Astra Serif"/>
          <w:szCs w:val="26"/>
          <w:lang w:eastAsia="en-US"/>
        </w:rPr>
        <w:br/>
        <w:t>и о передаче объекта незавершенного строительств</w:t>
      </w:r>
      <w:r>
        <w:rPr>
          <w:rFonts w:ascii="PT Astra Serif" w:eastAsia="Calibri" w:hAnsi="PT Astra Serif" w:cs="PT Astra Serif"/>
          <w:szCs w:val="26"/>
          <w:highlight w:val="white"/>
          <w:lang w:eastAsia="en-US"/>
        </w:rPr>
        <w:t>а,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 указанного в настоящем абзаце</w:t>
      </w:r>
      <w:r>
        <w:rPr>
          <w:rFonts w:ascii="PT Astra Serif" w:eastAsia="Calibri" w:hAnsi="PT Astra Serif" w:cs="PT Astra Serif"/>
          <w:szCs w:val="26"/>
          <w:highlight w:val="white"/>
          <w:lang w:eastAsia="en-US"/>
        </w:rPr>
        <w:t>,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 многоквартирного дома жилищно-строительному кооперативу (далее – ЖСК) для завершения строительства и предоставления членам указанного </w:t>
      </w:r>
      <w:r>
        <w:rPr>
          <w:rFonts w:ascii="PT Astra Serif" w:eastAsia="Calibri" w:hAnsi="PT Astra Serif" w:cs="PT Astra Serif"/>
          <w:szCs w:val="26"/>
          <w:lang w:eastAsia="en-US"/>
        </w:rPr>
        <w:br/>
        <w:t xml:space="preserve">в настоящем абзаце ЖСК жилых помещений; 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7)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включение </w:t>
      </w:r>
      <w:r>
        <w:rPr>
          <w:rFonts w:ascii="PT Astra Serif" w:hAnsi="PT Astra Serif" w:cs="PT Astra Serif"/>
          <w:szCs w:val="26"/>
          <w:lang w:eastAsia="zh-CN"/>
        </w:rPr>
        <w:t xml:space="preserve">права на пай 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гражданина в реестр членов ЖСК; 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8)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>
        <w:rPr>
          <w:rFonts w:ascii="PT Astra Serif" w:eastAsia="Calibri" w:hAnsi="PT Astra Serif" w:cs="PT Astra Serif"/>
          <w:szCs w:val="26"/>
          <w:lang w:eastAsia="en-US"/>
        </w:rPr>
        <w:t>уступка гражданином права на пай Томской области в лице Департамента;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9)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>
        <w:rPr>
          <w:rFonts w:ascii="PT Astra Serif" w:eastAsia="Calibri" w:hAnsi="PT Astra Serif" w:cs="PT Astra Serif"/>
          <w:szCs w:val="26"/>
          <w:lang w:eastAsia="en-US"/>
        </w:rPr>
        <w:t>наличие волеизъявления гражданина о согласии на обработку персональных данных в соответствии со статьей 9 Федерального закона от 27 июля 2006 года № 152-ФЗ «О персональных данных».</w:t>
      </w:r>
    </w:p>
    <w:p w:rsidR="00B24D91" w:rsidRDefault="001F36DE">
      <w:pPr>
        <w:jc w:val="both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4.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Для получения выплаты возмещения гражданин не </w:t>
      </w:r>
      <w:proofErr w:type="gramStart"/>
      <w:r>
        <w:rPr>
          <w:rFonts w:ascii="PT Astra Serif" w:eastAsia="Calibri" w:hAnsi="PT Astra Serif" w:cs="PT Astra Serif"/>
          <w:szCs w:val="26"/>
          <w:lang w:eastAsia="en-US"/>
        </w:rPr>
        <w:t>позднее</w:t>
      </w:r>
      <w:proofErr w:type="gramEnd"/>
      <w:r>
        <w:rPr>
          <w:rFonts w:ascii="PT Astra Serif" w:eastAsia="Calibri" w:hAnsi="PT Astra Serif" w:cs="PT Astra Serif"/>
          <w:szCs w:val="26"/>
          <w:lang w:eastAsia="en-US"/>
        </w:rPr>
        <w:t xml:space="preserve"> </w:t>
      </w:r>
      <w:r>
        <w:rPr>
          <w:rFonts w:ascii="PT Astra Serif" w:eastAsia="Calibri" w:hAnsi="PT Astra Serif" w:cs="PT Astra Serif"/>
          <w:szCs w:val="26"/>
          <w:lang w:eastAsia="en-US"/>
        </w:rPr>
        <w:br/>
        <w:t xml:space="preserve">чем за 70 рабочих дней до дня окончания срока действия абзаца шестого части 1 статьи 7 </w:t>
      </w:r>
      <w:r>
        <w:rPr>
          <w:rFonts w:ascii="PT Astra Serif" w:eastAsia="Calibri" w:hAnsi="PT Astra Serif" w:cs="PT Astra Serif"/>
          <w:szCs w:val="26"/>
          <w:shd w:val="clear" w:color="FFFFFF" w:themeColor="background1" w:fill="FFFFFF" w:themeFill="background1"/>
          <w:lang w:eastAsia="en-US"/>
        </w:rPr>
        <w:t>Закона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 представляет в Департамент заявление о предоставлении государственной поддержки в виде выплаты за счет средств областного бюджета возмещения имеющим право на пай, </w:t>
      </w:r>
      <w:r>
        <w:rPr>
          <w:rFonts w:ascii="PT Astra Serif" w:hAnsi="PT Astra Serif" w:cs="PT Astra Serif"/>
          <w:bCs/>
          <w:szCs w:val="26"/>
          <w:lang w:eastAsia="en-US"/>
        </w:rPr>
        <w:t>предусматривающ</w:t>
      </w:r>
      <w:r>
        <w:rPr>
          <w:rFonts w:ascii="PT Astra Serif" w:hAnsi="PT Astra Serif" w:cs="PT Astra Serif"/>
          <w:bCs/>
          <w:szCs w:val="26"/>
          <w:shd w:val="clear" w:color="FFFFFF" w:themeColor="background1" w:fill="FFFFFF" w:themeFill="background1"/>
          <w:lang w:eastAsia="en-US"/>
        </w:rPr>
        <w:t xml:space="preserve">ее </w:t>
      </w:r>
      <w:r>
        <w:rPr>
          <w:rFonts w:ascii="PT Astra Serif" w:hAnsi="PT Astra Serif" w:cs="PT Astra Serif"/>
          <w:bCs/>
          <w:szCs w:val="26"/>
          <w:lang w:eastAsia="en-US"/>
        </w:rPr>
        <w:t>предоставление жилого помещения, гражданам – членам жилищно-строительного кооператива, который создан в соответствии со статьей 201</w:t>
      </w:r>
      <w:r>
        <w:rPr>
          <w:rFonts w:ascii="PT Astra Serif" w:hAnsi="PT Astra Serif" w:cs="PT Astra Serif"/>
          <w:bCs/>
          <w:szCs w:val="26"/>
          <w:shd w:val="clear" w:color="FFFFFF" w:themeColor="background1" w:fill="FFFFFF" w:themeFill="background1"/>
          <w:vertAlign w:val="superscript"/>
          <w:lang w:eastAsia="en-US"/>
        </w:rPr>
        <w:t>10</w:t>
      </w:r>
      <w:r>
        <w:rPr>
          <w:rFonts w:ascii="PT Astra Serif" w:hAnsi="PT Astra Serif" w:cs="PT Astra Serif"/>
          <w:bCs/>
          <w:szCs w:val="26"/>
          <w:lang w:eastAsia="en-US"/>
        </w:rPr>
        <w:t xml:space="preserve"> Федерального закона от 26 октября </w:t>
      </w:r>
      <w:r>
        <w:rPr>
          <w:rFonts w:ascii="PT Astra Serif" w:hAnsi="PT Astra Serif" w:cs="PT Astra Serif"/>
          <w:bCs/>
          <w:szCs w:val="26"/>
          <w:lang w:eastAsia="en-US"/>
        </w:rPr>
        <w:br/>
        <w:t>2002 года № 127-ФЗ «О несостоятельности (банкротстве)» и которому переданы права застройщика на объект незавершенного строительства (далее – заявление)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, по форме согласно приложению № 1 к настоящему Порядку с приложением документов, указанных в пункте 5 настоящего Порядка. Все поля в заявлении должны быть заполнены, содержать достоверные данные, включая </w:t>
      </w:r>
      <w:r>
        <w:rPr>
          <w:rFonts w:ascii="PT Astra Serif" w:hAnsi="PT Astra Serif" w:cs="PT Astra Serif"/>
          <w:szCs w:val="26"/>
          <w:lang w:eastAsia="zh-CN"/>
        </w:rPr>
        <w:t xml:space="preserve">информацию </w:t>
      </w:r>
      <w:r>
        <w:rPr>
          <w:rFonts w:ascii="PT Astra Serif" w:hAnsi="PT Astra Serif" w:cs="PT Astra Serif"/>
          <w:szCs w:val="26"/>
          <w:lang w:eastAsia="zh-CN"/>
        </w:rPr>
        <w:br/>
        <w:t xml:space="preserve">о реквизитах банковского счета гражданина (номер банковского счета, полные реквизиты банка – ИНН, БИК, КПП, номер корреспондентского счета, наименование банка и его отделения), предназначенного для выплаты возмещения. 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5.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>
        <w:rPr>
          <w:rFonts w:ascii="PT Astra Serif" w:eastAsia="Calibri" w:hAnsi="PT Astra Serif" w:cs="PT Astra Serif"/>
          <w:szCs w:val="26"/>
          <w:lang w:eastAsia="en-US"/>
        </w:rPr>
        <w:t>К заявлению гражданином прилагаются следующие документы:</w:t>
      </w:r>
    </w:p>
    <w:p w:rsidR="00B24D91" w:rsidRDefault="001F36DE">
      <w:pPr>
        <w:jc w:val="both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1)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копия </w:t>
      </w:r>
      <w:r>
        <w:rPr>
          <w:rFonts w:ascii="PT Astra Serif" w:hAnsi="PT Astra Serif" w:cs="PT Astra Serif"/>
          <w:szCs w:val="26"/>
          <w:lang w:eastAsia="zh-CN"/>
        </w:rPr>
        <w:t>документа, удостоверяющего личность гражданина</w:t>
      </w:r>
      <w:r>
        <w:rPr>
          <w:rFonts w:ascii="PT Astra Serif" w:eastAsia="Calibri" w:hAnsi="PT Astra Serif" w:cs="PT Astra Serif"/>
          <w:szCs w:val="26"/>
          <w:lang w:eastAsia="en-US"/>
        </w:rPr>
        <w:t>;</w:t>
      </w:r>
    </w:p>
    <w:p w:rsidR="00B24D91" w:rsidRDefault="001F36DE">
      <w:pPr>
        <w:jc w:val="both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eastAsia="Calibri" w:hAnsi="PT Astra Serif" w:cs="PT Astra Serif"/>
          <w:szCs w:val="26"/>
          <w:lang w:eastAsia="en-US"/>
        </w:rPr>
        <w:t>2)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>
        <w:rPr>
          <w:rFonts w:ascii="PT Astra Serif" w:hAnsi="PT Astra Serif"/>
          <w:szCs w:val="26"/>
        </w:rPr>
        <w:t>в случае представления документов представителем гражданина – копия документа, подтверждающего право представителя действовать в интересах гражданина, а также копия документа, удостоверяющего личность представителя гражданина</w:t>
      </w:r>
      <w:r>
        <w:rPr>
          <w:rFonts w:ascii="PT Astra Serif" w:hAnsi="PT Astra Serif" w:cs="PT Astra Serif"/>
          <w:szCs w:val="26"/>
          <w:lang w:eastAsia="zh-CN"/>
        </w:rPr>
        <w:t>;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3)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копия </w:t>
      </w:r>
      <w:r>
        <w:rPr>
          <w:rFonts w:ascii="PT Astra Serif" w:hAnsi="PT Astra Serif" w:cs="PT Astra Serif"/>
          <w:szCs w:val="26"/>
          <w:lang w:eastAsia="zh-CN"/>
        </w:rPr>
        <w:t xml:space="preserve">договора (договоров), иных документов, подтверждающих </w:t>
      </w:r>
      <w:bookmarkStart w:id="6" w:name="_Hlk188266377"/>
      <w:r>
        <w:rPr>
          <w:rFonts w:ascii="PT Astra Serif" w:hAnsi="PT Astra Serif" w:cs="PT Astra Serif"/>
          <w:szCs w:val="26"/>
          <w:lang w:eastAsia="zh-CN"/>
        </w:rPr>
        <w:t>приобретение гражданином права на пай</w:t>
      </w:r>
      <w:bookmarkEnd w:id="6"/>
      <w:r>
        <w:rPr>
          <w:rFonts w:ascii="PT Astra Serif" w:eastAsia="Calibri" w:hAnsi="PT Astra Serif" w:cs="PT Astra Serif"/>
          <w:szCs w:val="26"/>
          <w:lang w:eastAsia="en-US"/>
        </w:rPr>
        <w:t xml:space="preserve">; </w:t>
      </w:r>
    </w:p>
    <w:p w:rsidR="00B24D91" w:rsidRDefault="001F36DE">
      <w:pPr>
        <w:jc w:val="both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4)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копии документов, подтверждающих факт полного или частичного внесения </w:t>
      </w:r>
      <w:bookmarkStart w:id="7" w:name="_Hlk201136124"/>
      <w:r>
        <w:rPr>
          <w:rFonts w:ascii="PT Astra Serif" w:eastAsia="Calibri" w:hAnsi="PT Astra Serif" w:cs="PT Astra Serif"/>
          <w:szCs w:val="26"/>
          <w:lang w:eastAsia="en-US"/>
        </w:rPr>
        <w:t>паевых взносов</w:t>
      </w:r>
      <w:bookmarkEnd w:id="7"/>
      <w:r>
        <w:rPr>
          <w:rFonts w:ascii="PT Astra Serif" w:eastAsia="Calibri" w:hAnsi="PT Astra Serif" w:cs="PT Astra Serif"/>
          <w:szCs w:val="26"/>
          <w:lang w:eastAsia="en-US"/>
        </w:rPr>
        <w:t>;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proofErr w:type="gramStart"/>
      <w:r>
        <w:rPr>
          <w:rFonts w:ascii="PT Astra Serif" w:eastAsia="Calibri" w:hAnsi="PT Astra Serif" w:cs="PT Astra Serif"/>
          <w:szCs w:val="26"/>
          <w:lang w:eastAsia="en-US"/>
        </w:rPr>
        <w:t>5)</w:t>
      </w:r>
      <w:r>
        <w:rPr>
          <w:rFonts w:ascii="PT Astra Serif" w:eastAsia="Calibri" w:hAnsi="PT Astra Serif" w:cs="PT Astra Serif"/>
          <w:szCs w:val="26"/>
          <w:lang w:val="en-US" w:eastAsia="en-US"/>
        </w:rPr>
        <w:t> </w:t>
      </w:r>
      <w:bookmarkStart w:id="8" w:name="_Hlk194660076"/>
      <w:r>
        <w:rPr>
          <w:rFonts w:ascii="PT Astra Serif" w:eastAsia="Calibri" w:hAnsi="PT Astra Serif" w:cs="PT Astra Serif"/>
          <w:szCs w:val="26"/>
          <w:lang w:eastAsia="en-US"/>
        </w:rPr>
        <w:t xml:space="preserve">заверенная ЖСК </w:t>
      </w:r>
      <w:r>
        <w:rPr>
          <w:rFonts w:ascii="PT Astra Serif" w:hAnsi="PT Astra Serif" w:cs="PT Astra Serif"/>
          <w:szCs w:val="26"/>
          <w:lang w:eastAsia="zh-CN"/>
        </w:rPr>
        <w:t xml:space="preserve">выписка из реестра членов ЖСК с указанием сведений </w:t>
      </w:r>
      <w:r>
        <w:rPr>
          <w:rFonts w:ascii="PT Astra Serif" w:hAnsi="PT Astra Serif" w:cs="PT Astra Serif"/>
          <w:szCs w:val="26"/>
          <w:lang w:eastAsia="zh-CN"/>
        </w:rPr>
        <w:br/>
        <w:t xml:space="preserve">об объекте незавершенного строительства, жилом помещении, в отношении которого имеется право на пай, стоимости пая, сведений о внесении гражданином паевых взносов с указанием размера таких взносов и неисполненных обязательств гражданина по внесению таких взносов (при наличии указанных взносов </w:t>
      </w:r>
      <w:r>
        <w:rPr>
          <w:rFonts w:ascii="PT Astra Serif" w:hAnsi="PT Astra Serif" w:cs="PT Astra Serif"/>
          <w:szCs w:val="26"/>
          <w:lang w:eastAsia="zh-CN"/>
        </w:rPr>
        <w:br/>
        <w:t>и (или) обязательств)</w:t>
      </w:r>
      <w:bookmarkEnd w:id="8"/>
      <w:r>
        <w:rPr>
          <w:rFonts w:ascii="PT Astra Serif" w:eastAsia="Calibri" w:hAnsi="PT Astra Serif" w:cs="PT Astra Serif"/>
          <w:szCs w:val="26"/>
          <w:lang w:eastAsia="en-US"/>
        </w:rPr>
        <w:t>;</w:t>
      </w:r>
      <w:proofErr w:type="gramEnd"/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6) заверенная ЖСК копия заявления гражданина о выходе из Ж</w:t>
      </w:r>
      <w:proofErr w:type="gramStart"/>
      <w:r>
        <w:rPr>
          <w:rFonts w:ascii="PT Astra Serif" w:eastAsia="Calibri" w:hAnsi="PT Astra Serif" w:cs="PT Astra Serif"/>
          <w:szCs w:val="26"/>
          <w:lang w:eastAsia="en-US"/>
        </w:rPr>
        <w:t>СК в св</w:t>
      </w:r>
      <w:proofErr w:type="gramEnd"/>
      <w:r>
        <w:rPr>
          <w:rFonts w:ascii="PT Astra Serif" w:eastAsia="Calibri" w:hAnsi="PT Astra Serif" w:cs="PT Astra Serif"/>
          <w:szCs w:val="26"/>
          <w:lang w:eastAsia="en-US"/>
        </w:rPr>
        <w:t xml:space="preserve">язи </w:t>
      </w:r>
      <w:r>
        <w:rPr>
          <w:rFonts w:ascii="PT Astra Serif" w:eastAsia="Calibri" w:hAnsi="PT Astra Serif" w:cs="PT Astra Serif"/>
          <w:szCs w:val="26"/>
          <w:lang w:eastAsia="en-US"/>
        </w:rPr>
        <w:br/>
        <w:t>с выплатой возмещения, содержащего указание на переход к Томской области права на пай;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proofErr w:type="gramStart"/>
      <w:r>
        <w:rPr>
          <w:rFonts w:ascii="PT Astra Serif" w:eastAsia="Calibri" w:hAnsi="PT Astra Serif" w:cs="PT Astra Serif"/>
          <w:szCs w:val="26"/>
          <w:lang w:eastAsia="en-US"/>
        </w:rPr>
        <w:t xml:space="preserve">7) в случае использования для частичной </w:t>
      </w:r>
      <w:bookmarkStart w:id="9" w:name="_Hlk201314403"/>
      <w:r>
        <w:rPr>
          <w:rFonts w:ascii="PT Astra Serif" w:eastAsia="Calibri" w:hAnsi="PT Astra Serif" w:cs="PT Astra Serif"/>
          <w:szCs w:val="26"/>
          <w:lang w:eastAsia="en-US"/>
        </w:rPr>
        <w:t xml:space="preserve">оплаты по договору (договорам), подтверждающему (подтверждающим) приобретение гражданином </w:t>
      </w:r>
      <w:r>
        <w:rPr>
          <w:rFonts w:ascii="PT Astra Serif" w:hAnsi="PT Astra Serif" w:cs="PT Astra Serif"/>
          <w:szCs w:val="26"/>
          <w:lang w:eastAsia="zh-CN"/>
        </w:rPr>
        <w:t xml:space="preserve">требования </w:t>
      </w:r>
      <w:r>
        <w:rPr>
          <w:rFonts w:ascii="PT Astra Serif" w:hAnsi="PT Astra Serif" w:cs="PT Astra Serif"/>
          <w:szCs w:val="26"/>
          <w:lang w:eastAsia="zh-CN"/>
        </w:rPr>
        <w:br/>
        <w:t xml:space="preserve">о передаче жилого помещения (жилых помещений) по договору долевого участия </w:t>
      </w:r>
      <w:r>
        <w:rPr>
          <w:rFonts w:ascii="PT Astra Serif" w:hAnsi="PT Astra Serif" w:cs="PT Astra Serif"/>
          <w:szCs w:val="26"/>
          <w:lang w:eastAsia="zh-CN"/>
        </w:rPr>
        <w:br/>
        <w:t>в строительстве у Застройщика</w:t>
      </w:r>
      <w:bookmarkEnd w:id="9"/>
      <w:r>
        <w:rPr>
          <w:rFonts w:ascii="PT Astra Serif" w:eastAsia="Calibri" w:hAnsi="PT Astra Serif" w:cs="PT Astra Serif"/>
          <w:szCs w:val="26"/>
          <w:lang w:eastAsia="en-US"/>
        </w:rPr>
        <w:t xml:space="preserve"> средств материнского (семейного) капитала – копии государственного сертификата на материнский (семейный) капитал </w:t>
      </w:r>
      <w:r>
        <w:rPr>
          <w:rFonts w:ascii="PT Astra Serif" w:eastAsia="Calibri" w:hAnsi="PT Astra Serif" w:cs="PT Astra Serif"/>
          <w:szCs w:val="26"/>
          <w:lang w:eastAsia="en-US"/>
        </w:rPr>
        <w:br/>
        <w:t>и документов, подтверждающих перечисление материнского (семейного) капитала в счет такой оплаты.</w:t>
      </w:r>
      <w:proofErr w:type="gramEnd"/>
    </w:p>
    <w:p w:rsidR="00B24D91" w:rsidRDefault="001F36DE">
      <w:pPr>
        <w:jc w:val="both"/>
        <w:rPr>
          <w:rFonts w:ascii="PT Astra Serif" w:hAnsi="PT Astra Serif"/>
          <w:szCs w:val="26"/>
          <w:lang w:eastAsia="zh-CN"/>
        </w:rPr>
      </w:pPr>
      <w:r>
        <w:rPr>
          <w:rFonts w:ascii="PT Astra Serif" w:eastAsia="Calibri" w:hAnsi="PT Astra Serif"/>
          <w:szCs w:val="26"/>
          <w:lang w:eastAsia="en-US"/>
        </w:rPr>
        <w:t>При установлении подтверждения оплаты (внесения) паевых взносов оцениваются в совокупности представленные документы о внесении паевых взносов и обстоятельства, установленные вступившими в законную силу судебными актами.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 xml:space="preserve">6. Заявление и документы, указанные в пунктах 4, 5 настоящего Порядка, представляются гражданином в Департамент лично, через представителя либо направляются почтовым отправлением. </w:t>
      </w:r>
    </w:p>
    <w:p w:rsidR="00B24D91" w:rsidRDefault="001F36DE">
      <w:pPr>
        <w:jc w:val="both"/>
        <w:outlineLvl w:val="0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hAnsi="PT Astra Serif" w:cs="PT Astra Serif"/>
          <w:szCs w:val="26"/>
          <w:lang w:eastAsia="zh-CN"/>
        </w:rPr>
        <w:t xml:space="preserve">В случае подачи заявления в Департамент лично заявление подписывается гражданином (представителем гражданина) лично в присутствии сотрудника Департамента, осуществляющего прием заявления. </w:t>
      </w:r>
      <w:r>
        <w:rPr>
          <w:rFonts w:ascii="PT Astra Serif" w:eastAsia="Calibri" w:hAnsi="PT Astra Serif" w:cs="PT Astra Serif"/>
          <w:szCs w:val="26"/>
          <w:lang w:eastAsia="en-US"/>
        </w:rPr>
        <w:t>Копии документов представляются гражданином вместе с оригиналами для сверки.</w:t>
      </w:r>
    </w:p>
    <w:p w:rsidR="00B24D91" w:rsidRDefault="001F36DE">
      <w:pPr>
        <w:jc w:val="both"/>
        <w:outlineLvl w:val="0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hAnsi="PT Astra Serif" w:cs="PT Astra Serif"/>
          <w:szCs w:val="26"/>
          <w:lang w:eastAsia="zh-CN"/>
        </w:rPr>
        <w:t xml:space="preserve">В случае направления заявления в Департамент почтовым отправлением подлинность подписи гражданина (представителя гражданина) в заявлении должна быть нотариально засвидетельствована. </w:t>
      </w:r>
    </w:p>
    <w:p w:rsidR="00B24D91" w:rsidRDefault="001F36DE">
      <w:pPr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В случае отсутствия оригиналов документов, указанных в пункте 5 настоящего Порядка, представляются копии документов, указанных в пункте 5 настоящего Порядка, заверенные в порядке, установленном</w:t>
      </w:r>
      <w:r>
        <w:rPr>
          <w:rFonts w:ascii="PT Astra Serif" w:hAnsi="PT Astra Serif" w:cs="PT Astra Serif"/>
          <w:szCs w:val="26"/>
          <w:lang w:eastAsia="zh-CN"/>
        </w:rPr>
        <w:t xml:space="preserve"> законодательством Российской Федерации</w:t>
      </w:r>
      <w:r>
        <w:rPr>
          <w:rFonts w:ascii="PT Astra Serif" w:eastAsia="Calibri" w:hAnsi="PT Astra Serif"/>
          <w:szCs w:val="26"/>
          <w:lang w:eastAsia="en-US"/>
        </w:rPr>
        <w:t>.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 xml:space="preserve">Гражданин несет ответственность за достоверность сведений, указанных </w:t>
      </w:r>
      <w:r>
        <w:rPr>
          <w:rFonts w:ascii="PT Astra Serif" w:eastAsia="Calibri" w:hAnsi="PT Astra Serif" w:cs="PT Astra Serif"/>
          <w:szCs w:val="26"/>
          <w:lang w:eastAsia="en-US"/>
        </w:rPr>
        <w:br/>
        <w:t>в заявлении и документах, в соответствии с законодательством Российской Федерации.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7. </w:t>
      </w:r>
      <w:proofErr w:type="gramStart"/>
      <w:r>
        <w:rPr>
          <w:rFonts w:ascii="PT Astra Serif" w:eastAsia="Calibri" w:hAnsi="PT Astra Serif" w:cs="PT Astra Serif"/>
          <w:szCs w:val="26"/>
          <w:lang w:eastAsia="en-US"/>
        </w:rPr>
        <w:t xml:space="preserve">Регистрация заявлений, представляемых в соответствии с пунктом 4 настоящего Порядка, осуществляется сотрудниками Департамента в электронном виде путем ведения журнала регистрации заявлений граждан по форме согласно приложению № 2 </w:t>
      </w:r>
      <w:r>
        <w:rPr>
          <w:rFonts w:ascii="PT Astra Serif" w:eastAsia="Calibri" w:hAnsi="PT Astra Serif" w:cs="PT Astra Serif"/>
          <w:color w:val="000000" w:themeColor="text1"/>
          <w:szCs w:val="26"/>
          <w:lang w:eastAsia="en-US"/>
        </w:rPr>
        <w:t>к Порядку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eastAsia="Calibri" w:hAnsi="PT Astra Serif" w:cs="PT Astra Serif"/>
          <w:color w:val="000000" w:themeColor="text1"/>
          <w:szCs w:val="26"/>
          <w:lang w:eastAsia="en-US"/>
        </w:rPr>
        <w:t xml:space="preserve">предоставления государственной поддержки в виде выплаты за счет средств областного бюджета возмещения гражданам – участникам долевого строительства, имеющим требования о передаче жилого помещения (жилых помещений), включенные в реестр требований участников строительства, </w:t>
      </w:r>
      <w:r>
        <w:rPr>
          <w:rFonts w:ascii="PT Astra Serif" w:eastAsia="Calibri" w:hAnsi="PT Astra Serif" w:cs="PT Astra Serif"/>
          <w:color w:val="000000" w:themeColor="text1"/>
          <w:szCs w:val="26"/>
          <w:lang w:eastAsia="en-US"/>
        </w:rPr>
        <w:br/>
        <w:t>в</w:t>
      </w:r>
      <w:proofErr w:type="gramEnd"/>
      <w:r>
        <w:rPr>
          <w:rFonts w:ascii="PT Astra Serif" w:eastAsia="Calibri" w:hAnsi="PT Astra Serif" w:cs="PT Astra Serif"/>
          <w:color w:val="000000" w:themeColor="text1"/>
          <w:szCs w:val="26"/>
          <w:lang w:eastAsia="en-US"/>
        </w:rPr>
        <w:t xml:space="preserve"> </w:t>
      </w:r>
      <w:proofErr w:type="gramStart"/>
      <w:r>
        <w:rPr>
          <w:rFonts w:ascii="PT Astra Serif" w:eastAsia="Calibri" w:hAnsi="PT Astra Serif" w:cs="PT Astra Serif"/>
          <w:color w:val="000000" w:themeColor="text1"/>
          <w:szCs w:val="26"/>
          <w:lang w:eastAsia="en-US"/>
        </w:rPr>
        <w:t>случае, если застройщик признан арбитражным судом банкротом и в отношении него открыто конкурсное производство, определенному постановлением Администрации Томской области от</w:t>
      </w:r>
      <w:r>
        <w:rPr>
          <w:rFonts w:ascii="PT Astra Serif" w:hAnsi="PT Astra Serif"/>
          <w:color w:val="000000" w:themeColor="text1"/>
          <w:szCs w:val="26"/>
        </w:rPr>
        <w:t xml:space="preserve"> 19.03.2025 № 112а «Об определении Порядка предоставления государственной поддержки в виде выплаты за счет средств областного бюджета возмещения гражданам – участникам долевого строительства, членам жилищно-строительного кооператива, имеющим требования о передаче жилого помещения (жилых помещений), включенные в реестр требований участников строительства, в случае</w:t>
      </w:r>
      <w:proofErr w:type="gramEnd"/>
      <w:r>
        <w:rPr>
          <w:rFonts w:ascii="PT Astra Serif" w:hAnsi="PT Astra Serif"/>
          <w:color w:val="000000" w:themeColor="text1"/>
          <w:szCs w:val="26"/>
        </w:rPr>
        <w:t xml:space="preserve">, если застройщик </w:t>
      </w:r>
      <w:proofErr w:type="gramStart"/>
      <w:r>
        <w:rPr>
          <w:rFonts w:ascii="PT Astra Serif" w:hAnsi="PT Astra Serif"/>
          <w:color w:val="000000" w:themeColor="text1"/>
          <w:szCs w:val="26"/>
        </w:rPr>
        <w:t>признан арбитражным судом банкротом и в отношении него открыто</w:t>
      </w:r>
      <w:proofErr w:type="gramEnd"/>
      <w:r>
        <w:rPr>
          <w:rFonts w:ascii="PT Astra Serif" w:hAnsi="PT Astra Serif"/>
          <w:color w:val="000000" w:themeColor="text1"/>
          <w:szCs w:val="26"/>
        </w:rPr>
        <w:t xml:space="preserve"> конкурсное производство», </w:t>
      </w:r>
      <w:r>
        <w:rPr>
          <w:rFonts w:ascii="PT Astra Serif" w:hAnsi="PT Astra Serif"/>
          <w:szCs w:val="26"/>
        </w:rPr>
        <w:t xml:space="preserve">совместно </w:t>
      </w:r>
      <w:r>
        <w:rPr>
          <w:rFonts w:ascii="PT Astra Serif" w:hAnsi="PT Astra Serif"/>
          <w:szCs w:val="26"/>
        </w:rPr>
        <w:br/>
        <w:t xml:space="preserve">с заявлениями, подаваемыми в соответствии с порядком, определенным указанным постановлением, 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в день поступления заявлений в хронологическом порядке. </w:t>
      </w:r>
      <w:r>
        <w:rPr>
          <w:rFonts w:ascii="PT Astra Serif" w:eastAsia="Calibri" w:hAnsi="PT Astra Serif" w:cs="PT Astra Serif"/>
          <w:szCs w:val="26"/>
          <w:lang w:eastAsia="en-US"/>
        </w:rPr>
        <w:br/>
        <w:t>При подаче заявления гражданином (представителем гражданина) лично время поступления заявления указывается при передаче заявления сотруднику Департамента, осуществляющему регистрацию заявления. В случае поступления заявления почтовым отправлением время указывается сотрудником Департамента при получении заявления Департаментом.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 xml:space="preserve">Гражданину или его представителю сотрудник Департамента выдает расписку о получении заявления и прилагаемых к нему в соответствии с пунктом 5 настоящего Порядка документов по форме согласно приложению № 2 </w:t>
      </w:r>
      <w:r>
        <w:rPr>
          <w:rFonts w:ascii="PT Astra Serif" w:eastAsia="Calibri" w:hAnsi="PT Astra Serif" w:cs="PT Astra Serif"/>
          <w:szCs w:val="26"/>
          <w:lang w:eastAsia="en-US"/>
        </w:rPr>
        <w:br/>
        <w:t xml:space="preserve">к настоящему Порядку. </w:t>
      </w:r>
      <w:proofErr w:type="gramStart"/>
      <w:r>
        <w:rPr>
          <w:rFonts w:ascii="PT Astra Serif" w:eastAsia="Calibri" w:hAnsi="PT Astra Serif" w:cs="PT Astra Serif"/>
          <w:szCs w:val="26"/>
          <w:lang w:eastAsia="en-US"/>
        </w:rPr>
        <w:t xml:space="preserve">При получении Департаментом заявления и документов </w:t>
      </w:r>
      <w:r>
        <w:rPr>
          <w:rFonts w:ascii="PT Astra Serif" w:eastAsia="Calibri" w:hAnsi="PT Astra Serif" w:cs="PT Astra Serif"/>
          <w:szCs w:val="26"/>
          <w:lang w:eastAsia="en-US"/>
        </w:rPr>
        <w:br/>
        <w:t>по почте расписка направляется гражданину в течение 3 рабочих дней со дня получения заявления и документов: в случае указания в заявлении адреса электронной почты – по указанному адресу электронной почты в виде графического файла (скан-копии расписки); в случае отсутствия в заявлении адреса электронной почты – почтовым отправлением.</w:t>
      </w:r>
      <w:proofErr w:type="gramEnd"/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 xml:space="preserve">8. Департамент в течение 15 рабочих дней </w:t>
      </w:r>
      <w:proofErr w:type="gramStart"/>
      <w:r>
        <w:rPr>
          <w:rFonts w:ascii="PT Astra Serif" w:eastAsia="Calibri" w:hAnsi="PT Astra Serif" w:cs="PT Astra Serif"/>
          <w:szCs w:val="26"/>
          <w:lang w:eastAsia="en-US"/>
        </w:rPr>
        <w:t>с даты принятия</w:t>
      </w:r>
      <w:proofErr w:type="gramEnd"/>
      <w:r>
        <w:rPr>
          <w:rFonts w:ascii="PT Astra Serif" w:eastAsia="Calibri" w:hAnsi="PT Astra Serif" w:cs="PT Astra Serif"/>
          <w:szCs w:val="26"/>
          <w:lang w:eastAsia="en-US"/>
        </w:rPr>
        <w:t xml:space="preserve"> предусмотренных пунктом 5 настоящего Порядка документов рассматривает </w:t>
      </w:r>
      <w:r>
        <w:rPr>
          <w:rFonts w:ascii="PT Astra Serif" w:eastAsia="Calibri" w:hAnsi="PT Astra Serif" w:cs="PT Astra Serif"/>
          <w:szCs w:val="26"/>
          <w:lang w:eastAsia="en-US"/>
        </w:rPr>
        <w:br/>
        <w:t>их</w:t>
      </w:r>
      <w:r w:rsidR="005B3824">
        <w:rPr>
          <w:rFonts w:ascii="PT Astra Serif" w:eastAsia="Calibri" w:hAnsi="PT Astra Serif" w:cs="PT Astra Serif"/>
          <w:szCs w:val="26"/>
          <w:lang w:eastAsia="en-US"/>
        </w:rPr>
        <w:t>,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 в том числе: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1) проверяет соблюдение условий, предусмотренных пунктом 3 настоящего Порядка;</w:t>
      </w:r>
    </w:p>
    <w:p w:rsidR="00B24D91" w:rsidRDefault="001F36DE">
      <w:pPr>
        <w:jc w:val="both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eastAsia="Calibri" w:hAnsi="PT Astra Serif" w:cs="PT Astra Serif"/>
          <w:szCs w:val="26"/>
          <w:lang w:eastAsia="en-US"/>
        </w:rPr>
        <w:t xml:space="preserve">2) проверяет </w:t>
      </w:r>
      <w:r>
        <w:rPr>
          <w:rFonts w:ascii="PT Astra Serif" w:hAnsi="PT Astra Serif" w:cs="PT Astra Serif"/>
          <w:szCs w:val="26"/>
          <w:lang w:eastAsia="zh-CN"/>
        </w:rPr>
        <w:t>соответствие представленных гражданином документов требованиям пунктов 4 – 6 настоящего Порядка, полноту и достоверность представленных гражданином сведений.</w:t>
      </w:r>
    </w:p>
    <w:p w:rsidR="00B24D91" w:rsidRDefault="001F36DE">
      <w:pPr>
        <w:jc w:val="both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hAnsi="PT Astra Serif" w:cs="PT Astra Serif"/>
          <w:szCs w:val="26"/>
          <w:lang w:eastAsia="zh-CN"/>
        </w:rPr>
        <w:t xml:space="preserve">9. Департамент </w:t>
      </w:r>
      <w:r>
        <w:rPr>
          <w:rFonts w:ascii="PT Astra Serif" w:eastAsia="Calibri" w:hAnsi="PT Astra Serif" w:cs="PT Astra Serif"/>
          <w:szCs w:val="26"/>
          <w:lang w:eastAsia="en-US"/>
        </w:rPr>
        <w:t>в течение 5 рабочих дней после дня рассмотрения документов в соответствии с пунктом 8 настоящего Порядка:</w:t>
      </w:r>
    </w:p>
    <w:p w:rsidR="00B24D91" w:rsidRDefault="001F36DE">
      <w:pPr>
        <w:jc w:val="both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eastAsia="Calibri" w:hAnsi="PT Astra Serif" w:cs="PT Astra Serif"/>
          <w:szCs w:val="26"/>
          <w:lang w:eastAsia="en-US"/>
        </w:rPr>
        <w:t>1) </w:t>
      </w:r>
      <w:r>
        <w:rPr>
          <w:rFonts w:ascii="PT Astra Serif" w:hAnsi="PT Astra Serif" w:cs="PT Astra Serif"/>
          <w:szCs w:val="26"/>
          <w:lang w:eastAsia="zh-CN"/>
        </w:rPr>
        <w:t xml:space="preserve">в случае наличия оснований для принятия решения Департамента </w:t>
      </w:r>
      <w:r>
        <w:rPr>
          <w:rFonts w:ascii="PT Astra Serif" w:hAnsi="PT Astra Serif" w:cs="PT Astra Serif"/>
          <w:szCs w:val="26"/>
          <w:lang w:eastAsia="zh-CN"/>
        </w:rPr>
        <w:br/>
        <w:t xml:space="preserve">об отказе в выплате возмещения, предусмотренных пунктом 10 настоящего Порядка, – готовит решение Департамента об отказе в выплате возмещения </w:t>
      </w:r>
      <w:r>
        <w:rPr>
          <w:rFonts w:ascii="PT Astra Serif" w:hAnsi="PT Astra Serif" w:cs="PT Astra Serif"/>
          <w:szCs w:val="26"/>
          <w:lang w:eastAsia="zh-CN"/>
        </w:rPr>
        <w:br/>
        <w:t>(с указанием оснований отказа);</w:t>
      </w:r>
    </w:p>
    <w:p w:rsidR="00B24D91" w:rsidRDefault="001F36DE">
      <w:pPr>
        <w:jc w:val="both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hAnsi="PT Astra Serif" w:cs="PT Astra Serif"/>
          <w:szCs w:val="26"/>
          <w:lang w:eastAsia="zh-CN"/>
        </w:rPr>
        <w:t xml:space="preserve">2) в случае отсутствия оснований для принятия решения Департамента </w:t>
      </w:r>
      <w:r>
        <w:rPr>
          <w:rFonts w:ascii="PT Astra Serif" w:hAnsi="PT Astra Serif" w:cs="PT Astra Serif"/>
          <w:szCs w:val="26"/>
          <w:lang w:eastAsia="zh-CN"/>
        </w:rPr>
        <w:br/>
        <w:t>об отказе в выплате возмещения – готовит решение Департамента о выплате возмещения.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 xml:space="preserve">10. Основаниями </w:t>
      </w:r>
      <w:bookmarkStart w:id="10" w:name="_Hlk193193241"/>
      <w:r>
        <w:rPr>
          <w:rFonts w:ascii="PT Astra Serif" w:eastAsia="Calibri" w:hAnsi="PT Astra Serif" w:cs="PT Astra Serif"/>
          <w:szCs w:val="26"/>
          <w:lang w:eastAsia="en-US"/>
        </w:rPr>
        <w:t xml:space="preserve">для принятия Департаментом решения об отказе </w:t>
      </w:r>
      <w:r>
        <w:rPr>
          <w:rFonts w:ascii="PT Astra Serif" w:eastAsia="Calibri" w:hAnsi="PT Astra Serif" w:cs="PT Astra Serif"/>
          <w:szCs w:val="26"/>
          <w:lang w:eastAsia="en-US"/>
        </w:rPr>
        <w:br/>
        <w:t>в выплате возмещения</w:t>
      </w:r>
      <w:bookmarkEnd w:id="10"/>
      <w:r>
        <w:rPr>
          <w:rFonts w:ascii="PT Astra Serif" w:eastAsia="Calibri" w:hAnsi="PT Astra Serif" w:cs="PT Astra Serif"/>
          <w:szCs w:val="26"/>
          <w:lang w:eastAsia="en-US"/>
        </w:rPr>
        <w:t xml:space="preserve"> являются:</w:t>
      </w:r>
    </w:p>
    <w:p w:rsidR="00B24D91" w:rsidRDefault="001F36DE">
      <w:pPr>
        <w:jc w:val="both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hAnsi="PT Astra Serif" w:cs="PT Astra Serif"/>
          <w:szCs w:val="26"/>
          <w:lang w:eastAsia="zh-CN"/>
        </w:rPr>
        <w:t xml:space="preserve">1) несоблюдение условий, указанных в </w:t>
      </w:r>
      <w:hyperlink r:id="rId13" w:tooltip="https://login.consultant.ru/link/?req=doc&amp;base=RLAW091&amp;n=162695&amp;dst=100075" w:history="1">
        <w:r>
          <w:rPr>
            <w:rFonts w:ascii="PT Astra Serif" w:hAnsi="PT Astra Serif" w:cs="PT Astra Serif"/>
            <w:szCs w:val="26"/>
            <w:lang w:eastAsia="zh-CN"/>
          </w:rPr>
          <w:t>пункте 3</w:t>
        </w:r>
      </w:hyperlink>
      <w:r>
        <w:rPr>
          <w:rFonts w:ascii="PT Astra Serif" w:hAnsi="PT Astra Serif" w:cs="PT Astra Serif"/>
          <w:szCs w:val="26"/>
          <w:lang w:eastAsia="zh-CN"/>
        </w:rPr>
        <w:t xml:space="preserve"> настоящего Порядка;</w:t>
      </w:r>
    </w:p>
    <w:p w:rsidR="00B24D91" w:rsidRDefault="001F36DE">
      <w:pPr>
        <w:jc w:val="both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eastAsia="Calibri" w:hAnsi="PT Astra Serif" w:cs="PT Astra Serif"/>
          <w:szCs w:val="26"/>
          <w:lang w:eastAsia="en-US"/>
        </w:rPr>
        <w:t>2) </w:t>
      </w:r>
      <w:r>
        <w:rPr>
          <w:rFonts w:ascii="PT Astra Serif" w:hAnsi="PT Astra Serif" w:cs="PT Astra Serif"/>
          <w:szCs w:val="26"/>
          <w:lang w:eastAsia="zh-CN"/>
        </w:rPr>
        <w:t xml:space="preserve">непредставление гражданином документов (или части документов), указанных в </w:t>
      </w:r>
      <w:hyperlink r:id="rId14" w:tooltip="https://login.consultant.ru/link/?req=doc&amp;base=RLAW091&amp;n=162695&amp;dst=100084" w:history="1">
        <w:r>
          <w:rPr>
            <w:rFonts w:ascii="PT Astra Serif" w:hAnsi="PT Astra Serif" w:cs="PT Astra Serif"/>
            <w:szCs w:val="26"/>
            <w:lang w:eastAsia="zh-CN"/>
          </w:rPr>
          <w:t>пунктах 4, 5</w:t>
        </w:r>
      </w:hyperlink>
      <w:r>
        <w:rPr>
          <w:rFonts w:ascii="PT Astra Serif" w:hAnsi="PT Astra Serif" w:cs="PT Astra Serif"/>
          <w:szCs w:val="26"/>
          <w:lang w:eastAsia="zh-CN"/>
        </w:rPr>
        <w:t xml:space="preserve"> настоящего Порядка, представление заявления, документов с нарушением требований, установленных пунктами 4 – 6 настоящего Порядка;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3) невозможность выплаты возмещения в текущем финансовом году в связи с недостаточностью средств областного бюджета, указанных в абзаце первом пункта 2 настоящего Порядка;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4) подача гражданином заявления о выплате возмещения после истечения предельного срока, предусмотренного пунктом 4 настоящего Порядка.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 xml:space="preserve">11. Департамент в течение 3 рабочих дней после дня принятия указанного </w:t>
      </w:r>
      <w:r>
        <w:rPr>
          <w:rFonts w:ascii="PT Astra Serif" w:eastAsia="Calibri" w:hAnsi="PT Astra Serif" w:cs="PT Astra Serif"/>
          <w:szCs w:val="26"/>
          <w:lang w:eastAsia="en-US"/>
        </w:rPr>
        <w:br/>
        <w:t xml:space="preserve">в пункте 9 </w:t>
      </w:r>
      <w:r>
        <w:rPr>
          <w:rFonts w:ascii="PT Astra Serif" w:hAnsi="PT Astra Serif" w:cs="PT Astra Serif"/>
          <w:szCs w:val="26"/>
          <w:lang w:eastAsia="zh-CN"/>
        </w:rPr>
        <w:t>настоящего Порядка</w:t>
      </w:r>
      <w:r>
        <w:rPr>
          <w:rFonts w:ascii="PT Astra Serif" w:eastAsia="Calibri" w:hAnsi="PT Astra Serif" w:cs="PT Astra Serif"/>
          <w:szCs w:val="26"/>
          <w:lang w:eastAsia="en-US"/>
        </w:rPr>
        <w:t xml:space="preserve"> решения уведомляет гражданина о принятом решении путем вручения решения лично гражданину (представителю гражданина). В случае</w:t>
      </w:r>
      <w:proofErr w:type="gramStart"/>
      <w:r>
        <w:rPr>
          <w:rFonts w:ascii="PT Astra Serif" w:eastAsia="Calibri" w:hAnsi="PT Astra Serif" w:cs="PT Astra Serif"/>
          <w:szCs w:val="26"/>
          <w:lang w:eastAsia="en-US"/>
        </w:rPr>
        <w:t>,</w:t>
      </w:r>
      <w:proofErr w:type="gramEnd"/>
      <w:r>
        <w:rPr>
          <w:rFonts w:ascii="PT Astra Serif" w:eastAsia="Calibri" w:hAnsi="PT Astra Serif" w:cs="PT Astra Serif"/>
          <w:szCs w:val="26"/>
          <w:lang w:eastAsia="en-US"/>
        </w:rPr>
        <w:t xml:space="preserve"> если гражданин проживает за пределами г. Томска: при наличии </w:t>
      </w:r>
      <w:r>
        <w:rPr>
          <w:rFonts w:ascii="PT Astra Serif" w:eastAsia="Calibri" w:hAnsi="PT Astra Serif" w:cs="PT Astra Serif"/>
          <w:szCs w:val="26"/>
          <w:lang w:eastAsia="en-US"/>
        </w:rPr>
        <w:br/>
        <w:t>в заявлении адреса электронной почты решение направляется по указанному гражданином адресу электронной почты в виде графического файла (скан-копии решения); в случае отсутствия в заявлении адреса электронной почты решение направляется гражданину почтовым отправлением.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12. В случае принятия решения о выплате возмещения гражданину одновременно с уведомлением о принятом решении Департаментом вручается (направляется) проект договора уступки права требования, по которому гражданин уступает Томской области в лице Департамента в полном объеме право на пай (далее – проект договора уступки).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13. </w:t>
      </w:r>
      <w:proofErr w:type="gramStart"/>
      <w:r>
        <w:rPr>
          <w:rFonts w:ascii="PT Astra Serif" w:eastAsia="Calibri" w:hAnsi="PT Astra Serif" w:cs="PT Astra Serif"/>
          <w:szCs w:val="26"/>
          <w:lang w:eastAsia="en-US"/>
        </w:rPr>
        <w:t xml:space="preserve">В случае принятия решения об отказе в выплате возмещения </w:t>
      </w:r>
      <w:r>
        <w:rPr>
          <w:rFonts w:ascii="PT Astra Serif" w:eastAsia="Calibri" w:hAnsi="PT Astra Serif" w:cs="PT Astra Serif"/>
          <w:szCs w:val="26"/>
          <w:lang w:eastAsia="en-US"/>
        </w:rPr>
        <w:br/>
        <w:t xml:space="preserve">по основаниям, предусмотренным подпунктами 1), 2) пункта 10 настоящего Порядка, гражданин вправе с соблюдением требований, установленных </w:t>
      </w:r>
      <w:r>
        <w:rPr>
          <w:rFonts w:ascii="PT Astra Serif" w:eastAsia="Calibri" w:hAnsi="PT Astra Serif" w:cs="PT Astra Serif"/>
          <w:szCs w:val="26"/>
          <w:lang w:eastAsia="en-US"/>
        </w:rPr>
        <w:br/>
        <w:t xml:space="preserve">пунктами 4 – 6 настоящего Порядка, повторно обратиться в Департамент </w:t>
      </w:r>
      <w:r>
        <w:rPr>
          <w:rFonts w:ascii="PT Astra Serif" w:eastAsia="Calibri" w:hAnsi="PT Astra Serif" w:cs="PT Astra Serif"/>
          <w:szCs w:val="26"/>
          <w:lang w:eastAsia="en-US"/>
        </w:rPr>
        <w:br/>
        <w:t>с заявлением после устранения обстоятельств, послуживших основанием</w:t>
      </w:r>
      <w:r>
        <w:rPr>
          <w:rFonts w:ascii="PT Astra Serif" w:eastAsia="Calibri" w:hAnsi="PT Astra Serif" w:cs="PT Astra Serif"/>
          <w:szCs w:val="26"/>
          <w:lang w:eastAsia="en-US"/>
        </w:rPr>
        <w:br/>
        <w:t xml:space="preserve">для принятия решения об отказе в выплате возмещения, в установленные </w:t>
      </w:r>
      <w:r>
        <w:rPr>
          <w:rFonts w:ascii="PT Astra Serif" w:eastAsia="Calibri" w:hAnsi="PT Astra Serif" w:cs="PT Astra Serif"/>
          <w:szCs w:val="26"/>
          <w:lang w:eastAsia="en-US"/>
        </w:rPr>
        <w:br/>
        <w:t>пунктом 4 настоящего Порядка сроки.</w:t>
      </w:r>
      <w:proofErr w:type="gramEnd"/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proofErr w:type="gramStart"/>
      <w:r>
        <w:rPr>
          <w:rFonts w:ascii="PT Astra Serif" w:eastAsia="Calibri" w:hAnsi="PT Astra Serif" w:cs="PT Astra Serif"/>
          <w:szCs w:val="26"/>
          <w:lang w:eastAsia="en-US"/>
        </w:rPr>
        <w:t xml:space="preserve">В случае принятия решения об отказе в выплате возмещения по основанию, предусмотренному подпунктом 3) пункта 10 настоящего Порядка, Департамент уведомляет гражданина о возможности повторной подачи заявления после устранения обстоятельств, послуживших основанием для принятия решения </w:t>
      </w:r>
      <w:r>
        <w:rPr>
          <w:rFonts w:ascii="PT Astra Serif" w:eastAsia="Calibri" w:hAnsi="PT Astra Serif" w:cs="PT Astra Serif"/>
          <w:szCs w:val="26"/>
          <w:lang w:eastAsia="en-US"/>
        </w:rPr>
        <w:br/>
        <w:t>об отказе в выплате возмещения, в течение 10 рабочих дней со дня внесения изменений в закон Томской области об областном бюджете на очередной финансовый год и</w:t>
      </w:r>
      <w:proofErr w:type="gramEnd"/>
      <w:r>
        <w:rPr>
          <w:rFonts w:ascii="PT Astra Serif" w:eastAsia="Calibri" w:hAnsi="PT Astra Serif" w:cs="PT Astra Serif"/>
          <w:szCs w:val="26"/>
          <w:lang w:eastAsia="en-US"/>
        </w:rPr>
        <w:t xml:space="preserve"> плановый период (сводную бюджетную роспись областного бюджета).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 xml:space="preserve">14. Гражданин после получения решения о выплате возмещения и проекта договора уступки направляет в Департамент подписанный проект договора уступки. В случае </w:t>
      </w:r>
      <w:proofErr w:type="spellStart"/>
      <w:r>
        <w:rPr>
          <w:rFonts w:ascii="PT Astra Serif" w:eastAsia="Calibri" w:hAnsi="PT Astra Serif" w:cs="PT Astra Serif"/>
          <w:szCs w:val="26"/>
          <w:lang w:eastAsia="en-US"/>
        </w:rPr>
        <w:t>непоступления</w:t>
      </w:r>
      <w:proofErr w:type="spellEnd"/>
      <w:r>
        <w:rPr>
          <w:rFonts w:ascii="PT Astra Serif" w:eastAsia="Calibri" w:hAnsi="PT Astra Serif" w:cs="PT Astra Serif"/>
          <w:szCs w:val="26"/>
          <w:lang w:eastAsia="en-US"/>
        </w:rPr>
        <w:t xml:space="preserve"> в Департамент подписанного гражданином договора уступки в течение 20 рабочих дней со дня получения проекта договора уступки гражданин считается уклонившимся от подписания договора уступки, решение о выплате возмещения гражданину признается Департаментом утратившим силу. Признание указанного в настоящем пункте решения утратившим силу не лишает гражданина права повторно обратиться за выплатой возмещения </w:t>
      </w:r>
      <w:r>
        <w:rPr>
          <w:rFonts w:ascii="PT Astra Serif" w:eastAsia="Calibri" w:hAnsi="PT Astra Serif" w:cs="PT Astra Serif"/>
          <w:szCs w:val="26"/>
          <w:lang w:eastAsia="en-US"/>
        </w:rPr>
        <w:br/>
        <w:t>в соответствии с настоящим Порядком.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Днем получения гражданином решения о выплате возмещения считается: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 xml:space="preserve">1) в случае направления по электронной почте – день отправки сообщения </w:t>
      </w:r>
      <w:r>
        <w:rPr>
          <w:rFonts w:ascii="PT Astra Serif" w:eastAsia="Calibri" w:hAnsi="PT Astra Serif" w:cs="PT Astra Serif"/>
          <w:szCs w:val="26"/>
          <w:lang w:eastAsia="en-US"/>
        </w:rPr>
        <w:br/>
        <w:t xml:space="preserve">с приложением </w:t>
      </w:r>
      <w:proofErr w:type="gramStart"/>
      <w:r>
        <w:rPr>
          <w:rFonts w:ascii="PT Astra Serif" w:eastAsia="Calibri" w:hAnsi="PT Astra Serif" w:cs="PT Astra Serif"/>
          <w:szCs w:val="26"/>
          <w:lang w:eastAsia="en-US"/>
        </w:rPr>
        <w:t>скан-копии</w:t>
      </w:r>
      <w:proofErr w:type="gramEnd"/>
      <w:r>
        <w:rPr>
          <w:rFonts w:ascii="PT Astra Serif" w:eastAsia="Calibri" w:hAnsi="PT Astra Serif" w:cs="PT Astra Serif"/>
          <w:szCs w:val="26"/>
          <w:lang w:eastAsia="en-US"/>
        </w:rPr>
        <w:t xml:space="preserve"> решения и файла с текстом проекта договора уступки;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2) в случае направления почтовым отправлением – дата поступления почтового отправления в отделение связи по месту нахождения гражданина, указанное в заявлении.</w:t>
      </w:r>
    </w:p>
    <w:p w:rsidR="00B24D91" w:rsidRDefault="001F36DE">
      <w:pPr>
        <w:jc w:val="both"/>
        <w:outlineLvl w:val="0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hAnsi="PT Astra Serif" w:cs="PT Astra Serif"/>
          <w:szCs w:val="26"/>
          <w:lang w:eastAsia="zh-CN"/>
        </w:rPr>
        <w:t xml:space="preserve">Срок, указанный в абзаце первом настоящего пункта, продлевается в случае, если в Департамент до истечения установленного срока гражданином представлена справка медицинской организации о нахождении гражданина на лечении </w:t>
      </w:r>
      <w:r>
        <w:rPr>
          <w:rFonts w:ascii="PT Astra Serif" w:hAnsi="PT Astra Serif" w:cs="PT Astra Serif"/>
          <w:szCs w:val="26"/>
          <w:lang w:eastAsia="zh-CN"/>
        </w:rPr>
        <w:br/>
        <w:t xml:space="preserve">в стационаре с указанием периода нахождения на стационарном лечении. </w:t>
      </w:r>
      <w:r>
        <w:rPr>
          <w:rFonts w:ascii="PT Astra Serif" w:hAnsi="PT Astra Serif" w:cs="PT Astra Serif"/>
          <w:szCs w:val="26"/>
          <w:lang w:eastAsia="zh-CN"/>
        </w:rPr>
        <w:br/>
        <w:t>В указанном в настоящем абзаце случае подписанный гражданином проект договора уступки должен быть представлен в Департамент не позднее 20 рабочих дней после дня окончания нахождения на стационарном лечении.</w:t>
      </w:r>
    </w:p>
    <w:p w:rsidR="00B24D91" w:rsidRDefault="001F36DE">
      <w:pPr>
        <w:jc w:val="both"/>
        <w:outlineLvl w:val="0"/>
        <w:rPr>
          <w:rFonts w:ascii="PT Astra Serif" w:eastAsia="Calibri" w:hAnsi="PT Astra Serif" w:cs="PT Astra Serif"/>
          <w:szCs w:val="26"/>
          <w:lang w:eastAsia="en-US"/>
        </w:rPr>
      </w:pPr>
      <w:r>
        <w:rPr>
          <w:rFonts w:ascii="PT Astra Serif" w:eastAsia="Calibri" w:hAnsi="PT Astra Serif" w:cs="PT Astra Serif"/>
          <w:szCs w:val="26"/>
          <w:lang w:eastAsia="en-US"/>
        </w:rPr>
        <w:t>15. Департамент в течение 2 рабочих дней со дня представления гражданином проекта договора уступки подписывает проект договора уступки.</w:t>
      </w:r>
    </w:p>
    <w:p w:rsidR="00B24D91" w:rsidRDefault="001F36DE">
      <w:pPr>
        <w:jc w:val="both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hAnsi="PT Astra Serif" w:cs="PT Astra Serif"/>
          <w:szCs w:val="26"/>
          <w:lang w:eastAsia="zh-CN"/>
        </w:rPr>
        <w:t>16.</w:t>
      </w:r>
      <w:r>
        <w:rPr>
          <w:rFonts w:ascii="PT Astra Serif" w:eastAsia="Calibri" w:hAnsi="PT Astra Serif" w:cs="PT Astra Serif"/>
          <w:szCs w:val="26"/>
          <w:lang w:eastAsia="en-US"/>
        </w:rPr>
        <w:t> </w:t>
      </w:r>
      <w:r>
        <w:rPr>
          <w:rFonts w:ascii="PT Astra Serif" w:hAnsi="PT Astra Serif" w:cs="PT Astra Serif"/>
          <w:szCs w:val="26"/>
          <w:lang w:eastAsia="zh-CN"/>
        </w:rPr>
        <w:t xml:space="preserve">Выплата </w:t>
      </w:r>
      <w:r>
        <w:rPr>
          <w:rFonts w:ascii="PT Astra Serif" w:eastAsia="Calibri" w:hAnsi="PT Astra Serif" w:cs="PT Astra Serif"/>
          <w:szCs w:val="26"/>
          <w:lang w:eastAsia="en-US"/>
        </w:rPr>
        <w:t>возмещения</w:t>
      </w:r>
      <w:r>
        <w:rPr>
          <w:rFonts w:ascii="PT Astra Serif" w:hAnsi="PT Astra Serif" w:cs="PT Astra Serif"/>
          <w:szCs w:val="26"/>
          <w:lang w:eastAsia="zh-CN"/>
        </w:rPr>
        <w:t xml:space="preserve"> гражданину производится Департаментом </w:t>
      </w:r>
      <w:r>
        <w:rPr>
          <w:rFonts w:ascii="PT Astra Serif" w:hAnsi="PT Astra Serif" w:cs="PT Astra Serif"/>
          <w:szCs w:val="26"/>
          <w:lang w:eastAsia="zh-CN"/>
        </w:rPr>
        <w:br/>
        <w:t>в течение 10 рабочих дней со дня подписания договора уступки.</w:t>
      </w:r>
    </w:p>
    <w:p w:rsidR="00B24D91" w:rsidRDefault="001F36DE">
      <w:pPr>
        <w:jc w:val="both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hAnsi="PT Astra Serif" w:cs="PT Astra Serif"/>
          <w:szCs w:val="26"/>
          <w:lang w:eastAsia="zh-CN"/>
        </w:rPr>
        <w:t>Выплата возмещения перечисляется по реквизитам счета гражданина, указанного в заявлении.</w:t>
      </w:r>
    </w:p>
    <w:p w:rsidR="00B24D91" w:rsidRDefault="001F36DE">
      <w:pPr>
        <w:jc w:val="both"/>
        <w:rPr>
          <w:rFonts w:ascii="PT Astra Serif" w:hAnsi="PT Astra Serif" w:cs="PT Astra Serif"/>
          <w:szCs w:val="26"/>
          <w:lang w:eastAsia="zh-CN"/>
        </w:rPr>
      </w:pPr>
      <w:r>
        <w:rPr>
          <w:rFonts w:ascii="PT Astra Serif" w:hAnsi="PT Astra Serif" w:cs="PT Astra Serif"/>
          <w:szCs w:val="26"/>
          <w:lang w:eastAsia="zh-CN"/>
        </w:rPr>
        <w:t>17. В случае</w:t>
      </w:r>
      <w:proofErr w:type="gramStart"/>
      <w:r w:rsidR="005B3824">
        <w:rPr>
          <w:rFonts w:ascii="PT Astra Serif" w:hAnsi="PT Astra Serif" w:cs="PT Astra Serif"/>
          <w:szCs w:val="26"/>
          <w:lang w:eastAsia="zh-CN"/>
        </w:rPr>
        <w:t>,</w:t>
      </w:r>
      <w:proofErr w:type="gramEnd"/>
      <w:r>
        <w:rPr>
          <w:rFonts w:ascii="PT Astra Serif" w:hAnsi="PT Astra Serif" w:cs="PT Astra Serif"/>
          <w:szCs w:val="26"/>
          <w:lang w:eastAsia="zh-CN"/>
        </w:rPr>
        <w:t xml:space="preserve"> если Департаменту стало известно, что при приобретении права требования о передаче жилого помещения (жилых помещений) по договору долевого участия в строительстве у Застройщика использовались средства (часть средств) материнского (семейного) капитала, Департамент в срок не позднее </w:t>
      </w:r>
      <w:r>
        <w:rPr>
          <w:rFonts w:ascii="PT Astra Serif" w:hAnsi="PT Astra Serif" w:cs="PT Astra Serif"/>
          <w:szCs w:val="26"/>
          <w:lang w:eastAsia="zh-CN"/>
        </w:rPr>
        <w:br/>
        <w:t xml:space="preserve">5 рабочих дней со дня перечисления выплаты </w:t>
      </w:r>
      <w:r>
        <w:rPr>
          <w:rFonts w:ascii="PT Astra Serif" w:eastAsia="Calibri" w:hAnsi="PT Astra Serif" w:cs="PT Astra Serif"/>
          <w:szCs w:val="26"/>
          <w:lang w:eastAsia="en-US"/>
        </w:rPr>
        <w:t>возмещения</w:t>
      </w:r>
      <w:r>
        <w:rPr>
          <w:rFonts w:ascii="PT Astra Serif" w:hAnsi="PT Astra Serif" w:cs="PT Astra Serif"/>
          <w:szCs w:val="26"/>
          <w:lang w:eastAsia="zh-CN"/>
        </w:rPr>
        <w:t xml:space="preserve"> направляет </w:t>
      </w:r>
      <w:r>
        <w:rPr>
          <w:rFonts w:ascii="PT Astra Serif" w:hAnsi="PT Astra Serif" w:cs="PT Astra Serif"/>
          <w:szCs w:val="26"/>
          <w:lang w:eastAsia="zh-CN"/>
        </w:rPr>
        <w:br/>
        <w:t xml:space="preserve">в территориальный орган Фонда социального страхования Российской Федерации письменное уведомление о выплате </w:t>
      </w:r>
      <w:r>
        <w:rPr>
          <w:rFonts w:ascii="PT Astra Serif" w:eastAsia="Calibri" w:hAnsi="PT Astra Serif" w:cs="PT Astra Serif"/>
          <w:szCs w:val="26"/>
          <w:lang w:eastAsia="en-US"/>
        </w:rPr>
        <w:t>возмещения</w:t>
      </w:r>
      <w:r>
        <w:rPr>
          <w:rFonts w:ascii="PT Astra Serif" w:hAnsi="PT Astra Serif" w:cs="PT Astra Serif"/>
          <w:szCs w:val="26"/>
          <w:lang w:eastAsia="zh-CN"/>
        </w:rPr>
        <w:t xml:space="preserve"> гражданину в отношении права </w:t>
      </w:r>
      <w:r>
        <w:rPr>
          <w:rFonts w:ascii="PT Astra Serif" w:hAnsi="PT Astra Serif" w:cs="PT Astra Serif"/>
          <w:szCs w:val="26"/>
          <w:lang w:eastAsia="zh-CN"/>
        </w:rPr>
        <w:br/>
        <w:t>на пай, приобретенного гражданином, в том числе с использованием средств материнского (семейного) капитала.</w:t>
      </w:r>
    </w:p>
    <w:p w:rsidR="00B24D91" w:rsidRDefault="001F36DE">
      <w:pPr>
        <w:ind w:left="5812" w:firstLine="0"/>
        <w:outlineLvl w:val="0"/>
        <w:rPr>
          <w:rFonts w:ascii="PT Astra Serif" w:hAnsi="PT Astra Serif"/>
          <w:szCs w:val="26"/>
        </w:rPr>
      </w:pPr>
      <w:r>
        <w:br w:type="page" w:clear="all"/>
      </w:r>
    </w:p>
    <w:p w:rsidR="00B24D91" w:rsidRDefault="001F36DE">
      <w:pPr>
        <w:ind w:left="3969" w:right="-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 1</w:t>
      </w:r>
    </w:p>
    <w:p w:rsidR="00B24D91" w:rsidRDefault="001F36DE">
      <w:pPr>
        <w:ind w:left="3969" w:right="-2" w:firstLine="0"/>
        <w:jc w:val="both"/>
        <w:rPr>
          <w:rFonts w:ascii="PT Astra Serif" w:hAnsi="PT Astra Serif" w:cs="PT Astra Serif"/>
          <w:bCs/>
          <w:sz w:val="24"/>
          <w:szCs w:val="24"/>
          <w:lang w:eastAsia="en-US"/>
        </w:rPr>
      </w:pPr>
      <w:proofErr w:type="gramStart"/>
      <w:r>
        <w:rPr>
          <w:rFonts w:ascii="PT Astra Serif" w:hAnsi="PT Astra Serif"/>
          <w:sz w:val="24"/>
          <w:szCs w:val="24"/>
        </w:rPr>
        <w:t xml:space="preserve">к Порядку предоставления государственной поддержки в виде выплаты </w:t>
      </w:r>
      <w:r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за счет средств областного бюджета возмещения имеющим право на пай, предусматривающее предоставление жилого помещения, гражданам – членам жилищно-строительного кооператива, который создан </w:t>
      </w:r>
      <w:r>
        <w:rPr>
          <w:rFonts w:ascii="PT Astra Serif" w:hAnsi="PT Astra Serif" w:cs="PT Astra Serif"/>
          <w:bCs/>
          <w:sz w:val="24"/>
          <w:szCs w:val="24"/>
          <w:lang w:eastAsia="en-US"/>
        </w:rPr>
        <w:br/>
        <w:t>в соответствии со статьей 201</w:t>
      </w:r>
      <w:r>
        <w:rPr>
          <w:rFonts w:ascii="PT Astra Serif" w:hAnsi="PT Astra Serif" w:cs="PT Astra Serif"/>
          <w:bCs/>
          <w:sz w:val="24"/>
          <w:szCs w:val="24"/>
          <w:shd w:val="clear" w:color="FFFFFF" w:themeColor="background1" w:fill="FFFFFF" w:themeFill="background1"/>
          <w:vertAlign w:val="superscript"/>
          <w:lang w:eastAsia="en-US"/>
        </w:rPr>
        <w:t xml:space="preserve">10 </w:t>
      </w:r>
      <w:r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Федерального закона от 26 октября 2002 года № 127-ФЗ </w:t>
      </w:r>
      <w:r>
        <w:rPr>
          <w:rFonts w:ascii="PT Astra Serif" w:hAnsi="PT Astra Serif" w:cs="PT Astra Serif"/>
          <w:bCs/>
          <w:sz w:val="24"/>
          <w:szCs w:val="24"/>
          <w:lang w:eastAsia="en-US"/>
        </w:rPr>
        <w:br/>
        <w:t>«О несостоятельности (банкротстве)» и которому переданы права застройщика на объект незавершенного строительства</w:t>
      </w:r>
      <w:proofErr w:type="gramEnd"/>
    </w:p>
    <w:p w:rsidR="00B24D91" w:rsidRDefault="00B24D91">
      <w:pPr>
        <w:ind w:left="4962" w:right="-2" w:firstLine="0"/>
        <w:jc w:val="both"/>
        <w:rPr>
          <w:rFonts w:ascii="PT Astra Serif" w:hAnsi="PT Astra Serif"/>
          <w:sz w:val="22"/>
          <w:szCs w:val="22"/>
        </w:rPr>
      </w:pPr>
    </w:p>
    <w:p w:rsidR="00B24D91" w:rsidRDefault="001F36DE">
      <w:pPr>
        <w:ind w:right="-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Форма</w:t>
      </w:r>
    </w:p>
    <w:p w:rsidR="00B24D91" w:rsidRDefault="001F36DE">
      <w:pPr>
        <w:ind w:left="4678" w:right="-2" w:firstLine="0"/>
        <w:jc w:val="right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  <w:shd w:val="clear" w:color="FFFFFF" w:themeColor="background1" w:fill="FFFFFF" w:themeFill="background1"/>
        </w:rPr>
        <w:t>в</w:t>
      </w:r>
      <w:r>
        <w:rPr>
          <w:rFonts w:ascii="PT Astra Serif" w:hAnsi="PT Astra Serif"/>
          <w:sz w:val="22"/>
          <w:szCs w:val="22"/>
        </w:rPr>
        <w:t xml:space="preserve"> Департамент строительства Томской области</w:t>
      </w:r>
    </w:p>
    <w:p w:rsidR="00B24D91" w:rsidRDefault="00B24D91">
      <w:pPr>
        <w:ind w:firstLine="0"/>
        <w:jc w:val="center"/>
        <w:rPr>
          <w:rFonts w:ascii="PT Astra Serif" w:hAnsi="PT Astra Serif"/>
          <w:sz w:val="22"/>
          <w:szCs w:val="22"/>
        </w:rPr>
      </w:pPr>
    </w:p>
    <w:p w:rsidR="00B24D91" w:rsidRDefault="00B24D91">
      <w:pPr>
        <w:ind w:firstLine="0"/>
        <w:jc w:val="center"/>
        <w:rPr>
          <w:rFonts w:ascii="PT Astra Serif" w:hAnsi="PT Astra Serif"/>
          <w:sz w:val="22"/>
          <w:szCs w:val="22"/>
        </w:rPr>
      </w:pPr>
    </w:p>
    <w:p w:rsidR="00B24D91" w:rsidRDefault="001F36DE">
      <w:pPr>
        <w:ind w:firstLine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shd w:val="clear" w:color="FFFFFF" w:themeColor="background1" w:fill="FFFFFF" w:themeFill="background1"/>
        </w:rPr>
        <w:t>Зая</w:t>
      </w:r>
      <w:r>
        <w:rPr>
          <w:rFonts w:ascii="PT Astra Serif" w:hAnsi="PT Astra Serif"/>
          <w:sz w:val="24"/>
          <w:szCs w:val="24"/>
        </w:rPr>
        <w:t>вление</w:t>
      </w:r>
    </w:p>
    <w:p w:rsidR="00B24D91" w:rsidRDefault="001F36DE">
      <w:pPr>
        <w:ind w:firstLine="0"/>
        <w:jc w:val="center"/>
        <w:rPr>
          <w:rFonts w:ascii="PT Astra Serif" w:hAnsi="PT Astra Serif" w:cs="PT Astra Serif"/>
          <w:bCs/>
          <w:sz w:val="24"/>
          <w:szCs w:val="24"/>
          <w:lang w:eastAsia="en-US"/>
        </w:rPr>
      </w:pPr>
      <w:bookmarkStart w:id="11" w:name="_Hlk193191836"/>
      <w:proofErr w:type="gramStart"/>
      <w:r>
        <w:rPr>
          <w:rFonts w:ascii="PT Astra Serif" w:hAnsi="PT Astra Serif"/>
          <w:sz w:val="24"/>
          <w:szCs w:val="24"/>
        </w:rPr>
        <w:t xml:space="preserve">о предоставлении государственной поддержки в виде выплаты за счет средств областного бюджета возмещения имеющим право на пай, </w:t>
      </w:r>
      <w:bookmarkEnd w:id="11"/>
      <w:r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предусматривающее предоставление жилого помещения, гражданам – членам жилищно-строительного кооператива, </w:t>
      </w:r>
      <w:r>
        <w:rPr>
          <w:rFonts w:ascii="PT Astra Serif" w:hAnsi="PT Astra Serif" w:cs="PT Astra Serif"/>
          <w:bCs/>
          <w:sz w:val="24"/>
          <w:szCs w:val="24"/>
          <w:lang w:eastAsia="en-US"/>
        </w:rPr>
        <w:br/>
        <w:t>который создан в соответствии со статьей 201</w:t>
      </w:r>
      <w:r>
        <w:rPr>
          <w:rFonts w:ascii="PT Astra Serif" w:hAnsi="PT Astra Serif" w:cs="PT Astra Serif"/>
          <w:bCs/>
          <w:sz w:val="24"/>
          <w:szCs w:val="24"/>
          <w:shd w:val="clear" w:color="FFFFFF" w:themeColor="background1" w:fill="FFFFFF" w:themeFill="background1"/>
          <w:vertAlign w:val="superscript"/>
          <w:lang w:eastAsia="en-US"/>
        </w:rPr>
        <w:t>10</w:t>
      </w:r>
      <w:r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 Федерального закона от 26 октября </w:t>
      </w:r>
      <w:r>
        <w:rPr>
          <w:rFonts w:ascii="PT Astra Serif" w:hAnsi="PT Astra Serif" w:cs="PT Astra Serif"/>
          <w:bCs/>
          <w:sz w:val="24"/>
          <w:szCs w:val="24"/>
          <w:lang w:eastAsia="en-US"/>
        </w:rPr>
        <w:br/>
        <w:t xml:space="preserve">2002 года № 127-ФЗ «О несостоятельности (банкротстве)» и которому переданы </w:t>
      </w:r>
      <w:r>
        <w:rPr>
          <w:rFonts w:ascii="PT Astra Serif" w:hAnsi="PT Astra Serif" w:cs="PT Astra Serif"/>
          <w:bCs/>
          <w:sz w:val="24"/>
          <w:szCs w:val="24"/>
          <w:lang w:eastAsia="en-US"/>
        </w:rPr>
        <w:br/>
        <w:t>права застройщика на объект незавершенного строительства</w:t>
      </w:r>
      <w:proofErr w:type="gramEnd"/>
    </w:p>
    <w:p w:rsidR="00B24D91" w:rsidRDefault="00B24D91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B24D91" w:rsidRDefault="001F36DE">
      <w:pPr>
        <w:tabs>
          <w:tab w:val="left" w:pos="284"/>
        </w:tabs>
        <w:ind w:firstLine="0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1. </w:t>
      </w:r>
      <w:proofErr w:type="gramStart"/>
      <w:r>
        <w:rPr>
          <w:rFonts w:ascii="PT Astra Serif" w:hAnsi="PT Astra Serif"/>
          <w:sz w:val="24"/>
          <w:szCs w:val="24"/>
        </w:rPr>
        <w:t>Сведения о жилищно-строительном кооперативе,</w:t>
      </w:r>
      <w:r>
        <w:rPr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созданном участниками долевого строительства для завершения строительства многоквартирного дома, застройщик которого был признан арбитражным судом банкротом, и предоставления членам указанного в настоящем абзаце жилищно-строительного кооператива жилых помещений </w:t>
      </w:r>
      <w:r>
        <w:rPr>
          <w:rFonts w:ascii="PT Astra Serif" w:hAnsi="PT Astra Serif"/>
          <w:sz w:val="24"/>
          <w:szCs w:val="24"/>
        </w:rPr>
        <w:br/>
        <w:t>в данном многоквартирном доме, которому были переданы права застройщика на объект незавершенного строительства и земельный участок в порядке погашения требований участников строительства в соответствии со статьей 201</w:t>
      </w:r>
      <w:r>
        <w:rPr>
          <w:rFonts w:ascii="PT Astra Serif" w:hAnsi="PT Astra Serif"/>
          <w:sz w:val="24"/>
          <w:szCs w:val="24"/>
          <w:shd w:val="clear" w:color="FFFFFF" w:themeColor="background1" w:fill="FFFFFF" w:themeFill="background1"/>
          <w:vertAlign w:val="superscript"/>
        </w:rPr>
        <w:t>10</w:t>
      </w:r>
      <w:r>
        <w:rPr>
          <w:rFonts w:ascii="PT Astra Serif" w:hAnsi="PT Astra Serif"/>
          <w:sz w:val="24"/>
          <w:szCs w:val="24"/>
        </w:rPr>
        <w:t xml:space="preserve"> Федерального закона</w:t>
      </w:r>
      <w:proofErr w:type="gramEnd"/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br/>
        <w:t>от 26.10.2002 № 127-ФЗ «О несостоятельности (банкротстве)»</w:t>
      </w:r>
    </w:p>
    <w:p w:rsidR="00B24D91" w:rsidRDefault="00B24D91">
      <w:pPr>
        <w:ind w:firstLine="0"/>
        <w:rPr>
          <w:rFonts w:ascii="PT Astra Serif" w:hAnsi="PT Astra Serif"/>
          <w:sz w:val="24"/>
          <w:szCs w:val="24"/>
        </w:rPr>
      </w:pPr>
    </w:p>
    <w:p w:rsidR="00B24D91" w:rsidRDefault="001F36DE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 (далее – ЖСК)</w:t>
      </w:r>
    </w:p>
    <w:p w:rsidR="00B24D91" w:rsidRDefault="001F36DE">
      <w:pPr>
        <w:ind w:firstLine="0"/>
        <w:jc w:val="center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(Наименование, ИНН жилищно-строительного кооператива)</w:t>
      </w:r>
    </w:p>
    <w:p w:rsidR="00B24D91" w:rsidRDefault="00B24D91">
      <w:pPr>
        <w:ind w:firstLine="0"/>
        <w:jc w:val="center"/>
        <w:rPr>
          <w:rFonts w:ascii="PT Astra Serif" w:hAnsi="PT Astra Serif"/>
          <w:sz w:val="20"/>
          <w:szCs w:val="16"/>
        </w:rPr>
      </w:pPr>
    </w:p>
    <w:p w:rsidR="00B24D91" w:rsidRDefault="001F36DE">
      <w:pPr>
        <w:ind w:firstLine="0"/>
        <w:contextualSpacing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2. Адрес объекта:</w:t>
      </w:r>
    </w:p>
    <w:p w:rsidR="00B24D91" w:rsidRDefault="00B24D91">
      <w:pPr>
        <w:ind w:firstLine="0"/>
        <w:rPr>
          <w:rFonts w:ascii="PT Astra Serif" w:hAnsi="PT Astra Serif"/>
          <w:sz w:val="10"/>
          <w:szCs w:val="22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___________________________________________________________________________________</w:t>
      </w:r>
    </w:p>
    <w:p w:rsidR="00B24D91" w:rsidRDefault="001F36DE">
      <w:pPr>
        <w:ind w:firstLine="0"/>
        <w:jc w:val="center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(Адрес объекта, в котором находятся жилые помещения, в отношении которых гражданин имеет право на пай)</w:t>
      </w:r>
    </w:p>
    <w:p w:rsidR="00B24D91" w:rsidRDefault="00B24D91">
      <w:pPr>
        <w:ind w:firstLine="0"/>
        <w:rPr>
          <w:rFonts w:ascii="PT Astra Serif" w:hAnsi="PT Astra Serif"/>
          <w:sz w:val="20"/>
        </w:rPr>
      </w:pPr>
    </w:p>
    <w:p w:rsidR="00B24D91" w:rsidRDefault="001F36DE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3. Сведения о документах, подтверждающих право на пай</w:t>
      </w:r>
      <w:r>
        <w:rPr>
          <w:rFonts w:ascii="PT Astra Serif" w:hAnsi="PT Astra Serif"/>
          <w:sz w:val="22"/>
          <w:szCs w:val="22"/>
          <w:vertAlign w:val="superscript"/>
        </w:rPr>
        <w:t xml:space="preserve"> 1</w:t>
      </w:r>
    </w:p>
    <w:p w:rsidR="00B24D91" w:rsidRDefault="00B24D91">
      <w:pPr>
        <w:ind w:firstLine="0"/>
        <w:rPr>
          <w:rFonts w:ascii="PT Astra Serif" w:hAnsi="PT Astra Serif"/>
          <w:sz w:val="20"/>
        </w:rPr>
      </w:pPr>
    </w:p>
    <w:tbl>
      <w:tblPr>
        <w:tblStyle w:val="13"/>
        <w:tblW w:w="10127" w:type="dxa"/>
        <w:tblInd w:w="-572" w:type="dxa"/>
        <w:tblLook w:val="04A0" w:firstRow="1" w:lastRow="0" w:firstColumn="1" w:lastColumn="0" w:noHBand="0" w:noVBand="1"/>
      </w:tblPr>
      <w:tblGrid>
        <w:gridCol w:w="730"/>
        <w:gridCol w:w="3473"/>
        <w:gridCol w:w="3438"/>
        <w:gridCol w:w="2486"/>
      </w:tblGrid>
      <w:tr w:rsidR="00B24D91">
        <w:trPr>
          <w:trHeight w:val="715"/>
        </w:trPr>
        <w:tc>
          <w:tcPr>
            <w:tcW w:w="730" w:type="dxa"/>
            <w:vAlign w:val="center"/>
          </w:tcPr>
          <w:p w:rsidR="00B24D91" w:rsidRDefault="001F36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br/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  <w:r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3473" w:type="dxa"/>
            <w:vAlign w:val="center"/>
          </w:tcPr>
          <w:p w:rsidR="00B24D91" w:rsidRDefault="001F36DE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0"/>
              </w:rPr>
              <w:t>Дата и номер документа</w:t>
            </w:r>
          </w:p>
        </w:tc>
        <w:tc>
          <w:tcPr>
            <w:tcW w:w="3438" w:type="dxa"/>
            <w:vAlign w:val="center"/>
          </w:tcPr>
          <w:p w:rsidR="00B24D91" w:rsidRDefault="001F36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Номер и площадь жилого помещения,</w:t>
            </w:r>
          </w:p>
          <w:p w:rsidR="00B24D91" w:rsidRDefault="001F36DE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0"/>
              </w:rPr>
              <w:t>кв. метры</w:t>
            </w:r>
          </w:p>
        </w:tc>
        <w:tc>
          <w:tcPr>
            <w:tcW w:w="2486" w:type="dxa"/>
            <w:vAlign w:val="center"/>
          </w:tcPr>
          <w:p w:rsidR="00B24D91" w:rsidRDefault="001F36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bookmarkStart w:id="12" w:name="_Hlk193128515"/>
            <w:r>
              <w:rPr>
                <w:rFonts w:ascii="PT Astra Serif" w:hAnsi="PT Astra Serif"/>
                <w:sz w:val="20"/>
              </w:rPr>
              <w:t xml:space="preserve">Доля в праве </w:t>
            </w:r>
            <w:bookmarkEnd w:id="12"/>
            <w:r>
              <w:rPr>
                <w:rFonts w:ascii="PT Astra Serif" w:hAnsi="PT Astra Serif"/>
                <w:sz w:val="20"/>
              </w:rPr>
              <w:t>на пай</w:t>
            </w:r>
          </w:p>
        </w:tc>
      </w:tr>
      <w:tr w:rsidR="00B24D91">
        <w:trPr>
          <w:trHeight w:val="601"/>
        </w:trPr>
        <w:tc>
          <w:tcPr>
            <w:tcW w:w="730" w:type="dxa"/>
            <w:vAlign w:val="center"/>
          </w:tcPr>
          <w:p w:rsidR="00B24D91" w:rsidRDefault="001F36DE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1.</w:t>
            </w:r>
          </w:p>
        </w:tc>
        <w:tc>
          <w:tcPr>
            <w:tcW w:w="3473" w:type="dxa"/>
            <w:vAlign w:val="center"/>
          </w:tcPr>
          <w:p w:rsidR="00B24D91" w:rsidRDefault="001F36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_________________</w:t>
            </w:r>
          </w:p>
          <w:p w:rsidR="00B24D91" w:rsidRDefault="001F36DE">
            <w:pPr>
              <w:ind w:firstLine="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0"/>
              </w:rPr>
              <w:t>№ __________________</w:t>
            </w:r>
          </w:p>
        </w:tc>
        <w:tc>
          <w:tcPr>
            <w:tcW w:w="3438" w:type="dxa"/>
            <w:vAlign w:val="center"/>
          </w:tcPr>
          <w:p w:rsidR="00B24D91" w:rsidRDefault="001F36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__________________</w:t>
            </w:r>
          </w:p>
          <w:p w:rsidR="00B24D91" w:rsidRDefault="001F36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____________</w:t>
            </w:r>
          </w:p>
        </w:tc>
        <w:tc>
          <w:tcPr>
            <w:tcW w:w="2486" w:type="dxa"/>
          </w:tcPr>
          <w:p w:rsidR="00B24D91" w:rsidRDefault="00B24D91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B24D91">
        <w:trPr>
          <w:trHeight w:val="595"/>
        </w:trPr>
        <w:tc>
          <w:tcPr>
            <w:tcW w:w="730" w:type="dxa"/>
            <w:vAlign w:val="center"/>
          </w:tcPr>
          <w:p w:rsidR="00B24D91" w:rsidRDefault="001F36DE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2.</w:t>
            </w:r>
          </w:p>
        </w:tc>
        <w:tc>
          <w:tcPr>
            <w:tcW w:w="3473" w:type="dxa"/>
            <w:vAlign w:val="center"/>
          </w:tcPr>
          <w:p w:rsidR="00B24D91" w:rsidRDefault="001F36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_________________</w:t>
            </w:r>
          </w:p>
          <w:p w:rsidR="00B24D91" w:rsidRDefault="001F36DE">
            <w:pPr>
              <w:ind w:firstLine="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0"/>
              </w:rPr>
              <w:t>№ __________________</w:t>
            </w:r>
          </w:p>
        </w:tc>
        <w:tc>
          <w:tcPr>
            <w:tcW w:w="3438" w:type="dxa"/>
            <w:vAlign w:val="center"/>
          </w:tcPr>
          <w:p w:rsidR="00B24D91" w:rsidRDefault="001F36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__________________</w:t>
            </w:r>
          </w:p>
          <w:p w:rsidR="00B24D91" w:rsidRDefault="001F36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____________</w:t>
            </w:r>
          </w:p>
        </w:tc>
        <w:tc>
          <w:tcPr>
            <w:tcW w:w="2486" w:type="dxa"/>
          </w:tcPr>
          <w:p w:rsidR="00B24D91" w:rsidRDefault="00B24D91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B24D91">
        <w:trPr>
          <w:trHeight w:val="578"/>
        </w:trPr>
        <w:tc>
          <w:tcPr>
            <w:tcW w:w="730" w:type="dxa"/>
            <w:vAlign w:val="center"/>
          </w:tcPr>
          <w:p w:rsidR="00B24D91" w:rsidRDefault="001F36DE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3.</w:t>
            </w:r>
          </w:p>
        </w:tc>
        <w:tc>
          <w:tcPr>
            <w:tcW w:w="3473" w:type="dxa"/>
            <w:vAlign w:val="center"/>
          </w:tcPr>
          <w:p w:rsidR="00B24D91" w:rsidRDefault="001F36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_________________</w:t>
            </w:r>
          </w:p>
          <w:p w:rsidR="00B24D91" w:rsidRDefault="001F36DE">
            <w:pPr>
              <w:ind w:firstLine="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0"/>
              </w:rPr>
              <w:t>№ __________________</w:t>
            </w:r>
          </w:p>
        </w:tc>
        <w:tc>
          <w:tcPr>
            <w:tcW w:w="3438" w:type="dxa"/>
            <w:vAlign w:val="center"/>
          </w:tcPr>
          <w:p w:rsidR="00B24D91" w:rsidRDefault="001F36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__________________</w:t>
            </w:r>
          </w:p>
          <w:p w:rsidR="00B24D91" w:rsidRDefault="001F36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____________</w:t>
            </w:r>
          </w:p>
        </w:tc>
        <w:tc>
          <w:tcPr>
            <w:tcW w:w="2486" w:type="dxa"/>
          </w:tcPr>
          <w:p w:rsidR="00B24D91" w:rsidRDefault="00B24D91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B24D91">
        <w:trPr>
          <w:trHeight w:val="572"/>
        </w:trPr>
        <w:tc>
          <w:tcPr>
            <w:tcW w:w="730" w:type="dxa"/>
            <w:vAlign w:val="center"/>
          </w:tcPr>
          <w:p w:rsidR="00B24D91" w:rsidRDefault="001F36DE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4.</w:t>
            </w:r>
          </w:p>
        </w:tc>
        <w:tc>
          <w:tcPr>
            <w:tcW w:w="3473" w:type="dxa"/>
            <w:vAlign w:val="center"/>
          </w:tcPr>
          <w:p w:rsidR="00B24D91" w:rsidRDefault="001F36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_________________</w:t>
            </w:r>
          </w:p>
          <w:p w:rsidR="00B24D91" w:rsidRDefault="001F36DE">
            <w:pPr>
              <w:ind w:firstLine="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0"/>
              </w:rPr>
              <w:t>№ __________________</w:t>
            </w:r>
          </w:p>
        </w:tc>
        <w:tc>
          <w:tcPr>
            <w:tcW w:w="3438" w:type="dxa"/>
            <w:vAlign w:val="center"/>
          </w:tcPr>
          <w:p w:rsidR="00B24D91" w:rsidRDefault="001F36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__________________</w:t>
            </w:r>
          </w:p>
          <w:p w:rsidR="00B24D91" w:rsidRDefault="001F36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____________</w:t>
            </w:r>
          </w:p>
        </w:tc>
        <w:tc>
          <w:tcPr>
            <w:tcW w:w="2486" w:type="dxa"/>
          </w:tcPr>
          <w:p w:rsidR="00B24D91" w:rsidRDefault="00B24D91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B24D91">
        <w:trPr>
          <w:trHeight w:val="595"/>
        </w:trPr>
        <w:tc>
          <w:tcPr>
            <w:tcW w:w="730" w:type="dxa"/>
            <w:vAlign w:val="center"/>
          </w:tcPr>
          <w:p w:rsidR="00B24D91" w:rsidRDefault="001F36DE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5.</w:t>
            </w:r>
          </w:p>
        </w:tc>
        <w:tc>
          <w:tcPr>
            <w:tcW w:w="3473" w:type="dxa"/>
            <w:vAlign w:val="center"/>
          </w:tcPr>
          <w:p w:rsidR="00B24D91" w:rsidRDefault="001F36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_________________</w:t>
            </w:r>
          </w:p>
          <w:p w:rsidR="00B24D91" w:rsidRDefault="001F36DE">
            <w:pPr>
              <w:ind w:firstLine="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0"/>
              </w:rPr>
              <w:t>№ __________________</w:t>
            </w:r>
          </w:p>
        </w:tc>
        <w:tc>
          <w:tcPr>
            <w:tcW w:w="3438" w:type="dxa"/>
            <w:vAlign w:val="center"/>
          </w:tcPr>
          <w:p w:rsidR="00B24D91" w:rsidRDefault="001F36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__________________</w:t>
            </w:r>
          </w:p>
          <w:p w:rsidR="00B24D91" w:rsidRDefault="001F36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площадь ____________</w:t>
            </w:r>
          </w:p>
        </w:tc>
        <w:tc>
          <w:tcPr>
            <w:tcW w:w="2486" w:type="dxa"/>
          </w:tcPr>
          <w:p w:rsidR="00B24D91" w:rsidRDefault="00B24D91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</w:tbl>
    <w:p w:rsidR="00B24D91" w:rsidRDefault="00B24D91">
      <w:pPr>
        <w:ind w:left="-709" w:firstLine="0"/>
        <w:jc w:val="both"/>
        <w:rPr>
          <w:rFonts w:ascii="PT Astra Serif" w:hAnsi="PT Astra Serif"/>
          <w:sz w:val="14"/>
          <w:szCs w:val="22"/>
        </w:rPr>
      </w:pPr>
    </w:p>
    <w:p w:rsidR="00B24D91" w:rsidRDefault="00B24D91">
      <w:pPr>
        <w:ind w:left="-709" w:firstLine="0"/>
        <w:jc w:val="both"/>
        <w:rPr>
          <w:rFonts w:ascii="PT Astra Serif" w:hAnsi="PT Astra Serif"/>
          <w:sz w:val="14"/>
          <w:szCs w:val="22"/>
        </w:rPr>
      </w:pPr>
    </w:p>
    <w:p w:rsidR="00B24D91" w:rsidRDefault="00B24D91">
      <w:pPr>
        <w:ind w:left="-709" w:firstLine="0"/>
        <w:jc w:val="both"/>
        <w:rPr>
          <w:rFonts w:ascii="PT Astra Serif" w:hAnsi="PT Astra Serif"/>
          <w:sz w:val="14"/>
          <w:szCs w:val="22"/>
        </w:rPr>
      </w:pPr>
    </w:p>
    <w:p w:rsidR="00B24D91" w:rsidRDefault="00B24D91">
      <w:pPr>
        <w:ind w:left="-709" w:firstLine="0"/>
        <w:jc w:val="both"/>
        <w:rPr>
          <w:rFonts w:ascii="PT Astra Serif" w:hAnsi="PT Astra Serif"/>
          <w:sz w:val="14"/>
          <w:szCs w:val="22"/>
        </w:rPr>
      </w:pPr>
    </w:p>
    <w:p w:rsidR="00B24D91" w:rsidRDefault="00B24D91">
      <w:pPr>
        <w:ind w:left="-709" w:firstLine="0"/>
        <w:jc w:val="both"/>
        <w:rPr>
          <w:rFonts w:ascii="PT Astra Serif" w:hAnsi="PT Astra Serif"/>
          <w:sz w:val="14"/>
          <w:szCs w:val="22"/>
        </w:rPr>
      </w:pPr>
    </w:p>
    <w:p w:rsidR="00B24D91" w:rsidRDefault="00B24D91">
      <w:pPr>
        <w:ind w:left="-709" w:firstLine="0"/>
        <w:jc w:val="both"/>
        <w:rPr>
          <w:rFonts w:ascii="PT Astra Serif" w:hAnsi="PT Astra Serif"/>
          <w:sz w:val="14"/>
          <w:szCs w:val="22"/>
        </w:rPr>
      </w:pPr>
    </w:p>
    <w:p w:rsidR="00B24D91" w:rsidRDefault="00B24D91">
      <w:pPr>
        <w:ind w:firstLine="0"/>
        <w:rPr>
          <w:rFonts w:ascii="PT Astra Serif" w:hAnsi="PT Astra Serif"/>
          <w:sz w:val="2"/>
          <w:szCs w:val="2"/>
        </w:rPr>
      </w:pPr>
    </w:p>
    <w:p w:rsidR="00B24D91" w:rsidRDefault="00B24D91">
      <w:pPr>
        <w:ind w:firstLine="0"/>
        <w:rPr>
          <w:rFonts w:ascii="PT Astra Serif" w:hAnsi="PT Astra Serif"/>
          <w:sz w:val="2"/>
          <w:szCs w:val="2"/>
        </w:rPr>
      </w:pPr>
    </w:p>
    <w:p w:rsidR="00B24D91" w:rsidRDefault="001F36DE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4. Выписк</w:t>
      </w:r>
      <w:proofErr w:type="gramStart"/>
      <w:r>
        <w:rPr>
          <w:rFonts w:ascii="PT Astra Serif" w:hAnsi="PT Astra Serif"/>
          <w:sz w:val="22"/>
          <w:szCs w:val="22"/>
        </w:rPr>
        <w:t>а(</w:t>
      </w:r>
      <w:proofErr w:type="gramEnd"/>
      <w:r>
        <w:rPr>
          <w:rFonts w:ascii="PT Astra Serif" w:hAnsi="PT Astra Serif"/>
          <w:sz w:val="22"/>
          <w:szCs w:val="22"/>
        </w:rPr>
        <w:t>-и) из реестра членов ЖСК</w:t>
      </w:r>
      <w:r>
        <w:rPr>
          <w:rFonts w:ascii="PT Astra Serif" w:hAnsi="PT Astra Serif"/>
          <w:sz w:val="22"/>
          <w:szCs w:val="22"/>
          <w:vertAlign w:val="superscript"/>
        </w:rPr>
        <w:t>2</w:t>
      </w:r>
      <w:r>
        <w:rPr>
          <w:rFonts w:ascii="PT Astra Serif" w:hAnsi="PT Astra Serif"/>
          <w:sz w:val="22"/>
          <w:szCs w:val="22"/>
        </w:rPr>
        <w:t xml:space="preserve"> от </w:t>
      </w:r>
      <w:bookmarkStart w:id="13" w:name="_Hlk194659178"/>
      <w:r>
        <w:rPr>
          <w:rFonts w:ascii="PT Astra Serif" w:hAnsi="PT Astra Serif"/>
          <w:sz w:val="22"/>
          <w:szCs w:val="22"/>
        </w:rPr>
        <w:t>___. ___. ________</w:t>
      </w:r>
      <w:bookmarkEnd w:id="13"/>
      <w:r>
        <w:rPr>
          <w:rFonts w:ascii="PT Astra Serif" w:hAnsi="PT Astra Serif"/>
          <w:sz w:val="22"/>
          <w:szCs w:val="22"/>
        </w:rPr>
        <w:t xml:space="preserve"> под № _______________</w:t>
      </w:r>
    </w:p>
    <w:p w:rsidR="00B24D91" w:rsidRDefault="00B24D91">
      <w:pPr>
        <w:ind w:firstLine="0"/>
        <w:rPr>
          <w:rFonts w:ascii="PT Astra Serif" w:hAnsi="PT Astra Serif"/>
          <w:sz w:val="22"/>
          <w:szCs w:val="22"/>
        </w:rPr>
      </w:pPr>
    </w:p>
    <w:p w:rsidR="00B24D91" w:rsidRDefault="001F36DE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5. Копия заявления о выходе из ЖСК </w:t>
      </w:r>
      <w:proofErr w:type="gramStart"/>
      <w:r>
        <w:rPr>
          <w:rFonts w:ascii="PT Astra Serif" w:hAnsi="PT Astra Serif"/>
          <w:sz w:val="22"/>
          <w:szCs w:val="22"/>
        </w:rPr>
        <w:t>от</w:t>
      </w:r>
      <w:proofErr w:type="gramEnd"/>
      <w:r>
        <w:rPr>
          <w:rFonts w:ascii="PT Astra Serif" w:hAnsi="PT Astra Serif"/>
          <w:sz w:val="22"/>
          <w:szCs w:val="22"/>
        </w:rPr>
        <w:t xml:space="preserve"> ___. ___. ________</w:t>
      </w:r>
    </w:p>
    <w:p w:rsidR="00B24D91" w:rsidRDefault="00B24D91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</w:p>
    <w:p w:rsidR="00B24D91" w:rsidRDefault="001F36DE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6. Сведения о члене ЖСК (далее – участник строительства):</w:t>
      </w:r>
    </w:p>
    <w:p w:rsidR="00B24D91" w:rsidRDefault="00B24D91">
      <w:pPr>
        <w:ind w:firstLine="0"/>
        <w:jc w:val="both"/>
        <w:rPr>
          <w:rFonts w:ascii="PT Astra Serif" w:hAnsi="PT Astra Serif"/>
          <w:sz w:val="10"/>
          <w:szCs w:val="22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___________________________________________________________________________________</w:t>
      </w:r>
    </w:p>
    <w:p w:rsidR="00B24D91" w:rsidRDefault="001F36DE">
      <w:pPr>
        <w:ind w:firstLine="0"/>
        <w:jc w:val="center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(Фамилия, имя, отчество (последнее при наличии) участника строительства, имеющего право на пай)</w:t>
      </w:r>
    </w:p>
    <w:p w:rsidR="00B24D91" w:rsidRDefault="00B24D91">
      <w:pPr>
        <w:ind w:firstLine="0"/>
        <w:jc w:val="center"/>
        <w:rPr>
          <w:rFonts w:ascii="PT Astra Serif" w:hAnsi="PT Astra Serif"/>
          <w:sz w:val="18"/>
          <w:szCs w:val="18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Число, месяц, год рождения: ____.___._______.</w:t>
      </w:r>
    </w:p>
    <w:p w:rsidR="00B24D91" w:rsidRDefault="00B24D91">
      <w:pPr>
        <w:ind w:firstLine="0"/>
        <w:rPr>
          <w:rFonts w:ascii="PT Astra Serif" w:hAnsi="PT Astra Serif"/>
          <w:sz w:val="16"/>
          <w:szCs w:val="22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Документ, удостоверяющий личность: __________________________________________________.</w:t>
      </w:r>
    </w:p>
    <w:p w:rsidR="00B24D91" w:rsidRDefault="001F36DE">
      <w:pPr>
        <w:ind w:firstLine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22"/>
          <w:szCs w:val="22"/>
        </w:rPr>
        <w:t xml:space="preserve"> </w:t>
      </w:r>
      <w:r>
        <w:rPr>
          <w:rFonts w:ascii="PT Astra Serif" w:hAnsi="PT Astra Serif"/>
          <w:sz w:val="22"/>
          <w:szCs w:val="22"/>
        </w:rPr>
        <w:tab/>
      </w:r>
      <w:r>
        <w:rPr>
          <w:rFonts w:ascii="PT Astra Serif" w:hAnsi="PT Astra Serif"/>
          <w:sz w:val="22"/>
          <w:szCs w:val="22"/>
        </w:rPr>
        <w:tab/>
      </w:r>
      <w:r>
        <w:rPr>
          <w:rFonts w:ascii="PT Astra Serif" w:hAnsi="PT Astra Serif"/>
          <w:sz w:val="22"/>
          <w:szCs w:val="22"/>
        </w:rPr>
        <w:tab/>
      </w:r>
      <w:r>
        <w:rPr>
          <w:rFonts w:ascii="PT Astra Serif" w:hAnsi="PT Astra Serif"/>
          <w:sz w:val="22"/>
          <w:szCs w:val="22"/>
        </w:rPr>
        <w:tab/>
      </w:r>
      <w:r>
        <w:rPr>
          <w:rFonts w:ascii="PT Astra Serif" w:hAnsi="PT Astra Serif"/>
          <w:sz w:val="22"/>
          <w:szCs w:val="22"/>
        </w:rPr>
        <w:tab/>
      </w:r>
      <w:r>
        <w:rPr>
          <w:rFonts w:ascii="PT Astra Serif" w:hAnsi="PT Astra Serif"/>
          <w:sz w:val="18"/>
          <w:szCs w:val="18"/>
        </w:rPr>
        <w:t>(Вид документа: паспорт или иной документ, удостоверяющий личность)</w:t>
      </w:r>
    </w:p>
    <w:p w:rsidR="00B24D91" w:rsidRDefault="00B24D91">
      <w:pPr>
        <w:ind w:firstLine="0"/>
        <w:rPr>
          <w:rFonts w:ascii="PT Astra Serif" w:hAnsi="PT Astra Serif"/>
          <w:sz w:val="16"/>
          <w:szCs w:val="22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серия ________________ номер ____________________ выдан ____.___._______, _____________ </w:t>
      </w:r>
    </w:p>
    <w:p w:rsidR="00B24D91" w:rsidRDefault="00B24D91">
      <w:pPr>
        <w:ind w:firstLine="0"/>
        <w:rPr>
          <w:rFonts w:ascii="PT Astra Serif" w:hAnsi="PT Astra Serif"/>
          <w:sz w:val="16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___________________________________________________________________________________.</w:t>
      </w:r>
    </w:p>
    <w:p w:rsidR="00B24D91" w:rsidRDefault="001F36DE">
      <w:pPr>
        <w:ind w:firstLine="0"/>
        <w:jc w:val="center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(Наименование и код подразделения (при наличии) органа, выдавшего документ)</w:t>
      </w:r>
    </w:p>
    <w:p w:rsidR="00B24D91" w:rsidRDefault="00B24D91">
      <w:pPr>
        <w:ind w:firstLine="0"/>
        <w:jc w:val="center"/>
        <w:rPr>
          <w:rFonts w:ascii="PT Astra Serif" w:hAnsi="PT Astra Serif"/>
          <w:sz w:val="16"/>
          <w:szCs w:val="16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Страховой номер индивидуального лицевого счета (СНИЛС): ______________________________.</w:t>
      </w:r>
    </w:p>
    <w:p w:rsidR="00B24D91" w:rsidRDefault="00B24D91">
      <w:pPr>
        <w:ind w:firstLine="0"/>
        <w:rPr>
          <w:rFonts w:ascii="PT Astra Serif" w:hAnsi="PT Astra Serif"/>
          <w:sz w:val="16"/>
          <w:szCs w:val="22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Место жительства (место пребывания): __________________________________________________ ____________________________________________________________________________________.</w:t>
      </w:r>
    </w:p>
    <w:p w:rsidR="00B24D91" w:rsidRDefault="00B24D91">
      <w:pPr>
        <w:ind w:firstLine="0"/>
        <w:rPr>
          <w:rFonts w:ascii="PT Astra Serif" w:hAnsi="PT Astra Serif"/>
          <w:sz w:val="16"/>
          <w:szCs w:val="22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Адрес для направления почтовых уведомлений: __________________________________________</w:t>
      </w:r>
    </w:p>
    <w:p w:rsidR="00B24D91" w:rsidRDefault="00B24D91">
      <w:pPr>
        <w:ind w:firstLine="0"/>
        <w:jc w:val="center"/>
        <w:rPr>
          <w:rFonts w:ascii="PT Astra Serif" w:hAnsi="PT Astra Serif"/>
          <w:sz w:val="10"/>
          <w:szCs w:val="22"/>
        </w:rPr>
      </w:pPr>
    </w:p>
    <w:p w:rsidR="00B24D91" w:rsidRDefault="001F36DE">
      <w:pPr>
        <w:ind w:firstLine="0"/>
        <w:jc w:val="center"/>
        <w:rPr>
          <w:rFonts w:ascii="PT Astra Serif" w:hAnsi="PT Astra Serif"/>
          <w:sz w:val="18"/>
          <w:szCs w:val="18"/>
        </w:rPr>
      </w:pPr>
      <w:proofErr w:type="gramStart"/>
      <w:r>
        <w:rPr>
          <w:rFonts w:ascii="PT Astra Serif" w:hAnsi="PT Astra Serif"/>
          <w:sz w:val="22"/>
          <w:szCs w:val="22"/>
        </w:rPr>
        <w:t xml:space="preserve">___________________________________________________________________________________. </w:t>
      </w:r>
      <w:r>
        <w:rPr>
          <w:rFonts w:ascii="PT Astra Serif" w:hAnsi="PT Astra Serif"/>
          <w:sz w:val="18"/>
          <w:szCs w:val="18"/>
        </w:rPr>
        <w:t xml:space="preserve">(Почтовый индекс, страна (для международных почтовых отправлений), республика (край, область, район), </w:t>
      </w:r>
      <w:r>
        <w:rPr>
          <w:rFonts w:ascii="PT Astra Serif" w:hAnsi="PT Astra Serif"/>
          <w:sz w:val="18"/>
          <w:szCs w:val="18"/>
        </w:rPr>
        <w:br/>
        <w:t>населенный пункт, улица, дом, строение, корпус, квартира)</w:t>
      </w:r>
      <w:proofErr w:type="gramEnd"/>
    </w:p>
    <w:p w:rsidR="00B24D91" w:rsidRDefault="00B24D91">
      <w:pPr>
        <w:ind w:firstLine="0"/>
        <w:jc w:val="center"/>
        <w:rPr>
          <w:rFonts w:ascii="PT Astra Serif" w:hAnsi="PT Astra Serif"/>
          <w:sz w:val="10"/>
          <w:szCs w:val="16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Контактны</w:t>
      </w:r>
      <w:proofErr w:type="gramStart"/>
      <w:r>
        <w:rPr>
          <w:rFonts w:ascii="PT Astra Serif" w:hAnsi="PT Astra Serif"/>
          <w:sz w:val="22"/>
          <w:szCs w:val="22"/>
        </w:rPr>
        <w:t>й(</w:t>
      </w:r>
      <w:proofErr w:type="gramEnd"/>
      <w:r>
        <w:rPr>
          <w:rFonts w:ascii="PT Astra Serif" w:hAnsi="PT Astra Serif"/>
          <w:sz w:val="22"/>
          <w:szCs w:val="22"/>
        </w:rPr>
        <w:t>-е) телефон(-ы) (при наличии): ______________________________________________</w:t>
      </w:r>
    </w:p>
    <w:p w:rsidR="00B24D91" w:rsidRDefault="00B24D91">
      <w:pPr>
        <w:ind w:firstLine="0"/>
        <w:rPr>
          <w:rFonts w:ascii="PT Astra Serif" w:hAnsi="PT Astra Serif"/>
          <w:sz w:val="16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Адрес электронной почты (при наличии):________________________________________________</w:t>
      </w:r>
    </w:p>
    <w:p w:rsidR="00B24D91" w:rsidRDefault="00B24D91">
      <w:pPr>
        <w:ind w:firstLine="0"/>
        <w:rPr>
          <w:rFonts w:ascii="PT Astra Serif" w:hAnsi="PT Astra Serif"/>
          <w:sz w:val="14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Дополнительная информация</w:t>
      </w:r>
      <w:r>
        <w:rPr>
          <w:rFonts w:ascii="PT Astra Serif" w:hAnsi="PT Astra Serif"/>
          <w:sz w:val="22"/>
          <w:szCs w:val="22"/>
          <w:vertAlign w:val="superscript"/>
        </w:rPr>
        <w:t>3</w:t>
      </w:r>
      <w:r>
        <w:rPr>
          <w:rFonts w:ascii="PT Astra Serif" w:hAnsi="PT Astra Serif"/>
          <w:sz w:val="22"/>
          <w:szCs w:val="22"/>
        </w:rPr>
        <w:t>:_________________________________________________________</w:t>
      </w:r>
    </w:p>
    <w:p w:rsidR="00B24D91" w:rsidRDefault="00B24D91">
      <w:pPr>
        <w:ind w:firstLine="0"/>
        <w:rPr>
          <w:rFonts w:ascii="PT Astra Serif" w:hAnsi="PT Astra Serif"/>
          <w:sz w:val="12"/>
          <w:szCs w:val="22"/>
        </w:rPr>
      </w:pPr>
    </w:p>
    <w:p w:rsidR="00B24D91" w:rsidRDefault="001F36DE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__________________________________________________________________________________</w:t>
      </w:r>
    </w:p>
    <w:p w:rsidR="00B24D91" w:rsidRDefault="00B24D91">
      <w:pPr>
        <w:ind w:firstLine="0"/>
        <w:jc w:val="both"/>
        <w:rPr>
          <w:rFonts w:ascii="PT Astra Serif" w:hAnsi="PT Astra Serif"/>
          <w:sz w:val="20"/>
          <w:szCs w:val="22"/>
        </w:rPr>
      </w:pPr>
    </w:p>
    <w:p w:rsidR="00B24D91" w:rsidRDefault="001F36DE">
      <w:pPr>
        <w:ind w:firstLine="0"/>
        <w:contextualSpacing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7. Настоящее заявление подписано:</w:t>
      </w:r>
    </w:p>
    <w:p w:rsidR="00B24D91" w:rsidRDefault="00B24D91">
      <w:pPr>
        <w:ind w:firstLine="0"/>
        <w:rPr>
          <w:rFonts w:ascii="PT Astra Serif" w:hAnsi="PT Astra Serif"/>
          <w:sz w:val="20"/>
        </w:rPr>
      </w:pPr>
    </w:p>
    <w:tbl>
      <w:tblPr>
        <w:tblStyle w:val="13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8978"/>
      </w:tblGrid>
      <w:tr w:rsidR="00B24D91">
        <w:trPr>
          <w:trHeight w:val="536"/>
        </w:trPr>
        <w:tc>
          <w:tcPr>
            <w:tcW w:w="222" w:type="dxa"/>
          </w:tcPr>
          <w:p w:rsidR="00B24D91" w:rsidRDefault="00B24D91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</w:p>
        </w:tc>
        <w:tc>
          <w:tcPr>
            <w:tcW w:w="8992" w:type="dxa"/>
            <w:vAlign w:val="center"/>
          </w:tcPr>
          <w:p w:rsidR="00B24D91" w:rsidRDefault="001F36DE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Лично участником строительства, указанным в пункте 6 настоящего заявления</w:t>
            </w:r>
          </w:p>
        </w:tc>
      </w:tr>
      <w:tr w:rsidR="00B24D91">
        <w:trPr>
          <w:trHeight w:val="516"/>
        </w:trPr>
        <w:tc>
          <w:tcPr>
            <w:tcW w:w="222" w:type="dxa"/>
          </w:tcPr>
          <w:p w:rsidR="00B24D91" w:rsidRDefault="00B24D91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</w:p>
        </w:tc>
        <w:tc>
          <w:tcPr>
            <w:tcW w:w="8992" w:type="dxa"/>
            <w:vAlign w:val="center"/>
          </w:tcPr>
          <w:p w:rsidR="00B24D91" w:rsidRDefault="001F36DE">
            <w:pPr>
              <w:ind w:firstLine="0"/>
              <w:jc w:val="both"/>
              <w:rPr>
                <w:rFonts w:ascii="PT Astra Serif" w:hAnsi="PT Astra Serif"/>
                <w:sz w:val="22"/>
              </w:rPr>
            </w:pPr>
            <w:proofErr w:type="gramStart"/>
            <w:r>
              <w:rPr>
                <w:rFonts w:ascii="PT Astra Serif" w:hAnsi="PT Astra Serif"/>
                <w:sz w:val="22"/>
              </w:rPr>
              <w:t xml:space="preserve">Представителем участника строительства, указанным в пункте 8 настоящего заявления, действующим на основании </w:t>
            </w:r>
            <w:r>
              <w:rPr>
                <w:rFonts w:ascii="PT Astra Serif" w:hAnsi="PT Astra Serif"/>
                <w:sz w:val="22"/>
                <w:lang w:eastAsia="en-US"/>
              </w:rPr>
              <w:t xml:space="preserve">судебного акта об утверждении финансового управляющего </w:t>
            </w:r>
            <w:r>
              <w:rPr>
                <w:rFonts w:ascii="PT Astra Serif" w:hAnsi="PT Astra Serif"/>
                <w:sz w:val="22"/>
                <w:lang w:eastAsia="en-US"/>
              </w:rPr>
              <w:br/>
              <w:t xml:space="preserve">для участия в процедуре реализации имущества гражданина; </w:t>
            </w:r>
            <w:r>
              <w:rPr>
                <w:rFonts w:ascii="PT Astra Serif" w:hAnsi="PT Astra Serif"/>
                <w:sz w:val="22"/>
              </w:rPr>
              <w:t xml:space="preserve">доверенности </w:t>
            </w:r>
            <w:r>
              <w:rPr>
                <w:rFonts w:ascii="PT Astra Serif" w:hAnsi="PT Astra Serif"/>
                <w:sz w:val="22"/>
              </w:rPr>
              <w:br/>
              <w:t>от ____.___._______, зарегистрированной под № ____________________________, удостоверенной: нотариусом; временно исполняющим обязанности нотариуса; иным лицом</w:t>
            </w:r>
            <w:r>
              <w:rPr>
                <w:rFonts w:ascii="PT Astra Serif" w:hAnsi="PT Astra Serif"/>
                <w:sz w:val="22"/>
                <w:lang w:eastAsia="en-US"/>
              </w:rPr>
              <w:t xml:space="preserve"> </w:t>
            </w:r>
            <w:r>
              <w:rPr>
                <w:rFonts w:ascii="PT Astra Serif" w:hAnsi="PT Astra Serif"/>
                <w:sz w:val="22"/>
              </w:rPr>
              <w:t>(нужное подчеркнуть</w:t>
            </w:r>
            <w:r>
              <w:rPr>
                <w:rFonts w:ascii="PT Astra Serif" w:hAnsi="PT Astra Serif"/>
                <w:i/>
                <w:sz w:val="22"/>
              </w:rPr>
              <w:t>):</w:t>
            </w:r>
            <w:r>
              <w:rPr>
                <w:rFonts w:ascii="PT Astra Serif" w:hAnsi="PT Astra Serif"/>
                <w:sz w:val="22"/>
              </w:rPr>
              <w:t>__________________________________________________________</w:t>
            </w:r>
            <w:proofErr w:type="gramEnd"/>
          </w:p>
          <w:p w:rsidR="00B24D91" w:rsidRDefault="001F36DE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______________________________________________________________________________</w:t>
            </w:r>
          </w:p>
          <w:p w:rsidR="00B24D91" w:rsidRDefault="001F36DE">
            <w:pPr>
              <w:ind w:right="-2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>
              <w:rPr>
                <w:rFonts w:ascii="PT Astra Serif" w:hAnsi="PT Astra Serif"/>
                <w:sz w:val="16"/>
                <w:szCs w:val="16"/>
              </w:rPr>
              <w:t xml:space="preserve">(Фамилия, имя, отчество (последнее – при наличии) нотариуса или должность, фамилия, имя и отчество (последнее – </w:t>
            </w:r>
            <w:r>
              <w:rPr>
                <w:rFonts w:ascii="PT Astra Serif" w:hAnsi="PT Astra Serif"/>
                <w:sz w:val="16"/>
                <w:szCs w:val="16"/>
              </w:rPr>
              <w:br/>
              <w:t>при наличии) иного лица, удостоверившего доверенность)</w:t>
            </w:r>
            <w:proofErr w:type="gramEnd"/>
          </w:p>
          <w:p w:rsidR="00B24D91" w:rsidRDefault="00B24D91">
            <w:pPr>
              <w:ind w:right="-2" w:firstLine="0"/>
              <w:jc w:val="both"/>
              <w:rPr>
                <w:rFonts w:ascii="PT Astra Serif" w:hAnsi="PT Astra Serif"/>
                <w:sz w:val="12"/>
              </w:rPr>
            </w:pPr>
          </w:p>
        </w:tc>
      </w:tr>
      <w:tr w:rsidR="00B24D91">
        <w:trPr>
          <w:trHeight w:val="516"/>
        </w:trPr>
        <w:tc>
          <w:tcPr>
            <w:tcW w:w="222" w:type="dxa"/>
          </w:tcPr>
          <w:p w:rsidR="00B24D91" w:rsidRDefault="00B24D91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</w:p>
        </w:tc>
        <w:tc>
          <w:tcPr>
            <w:tcW w:w="8992" w:type="dxa"/>
            <w:vAlign w:val="center"/>
          </w:tcPr>
          <w:p w:rsidR="00B24D91" w:rsidRDefault="001F36DE">
            <w:pPr>
              <w:ind w:right="-2" w:firstLine="0"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Законным представителем участника строительства, указанным в пункте 8 настоящего заявления, на основании</w:t>
            </w:r>
            <w:proofErr w:type="gramStart"/>
            <w:r>
              <w:rPr>
                <w:rFonts w:ascii="PT Astra Serif" w:hAnsi="PT Astra Serif"/>
                <w:sz w:val="22"/>
                <w:vertAlign w:val="superscript"/>
              </w:rPr>
              <w:t>4</w:t>
            </w:r>
            <w:proofErr w:type="gramEnd"/>
            <w:r>
              <w:rPr>
                <w:rFonts w:ascii="PT Astra Serif" w:hAnsi="PT Astra Serif"/>
                <w:sz w:val="22"/>
              </w:rPr>
              <w:t xml:space="preserve"> _________________________________________________________</w:t>
            </w:r>
          </w:p>
          <w:p w:rsidR="00B24D91" w:rsidRDefault="001F36DE">
            <w:pPr>
              <w:ind w:right="-2" w:firstLine="0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_______________________________________________________________________________</w:t>
            </w:r>
          </w:p>
          <w:p w:rsidR="00B24D91" w:rsidRDefault="001F36DE">
            <w:pPr>
              <w:ind w:right="-2"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(Докумен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т(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-ы), подтверждающий(-е) право законного представителя на обращение за выплатой возмещения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>от имени гражданина – участника строительства)</w:t>
            </w:r>
          </w:p>
          <w:p w:rsidR="00B24D91" w:rsidRDefault="00B24D91">
            <w:pPr>
              <w:ind w:right="-2" w:firstLine="0"/>
              <w:jc w:val="center"/>
              <w:rPr>
                <w:rFonts w:ascii="PT Astra Serif" w:hAnsi="PT Astra Serif"/>
                <w:sz w:val="12"/>
              </w:rPr>
            </w:pPr>
          </w:p>
        </w:tc>
      </w:tr>
    </w:tbl>
    <w:p w:rsidR="00B24D91" w:rsidRDefault="001F36DE">
      <w:pPr>
        <w:ind w:left="-709" w:right="-2" w:firstLine="0"/>
        <w:jc w:val="center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(Выбрать один из трех вариантов, проставив в поле слева любой знак: *, х, v)</w:t>
      </w:r>
    </w:p>
    <w:p w:rsidR="00B24D91" w:rsidRDefault="00B24D91">
      <w:pPr>
        <w:ind w:left="-709" w:right="-2" w:firstLine="0"/>
        <w:jc w:val="center"/>
        <w:rPr>
          <w:rFonts w:ascii="PT Astra Serif" w:hAnsi="PT Astra Serif"/>
          <w:sz w:val="22"/>
          <w:szCs w:val="22"/>
        </w:rPr>
      </w:pPr>
    </w:p>
    <w:p w:rsidR="00B24D91" w:rsidRDefault="001F36DE">
      <w:pPr>
        <w:tabs>
          <w:tab w:val="left" w:pos="-284"/>
        </w:tabs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8. Сведения о представителе участника строительства</w:t>
      </w:r>
      <w:r>
        <w:rPr>
          <w:rFonts w:ascii="PT Astra Serif" w:hAnsi="PT Astra Serif"/>
          <w:sz w:val="22"/>
          <w:szCs w:val="22"/>
          <w:vertAlign w:val="superscript"/>
        </w:rPr>
        <w:t xml:space="preserve"> 5</w:t>
      </w:r>
      <w:r>
        <w:rPr>
          <w:rFonts w:ascii="PT Astra Serif" w:hAnsi="PT Astra Serif"/>
          <w:sz w:val="22"/>
          <w:szCs w:val="22"/>
        </w:rPr>
        <w:t xml:space="preserve"> </w:t>
      </w:r>
      <w:r>
        <w:rPr>
          <w:rFonts w:ascii="PT Astra Serif" w:hAnsi="PT Astra Serif"/>
          <w:sz w:val="20"/>
        </w:rPr>
        <w:t>(не заполняется, если заявление подается лично участником строительства, указанным в пункте 6 настоящего заявления)</w:t>
      </w: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___________________________________________________________________________________</w:t>
      </w:r>
    </w:p>
    <w:p w:rsidR="00B24D91" w:rsidRDefault="001F36DE">
      <w:pPr>
        <w:ind w:firstLine="0"/>
        <w:jc w:val="center"/>
        <w:rPr>
          <w:rFonts w:ascii="PT Astra Serif" w:hAnsi="PT Astra Serif"/>
          <w:sz w:val="18"/>
          <w:szCs w:val="18"/>
        </w:rPr>
      </w:pPr>
      <w:proofErr w:type="gramStart"/>
      <w:r>
        <w:rPr>
          <w:rFonts w:ascii="PT Astra Serif" w:hAnsi="PT Astra Serif"/>
          <w:sz w:val="18"/>
          <w:szCs w:val="18"/>
        </w:rPr>
        <w:t>(Фамилия, имя, отчество (последнее – при наличии)</w:t>
      </w:r>
      <w:proofErr w:type="gramEnd"/>
    </w:p>
    <w:p w:rsidR="00B24D91" w:rsidRDefault="00B24D91">
      <w:pPr>
        <w:ind w:firstLine="0"/>
        <w:jc w:val="center"/>
        <w:rPr>
          <w:rFonts w:ascii="PT Astra Serif" w:hAnsi="PT Astra Serif"/>
          <w:sz w:val="18"/>
          <w:szCs w:val="18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Число, месяц, год рождения: ____.___._______.</w:t>
      </w:r>
    </w:p>
    <w:p w:rsidR="00B24D91" w:rsidRDefault="00B24D91">
      <w:pPr>
        <w:ind w:firstLine="0"/>
        <w:rPr>
          <w:rFonts w:ascii="PT Astra Serif" w:hAnsi="PT Astra Serif"/>
          <w:sz w:val="20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Документ, удостоверяющий личность: __________________________________________________</w:t>
      </w:r>
    </w:p>
    <w:p w:rsidR="00B24D91" w:rsidRDefault="001F36DE">
      <w:pPr>
        <w:ind w:firstLine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22"/>
          <w:szCs w:val="22"/>
        </w:rPr>
        <w:t xml:space="preserve"> </w:t>
      </w:r>
      <w:r>
        <w:rPr>
          <w:rFonts w:ascii="PT Astra Serif" w:hAnsi="PT Astra Serif"/>
          <w:sz w:val="22"/>
          <w:szCs w:val="22"/>
        </w:rPr>
        <w:tab/>
      </w:r>
      <w:r>
        <w:rPr>
          <w:rFonts w:ascii="PT Astra Serif" w:hAnsi="PT Astra Serif"/>
          <w:sz w:val="22"/>
          <w:szCs w:val="22"/>
        </w:rPr>
        <w:tab/>
      </w:r>
      <w:r>
        <w:rPr>
          <w:rFonts w:ascii="PT Astra Serif" w:hAnsi="PT Astra Serif"/>
          <w:sz w:val="22"/>
          <w:szCs w:val="22"/>
        </w:rPr>
        <w:tab/>
      </w:r>
      <w:r>
        <w:rPr>
          <w:rFonts w:ascii="PT Astra Serif" w:hAnsi="PT Astra Serif"/>
          <w:sz w:val="22"/>
          <w:szCs w:val="22"/>
        </w:rPr>
        <w:tab/>
      </w:r>
      <w:r>
        <w:rPr>
          <w:rFonts w:ascii="PT Astra Serif" w:hAnsi="PT Astra Serif"/>
          <w:sz w:val="22"/>
          <w:szCs w:val="22"/>
        </w:rPr>
        <w:tab/>
      </w:r>
      <w:r>
        <w:rPr>
          <w:rFonts w:ascii="PT Astra Serif" w:hAnsi="PT Astra Serif"/>
          <w:sz w:val="18"/>
          <w:szCs w:val="18"/>
        </w:rPr>
        <w:t>(Вид документа: паспорт или иной документ, удостоверяющий личность)</w:t>
      </w:r>
    </w:p>
    <w:p w:rsidR="00B24D91" w:rsidRDefault="00B24D91">
      <w:pPr>
        <w:ind w:firstLine="0"/>
        <w:rPr>
          <w:rFonts w:ascii="PT Astra Serif" w:hAnsi="PT Astra Serif"/>
          <w:sz w:val="10"/>
        </w:rPr>
      </w:pPr>
    </w:p>
    <w:p w:rsidR="00B24D91" w:rsidRDefault="001F36DE">
      <w:pPr>
        <w:ind w:firstLine="0"/>
        <w:rPr>
          <w:rFonts w:ascii="PT Astra Serif" w:hAnsi="PT Astra Serif"/>
          <w:sz w:val="10"/>
          <w:szCs w:val="22"/>
        </w:rPr>
      </w:pPr>
      <w:r>
        <w:rPr>
          <w:rFonts w:ascii="PT Astra Serif" w:hAnsi="PT Astra Serif"/>
          <w:sz w:val="22"/>
          <w:szCs w:val="22"/>
        </w:rPr>
        <w:t>серия ________________ номер ____________________, выдан ____.___._______, ____________</w:t>
      </w:r>
    </w:p>
    <w:p w:rsidR="00B24D91" w:rsidRDefault="00B24D91">
      <w:pPr>
        <w:ind w:firstLine="0"/>
        <w:rPr>
          <w:rFonts w:ascii="PT Astra Serif" w:hAnsi="PT Astra Serif"/>
          <w:sz w:val="12"/>
          <w:szCs w:val="22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___________________________________________________________________________________.</w:t>
      </w:r>
    </w:p>
    <w:p w:rsidR="00B24D91" w:rsidRDefault="001F36DE">
      <w:pPr>
        <w:ind w:firstLine="0"/>
        <w:jc w:val="center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(Наименование и код подразделения (при наличии) органа, выдавшего документ)</w:t>
      </w:r>
    </w:p>
    <w:p w:rsidR="00B24D91" w:rsidRDefault="00B24D91">
      <w:pPr>
        <w:ind w:firstLine="0"/>
        <w:jc w:val="center"/>
        <w:rPr>
          <w:rFonts w:ascii="PT Astra Serif" w:hAnsi="PT Astra Serif"/>
          <w:sz w:val="16"/>
          <w:szCs w:val="16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Место жительства (место пребывания): __________________________________________________ _____________________________________________________________________________________</w:t>
      </w:r>
    </w:p>
    <w:p w:rsidR="00B24D91" w:rsidRDefault="00B24D91">
      <w:pPr>
        <w:ind w:firstLine="0"/>
        <w:rPr>
          <w:rFonts w:ascii="PT Astra Serif" w:hAnsi="PT Astra Serif"/>
          <w:sz w:val="16"/>
          <w:szCs w:val="22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Адрес для направления почтовых уведомлений: ___________________________________________</w:t>
      </w:r>
    </w:p>
    <w:p w:rsidR="00B24D91" w:rsidRDefault="00B24D91">
      <w:pPr>
        <w:ind w:firstLine="0"/>
        <w:rPr>
          <w:rFonts w:ascii="PT Astra Serif" w:hAnsi="PT Astra Serif"/>
          <w:sz w:val="8"/>
          <w:szCs w:val="22"/>
        </w:rPr>
      </w:pPr>
    </w:p>
    <w:p w:rsidR="00B24D91" w:rsidRDefault="001F36DE">
      <w:pPr>
        <w:ind w:firstLine="0"/>
        <w:jc w:val="center"/>
        <w:rPr>
          <w:rFonts w:ascii="PT Astra Serif" w:hAnsi="PT Astra Serif"/>
          <w:sz w:val="18"/>
          <w:szCs w:val="18"/>
        </w:rPr>
      </w:pPr>
      <w:proofErr w:type="gramStart"/>
      <w:r>
        <w:rPr>
          <w:rFonts w:ascii="PT Astra Serif" w:hAnsi="PT Astra Serif"/>
          <w:sz w:val="22"/>
          <w:szCs w:val="22"/>
        </w:rPr>
        <w:t xml:space="preserve">___________________________________________________________________________________. </w:t>
      </w:r>
      <w:r>
        <w:rPr>
          <w:rFonts w:ascii="PT Astra Serif" w:hAnsi="PT Astra Serif"/>
          <w:sz w:val="18"/>
          <w:szCs w:val="18"/>
        </w:rPr>
        <w:t xml:space="preserve">(Почтовый индекс, страна (для международных почтовых отправлений), республика (край, область, район), </w:t>
      </w:r>
      <w:r>
        <w:rPr>
          <w:rFonts w:ascii="PT Astra Serif" w:hAnsi="PT Astra Serif"/>
          <w:sz w:val="18"/>
          <w:szCs w:val="18"/>
        </w:rPr>
        <w:br/>
        <w:t>населенный пункт, улица, дом, строение, корпус, квартира)</w:t>
      </w:r>
      <w:proofErr w:type="gramEnd"/>
    </w:p>
    <w:p w:rsidR="00B24D91" w:rsidRDefault="00B24D91">
      <w:pPr>
        <w:ind w:firstLine="0"/>
        <w:jc w:val="center"/>
        <w:rPr>
          <w:rFonts w:ascii="PT Astra Serif" w:hAnsi="PT Astra Serif"/>
          <w:sz w:val="14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Контактны</w:t>
      </w:r>
      <w:proofErr w:type="gramStart"/>
      <w:r>
        <w:rPr>
          <w:rFonts w:ascii="PT Astra Serif" w:hAnsi="PT Astra Serif"/>
          <w:sz w:val="22"/>
          <w:szCs w:val="22"/>
        </w:rPr>
        <w:t>й(</w:t>
      </w:r>
      <w:proofErr w:type="gramEnd"/>
      <w:r>
        <w:rPr>
          <w:rFonts w:ascii="PT Astra Serif" w:hAnsi="PT Astra Serif"/>
          <w:sz w:val="22"/>
          <w:szCs w:val="22"/>
        </w:rPr>
        <w:t>-е) телефон(-ы) (при наличии): _______________________________________________</w:t>
      </w:r>
    </w:p>
    <w:p w:rsidR="00B24D91" w:rsidRDefault="00B24D91">
      <w:pPr>
        <w:ind w:firstLine="0"/>
        <w:rPr>
          <w:rFonts w:ascii="PT Astra Serif" w:hAnsi="PT Astra Serif"/>
          <w:sz w:val="16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Адрес электронной почты (при наличии):_________________________________________________</w:t>
      </w:r>
    </w:p>
    <w:p w:rsidR="00B24D91" w:rsidRDefault="00B24D91">
      <w:pPr>
        <w:ind w:firstLine="0"/>
        <w:rPr>
          <w:rFonts w:ascii="PT Astra Serif" w:hAnsi="PT Astra Serif"/>
          <w:sz w:val="16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Дополнительная информация</w:t>
      </w:r>
      <w:r>
        <w:rPr>
          <w:rFonts w:ascii="PT Astra Serif" w:hAnsi="PT Astra Serif"/>
          <w:sz w:val="22"/>
          <w:szCs w:val="22"/>
          <w:vertAlign w:val="superscript"/>
        </w:rPr>
        <w:t>3</w:t>
      </w:r>
      <w:r>
        <w:rPr>
          <w:rFonts w:ascii="PT Astra Serif" w:hAnsi="PT Astra Serif"/>
          <w:sz w:val="22"/>
          <w:szCs w:val="22"/>
        </w:rPr>
        <w:t>: __________________________________________________________</w:t>
      </w:r>
    </w:p>
    <w:p w:rsidR="00B24D91" w:rsidRDefault="00B24D91">
      <w:pPr>
        <w:ind w:firstLine="0"/>
        <w:rPr>
          <w:rFonts w:ascii="PT Astra Serif" w:hAnsi="PT Astra Serif"/>
          <w:sz w:val="8"/>
          <w:szCs w:val="22"/>
        </w:rPr>
      </w:pPr>
    </w:p>
    <w:p w:rsidR="00B24D91" w:rsidRDefault="001F36DE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_____________________________________________________________________________________</w:t>
      </w:r>
    </w:p>
    <w:p w:rsidR="00B24D91" w:rsidRDefault="00B24D91">
      <w:pPr>
        <w:ind w:firstLine="0"/>
        <w:rPr>
          <w:rFonts w:ascii="PT Astra Serif" w:hAnsi="PT Astra Serif"/>
          <w:sz w:val="20"/>
        </w:rPr>
      </w:pPr>
    </w:p>
    <w:p w:rsidR="00B24D91" w:rsidRDefault="001F36DE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9. Прошу предоставить государственную поддержку в виде выплаты за счет средств областного бюджета возмещения участнику строительства за право на пай в отношении указанног</w:t>
      </w:r>
      <w:proofErr w:type="gramStart"/>
      <w:r>
        <w:rPr>
          <w:rFonts w:ascii="PT Astra Serif" w:hAnsi="PT Astra Serif"/>
          <w:sz w:val="22"/>
          <w:szCs w:val="22"/>
        </w:rPr>
        <w:t>о(</w:t>
      </w:r>
      <w:proofErr w:type="gramEnd"/>
      <w:r>
        <w:rPr>
          <w:rFonts w:ascii="PT Astra Serif" w:hAnsi="PT Astra Serif"/>
          <w:sz w:val="22"/>
          <w:szCs w:val="22"/>
        </w:rPr>
        <w:t xml:space="preserve">-ых) </w:t>
      </w:r>
      <w:r>
        <w:rPr>
          <w:rFonts w:ascii="PT Astra Serif" w:hAnsi="PT Astra Serif"/>
          <w:sz w:val="22"/>
          <w:szCs w:val="22"/>
        </w:rPr>
        <w:br/>
        <w:t>в пункте 3 настоящего заявления жилого помещения (жилых помещений).</w:t>
      </w:r>
    </w:p>
    <w:p w:rsidR="00B24D91" w:rsidRDefault="00B24D91">
      <w:pPr>
        <w:ind w:firstLine="0"/>
        <w:contextualSpacing/>
        <w:jc w:val="both"/>
        <w:rPr>
          <w:rFonts w:ascii="PT Astra Serif" w:hAnsi="PT Astra Serif"/>
          <w:sz w:val="20"/>
        </w:rPr>
      </w:pPr>
    </w:p>
    <w:p w:rsidR="00B24D91" w:rsidRDefault="001F36DE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Подтверждаю, что право на пай в отношении </w:t>
      </w:r>
      <w:proofErr w:type="gramStart"/>
      <w:r>
        <w:rPr>
          <w:rFonts w:ascii="PT Astra Serif" w:hAnsi="PT Astra Serif"/>
          <w:sz w:val="22"/>
          <w:szCs w:val="22"/>
        </w:rPr>
        <w:t>жилого</w:t>
      </w:r>
      <w:proofErr w:type="gramEnd"/>
      <w:r>
        <w:rPr>
          <w:rFonts w:ascii="PT Astra Serif" w:hAnsi="PT Astra Serif"/>
          <w:sz w:val="22"/>
          <w:szCs w:val="22"/>
        </w:rPr>
        <w:t xml:space="preserve"> помещений (жилых помещений) </w:t>
      </w:r>
      <w:r>
        <w:rPr>
          <w:rFonts w:ascii="PT Astra Serif" w:hAnsi="PT Astra Serif"/>
          <w:sz w:val="22"/>
          <w:szCs w:val="22"/>
        </w:rPr>
        <w:br/>
        <w:t>не находится в залоге.</w:t>
      </w:r>
    </w:p>
    <w:p w:rsidR="00B24D91" w:rsidRDefault="00B24D91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24D91" w:rsidRDefault="001F36DE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Подтверждаю, что для оплаты по договору (договорам), подтверждающему (подтверждающим) приобретение гражданином требования о передаче жилого помещения (жилых помещений) </w:t>
      </w:r>
      <w:r>
        <w:rPr>
          <w:rFonts w:ascii="PT Astra Serif" w:hAnsi="PT Astra Serif"/>
          <w:sz w:val="22"/>
          <w:szCs w:val="22"/>
        </w:rPr>
        <w:br/>
        <w:t xml:space="preserve">по договору долевого участия в строительстве у застройщика многоквартирного дома, </w:t>
      </w:r>
      <w:r>
        <w:rPr>
          <w:rFonts w:ascii="PT Astra Serif" w:hAnsi="PT Astra Serif"/>
          <w:sz w:val="22"/>
          <w:szCs w:val="22"/>
        </w:rPr>
        <w:br/>
        <w:t>для завершения строительства которого был создан жилищно-строительный кооператив, внесенного в качестве первичного паевого взноса для приобретения права на пай в отношении жилого помещения (жилых помещений), указанног</w:t>
      </w:r>
      <w:proofErr w:type="gramStart"/>
      <w:r>
        <w:rPr>
          <w:rFonts w:ascii="PT Astra Serif" w:hAnsi="PT Astra Serif"/>
          <w:sz w:val="22"/>
          <w:szCs w:val="22"/>
        </w:rPr>
        <w:t>о(</w:t>
      </w:r>
      <w:proofErr w:type="gramEnd"/>
      <w:r>
        <w:rPr>
          <w:rFonts w:ascii="PT Astra Serif" w:hAnsi="PT Astra Serif"/>
          <w:sz w:val="22"/>
          <w:szCs w:val="22"/>
        </w:rPr>
        <w:t>-ых) в пункте 3 настоящего заявления:</w:t>
      </w:r>
    </w:p>
    <w:p w:rsidR="00B24D91" w:rsidRDefault="00B24D91">
      <w:pPr>
        <w:ind w:firstLine="0"/>
        <w:contextualSpacing/>
        <w:rPr>
          <w:rFonts w:ascii="PT Astra Serif" w:hAnsi="PT Astra Serif"/>
          <w:sz w:val="20"/>
        </w:rPr>
      </w:pPr>
    </w:p>
    <w:tbl>
      <w:tblPr>
        <w:tblStyle w:val="13"/>
        <w:tblW w:w="9526" w:type="dxa"/>
        <w:tblInd w:w="108" w:type="dxa"/>
        <w:tblLook w:val="04A0" w:firstRow="1" w:lastRow="0" w:firstColumn="1" w:lastColumn="0" w:noHBand="0" w:noVBand="1"/>
      </w:tblPr>
      <w:tblGrid>
        <w:gridCol w:w="426"/>
        <w:gridCol w:w="9100"/>
      </w:tblGrid>
      <w:tr w:rsidR="00B24D91">
        <w:trPr>
          <w:trHeight w:val="646"/>
        </w:trPr>
        <w:tc>
          <w:tcPr>
            <w:tcW w:w="426" w:type="dxa"/>
          </w:tcPr>
          <w:p w:rsidR="00B24D91" w:rsidRDefault="00B24D91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/>
                <w:sz w:val="22"/>
              </w:rPr>
            </w:pPr>
          </w:p>
        </w:tc>
        <w:tc>
          <w:tcPr>
            <w:tcW w:w="9100" w:type="dxa"/>
            <w:vAlign w:val="center"/>
          </w:tcPr>
          <w:p w:rsidR="00B24D91" w:rsidRDefault="001F36DE">
            <w:pPr>
              <w:tabs>
                <w:tab w:val="right" w:leader="underscore" w:pos="9356"/>
              </w:tabs>
              <w:ind w:firstLine="0"/>
              <w:contextualSpacing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не использовались средства материнского (семейного) капитала</w:t>
            </w:r>
          </w:p>
          <w:p w:rsidR="00B24D91" w:rsidRDefault="00B24D91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B24D91">
        <w:trPr>
          <w:trHeight w:val="525"/>
        </w:trPr>
        <w:tc>
          <w:tcPr>
            <w:tcW w:w="426" w:type="dxa"/>
          </w:tcPr>
          <w:p w:rsidR="00B24D91" w:rsidRDefault="00B24D91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/>
                <w:sz w:val="22"/>
              </w:rPr>
            </w:pPr>
          </w:p>
        </w:tc>
        <w:tc>
          <w:tcPr>
            <w:tcW w:w="9100" w:type="dxa"/>
            <w:vAlign w:val="center"/>
          </w:tcPr>
          <w:p w:rsidR="00B24D91" w:rsidRDefault="001F36DE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использованы средства материнского (семейного) капитала в размере ____________________ рублей по сертификату серии ____________№______________, </w:t>
            </w:r>
          </w:p>
          <w:p w:rsidR="00B24D91" w:rsidRDefault="00B24D91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/>
                <w:sz w:val="12"/>
              </w:rPr>
            </w:pPr>
          </w:p>
          <w:p w:rsidR="00B24D91" w:rsidRDefault="001F36DE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выданному ___.___.______ ___________________________________________________,</w:t>
            </w:r>
          </w:p>
          <w:p w:rsidR="00B24D91" w:rsidRDefault="001F36DE">
            <w:pPr>
              <w:tabs>
                <w:tab w:val="right" w:leader="underscore" w:pos="9356"/>
              </w:tabs>
              <w:ind w:firstLine="0"/>
              <w:contextualSpacing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                               (</w:t>
            </w:r>
            <w:r>
              <w:rPr>
                <w:rFonts w:ascii="PT Astra Serif" w:hAnsi="PT Astra Serif"/>
                <w:sz w:val="18"/>
                <w:szCs w:val="18"/>
              </w:rPr>
              <w:t>Дата выдачи)                         (Фамилия, имя и отчество (последнее – при наличии) владельца сертификата)</w:t>
            </w:r>
          </w:p>
          <w:p w:rsidR="00B24D91" w:rsidRDefault="00B24D91">
            <w:pPr>
              <w:tabs>
                <w:tab w:val="right" w:leader="underscore" w:pos="9356"/>
              </w:tabs>
              <w:ind w:firstLine="0"/>
              <w:contextualSpacing/>
              <w:rPr>
                <w:rFonts w:ascii="PT Astra Serif" w:hAnsi="PT Astra Serif"/>
                <w:sz w:val="12"/>
                <w:szCs w:val="16"/>
              </w:rPr>
            </w:pPr>
          </w:p>
          <w:p w:rsidR="00B24D91" w:rsidRDefault="001F36DE">
            <w:pPr>
              <w:tabs>
                <w:tab w:val="right" w:leader="underscore" w:pos="9356"/>
              </w:tabs>
              <w:ind w:firstLine="0"/>
              <w:contextualSpacing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СНИЛС владельца сертификата: ________________________*</w:t>
            </w:r>
          </w:p>
        </w:tc>
      </w:tr>
    </w:tbl>
    <w:p w:rsidR="00B24D91" w:rsidRDefault="00B24D91">
      <w:pPr>
        <w:ind w:firstLine="0"/>
        <w:jc w:val="both"/>
        <w:rPr>
          <w:rFonts w:ascii="PT Astra Serif" w:hAnsi="PT Astra Serif"/>
          <w:sz w:val="20"/>
        </w:rPr>
      </w:pPr>
    </w:p>
    <w:p w:rsidR="00B24D91" w:rsidRDefault="001F36DE">
      <w:pPr>
        <w:ind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2"/>
          <w:szCs w:val="22"/>
        </w:rPr>
        <w:t>Выплату возмещения прошу осуществить</w:t>
      </w:r>
      <w:r>
        <w:rPr>
          <w:rFonts w:ascii="PT Astra Serif" w:hAnsi="PT Astra Serif"/>
          <w:sz w:val="24"/>
          <w:szCs w:val="24"/>
        </w:rPr>
        <w:t>:</w:t>
      </w:r>
    </w:p>
    <w:p w:rsidR="00B24D91" w:rsidRDefault="00B24D91">
      <w:pPr>
        <w:ind w:firstLine="0"/>
        <w:jc w:val="both"/>
        <w:rPr>
          <w:rFonts w:ascii="PT Astra Serif" w:hAnsi="PT Astra Serif"/>
          <w:sz w:val="6"/>
          <w:szCs w:val="6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6"/>
        <w:gridCol w:w="9507"/>
      </w:tblGrid>
      <w:tr w:rsidR="00B24D91">
        <w:trPr>
          <w:trHeight w:val="5444"/>
        </w:trPr>
        <w:tc>
          <w:tcPr>
            <w:tcW w:w="416" w:type="dxa"/>
            <w:vAlign w:val="center"/>
          </w:tcPr>
          <w:p w:rsidR="00B24D91" w:rsidRDefault="00B24D91">
            <w:pPr>
              <w:ind w:left="-709" w:right="-2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507" w:type="dxa"/>
            <w:vAlign w:val="center"/>
          </w:tcPr>
          <w:p w:rsidR="00B24D91" w:rsidRDefault="001F36DE">
            <w:pPr>
              <w:ind w:left="-83" w:right="-2"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Путем перечисления денежных средств на банковский счет по следующим реквизитам:</w:t>
            </w:r>
          </w:p>
          <w:p w:rsidR="00B24D91" w:rsidRDefault="001F36DE">
            <w:pPr>
              <w:ind w:right="-2"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____________________________________________________________________________</w:t>
            </w:r>
          </w:p>
          <w:p w:rsidR="00B24D91" w:rsidRDefault="001F36DE">
            <w:pPr>
              <w:ind w:left="-709" w:right="-2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(Наименование кредитной организации, в которой открыт счет)</w:t>
            </w:r>
          </w:p>
          <w:p w:rsidR="00B24D91" w:rsidRDefault="00B24D91">
            <w:pPr>
              <w:ind w:left="-709" w:right="-2"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35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</w:tblGrid>
            <w:tr w:rsidR="00B24D91">
              <w:trPr>
                <w:gridAfter w:val="1"/>
                <w:wAfter w:w="567" w:type="dxa"/>
              </w:trPr>
              <w:tc>
                <w:tcPr>
                  <w:tcW w:w="2235" w:type="dxa"/>
                </w:tcPr>
                <w:p w:rsidR="00B24D91" w:rsidRDefault="001F36D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/>
                      <w:sz w:val="22"/>
                      <w:szCs w:val="24"/>
                    </w:rPr>
                    <w:t>БИК банка: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  <w:tr w:rsidR="00B24D91">
              <w:trPr>
                <w:gridAfter w:val="1"/>
                <w:wAfter w:w="567" w:type="dxa"/>
              </w:trPr>
              <w:tc>
                <w:tcPr>
                  <w:tcW w:w="223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16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2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  <w:tr w:rsidR="00B24D91">
              <w:tc>
                <w:tcPr>
                  <w:tcW w:w="2235" w:type="dxa"/>
                </w:tcPr>
                <w:p w:rsidR="00B24D91" w:rsidRDefault="001F36DE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/>
                      <w:sz w:val="22"/>
                      <w:szCs w:val="24"/>
                    </w:rPr>
                    <w:t>ИНН банка: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</w:tbl>
          <w:p w:rsidR="00B24D91" w:rsidRDefault="00B24D91">
            <w:pPr>
              <w:ind w:right="-2" w:firstLine="0"/>
              <w:jc w:val="both"/>
              <w:rPr>
                <w:rFonts w:ascii="PT Astra Serif" w:hAnsi="PT Astra Serif"/>
                <w:sz w:val="18"/>
                <w:szCs w:val="24"/>
              </w:rPr>
            </w:pPr>
          </w:p>
          <w:p w:rsidR="00B24D91" w:rsidRDefault="001F36DE">
            <w:pPr>
              <w:ind w:right="-2"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 xml:space="preserve">Корреспондентский счет банка: </w:t>
            </w:r>
          </w:p>
          <w:tbl>
            <w:tblPr>
              <w:tblStyle w:val="1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</w:tblGrid>
            <w:tr w:rsidR="00B24D91"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</w:tbl>
          <w:p w:rsidR="00B24D91" w:rsidRDefault="00B24D91">
            <w:pPr>
              <w:ind w:right="-2" w:firstLine="0"/>
              <w:jc w:val="both"/>
              <w:rPr>
                <w:rFonts w:ascii="PT Astra Serif" w:hAnsi="PT Astra Serif"/>
                <w:sz w:val="18"/>
                <w:szCs w:val="24"/>
              </w:rPr>
            </w:pPr>
          </w:p>
          <w:p w:rsidR="00B24D91" w:rsidRDefault="001F36DE">
            <w:pPr>
              <w:ind w:right="-2"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 xml:space="preserve">Счет получателя: </w:t>
            </w:r>
          </w:p>
          <w:tbl>
            <w:tblPr>
              <w:tblStyle w:val="1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</w:tblGrid>
            <w:tr w:rsidR="00B24D91"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B24D91" w:rsidRDefault="00B24D91">
                  <w:pPr>
                    <w:ind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</w:tbl>
          <w:p w:rsidR="00B24D91" w:rsidRDefault="00B24D91">
            <w:pPr>
              <w:ind w:right="-2" w:firstLine="0"/>
              <w:jc w:val="both"/>
              <w:rPr>
                <w:rFonts w:ascii="PT Astra Serif" w:hAnsi="PT Astra Serif"/>
                <w:sz w:val="16"/>
              </w:rPr>
            </w:pPr>
          </w:p>
          <w:p w:rsidR="00B24D91" w:rsidRDefault="00B24D91">
            <w:pPr>
              <w:ind w:right="-2" w:firstLine="0"/>
              <w:rPr>
                <w:rFonts w:ascii="PT Astra Serif" w:hAnsi="PT Astra Serif"/>
                <w:sz w:val="12"/>
              </w:rPr>
            </w:pPr>
          </w:p>
          <w:tbl>
            <w:tblPr>
              <w:tblW w:w="87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56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</w:tblGrid>
            <w:tr w:rsidR="00B24D91">
              <w:tc>
                <w:tcPr>
                  <w:tcW w:w="1956" w:type="dxa"/>
                  <w:tcBorders>
                    <w:right w:val="single" w:sz="4" w:space="0" w:color="auto"/>
                  </w:tcBorders>
                </w:tcPr>
                <w:p w:rsidR="00B24D91" w:rsidRDefault="001F36DE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>ИНН получателя: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D91" w:rsidRDefault="00B24D91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B24D91" w:rsidRDefault="00B24D91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B24D91" w:rsidRDefault="00B24D91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B24D91" w:rsidRDefault="00B24D91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B24D91" w:rsidRDefault="00B24D91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B24D91" w:rsidRDefault="00B24D91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B24D91" w:rsidRDefault="00B24D91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B24D91" w:rsidRDefault="00B24D91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B24D91" w:rsidRDefault="00B24D91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B24D91" w:rsidRDefault="00B24D91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B24D91" w:rsidRDefault="00B24D91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B24D91" w:rsidRDefault="00B24D91">
                  <w:pPr>
                    <w:ind w:left="-93" w:right="-2" w:firstLine="0"/>
                    <w:jc w:val="both"/>
                    <w:rPr>
                      <w:rFonts w:ascii="PT Astra Serif" w:hAnsi="PT Astra Serif"/>
                      <w:sz w:val="24"/>
                      <w:szCs w:val="24"/>
                    </w:rPr>
                  </w:pPr>
                </w:p>
              </w:tc>
            </w:tr>
          </w:tbl>
          <w:p w:rsidR="00B24D91" w:rsidRDefault="00B24D91">
            <w:pPr>
              <w:ind w:left="-93" w:right="-2" w:firstLine="0"/>
              <w:jc w:val="both"/>
              <w:rPr>
                <w:rFonts w:ascii="PT Astra Serif" w:hAnsi="PT Astra Serif"/>
                <w:sz w:val="20"/>
              </w:rPr>
            </w:pPr>
          </w:p>
          <w:p w:rsidR="00B24D91" w:rsidRDefault="001F36DE">
            <w:pPr>
              <w:ind w:right="-2"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Фамилия, имя, отчество (последнее – при наличии) участника строительства (получателя):</w:t>
            </w:r>
            <w:r>
              <w:rPr>
                <w:rFonts w:ascii="PT Astra Serif" w:hAnsi="PT Astra Serif"/>
                <w:sz w:val="24"/>
                <w:szCs w:val="24"/>
              </w:rPr>
              <w:t>________________  _____________________________________________________________________________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____________________________________________________________________________</w:t>
            </w:r>
          </w:p>
          <w:p w:rsidR="00B24D91" w:rsidRDefault="00B24D91">
            <w:pPr>
              <w:ind w:right="-2"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B24D91">
        <w:tc>
          <w:tcPr>
            <w:tcW w:w="9923" w:type="dxa"/>
            <w:gridSpan w:val="2"/>
            <w:vAlign w:val="center"/>
          </w:tcPr>
          <w:p w:rsidR="00B24D91" w:rsidRDefault="001F36DE">
            <w:pPr>
              <w:ind w:left="-709" w:right="-2" w:firstLine="0"/>
              <w:jc w:val="center"/>
              <w:rPr>
                <w:rFonts w:ascii="PT Astra Serif" w:hAnsi="PT Astra Serif"/>
                <w:sz w:val="14"/>
                <w:szCs w:val="14"/>
                <w:vertAlign w:val="superscript"/>
              </w:rPr>
            </w:pPr>
            <w:r>
              <w:rPr>
                <w:rFonts w:ascii="PT Astra Serif" w:hAnsi="PT Astra Serif"/>
                <w:sz w:val="14"/>
                <w:szCs w:val="14"/>
                <w:vertAlign w:val="superscript"/>
              </w:rPr>
              <w:t xml:space="preserve"> </w:t>
            </w:r>
          </w:p>
        </w:tc>
      </w:tr>
    </w:tbl>
    <w:p w:rsidR="00B24D91" w:rsidRDefault="00B24D91">
      <w:pPr>
        <w:ind w:firstLine="0"/>
        <w:contextualSpacing/>
        <w:jc w:val="both"/>
        <w:rPr>
          <w:rFonts w:ascii="PT Astra Serif" w:hAnsi="PT Astra Serif"/>
          <w:sz w:val="18"/>
          <w:szCs w:val="18"/>
        </w:rPr>
      </w:pPr>
    </w:p>
    <w:p w:rsidR="00B24D91" w:rsidRDefault="001F36DE">
      <w:pPr>
        <w:ind w:firstLine="0"/>
        <w:contextualSpacing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10. Подтверждаю, что выплата страхового возмещения по договору страхования гражданской ответственности застройщика в связи с ненадлежащим исполнением обязательств по передаче помещени</w:t>
      </w:r>
      <w:proofErr w:type="gramStart"/>
      <w:r>
        <w:rPr>
          <w:rFonts w:ascii="PT Astra Serif" w:hAnsi="PT Astra Serif"/>
          <w:sz w:val="22"/>
          <w:szCs w:val="22"/>
        </w:rPr>
        <w:t>я(</w:t>
      </w:r>
      <w:proofErr w:type="gramEnd"/>
      <w:r>
        <w:rPr>
          <w:rFonts w:ascii="PT Astra Serif" w:hAnsi="PT Astra Serif"/>
          <w:sz w:val="22"/>
          <w:szCs w:val="22"/>
        </w:rPr>
        <w:t>-й), указанного(-ых) в настоящем заявлении, не осуществлялась.</w:t>
      </w:r>
    </w:p>
    <w:p w:rsidR="00B24D91" w:rsidRDefault="00B24D91">
      <w:pPr>
        <w:ind w:firstLine="0"/>
        <w:rPr>
          <w:rFonts w:ascii="PT Astra Serif" w:hAnsi="PT Astra Serif"/>
          <w:sz w:val="10"/>
          <w:szCs w:val="10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Приложения</w:t>
      </w:r>
      <w:proofErr w:type="gramStart"/>
      <w:r>
        <w:rPr>
          <w:rFonts w:ascii="PT Astra Serif" w:hAnsi="PT Astra Serif"/>
          <w:sz w:val="22"/>
          <w:szCs w:val="22"/>
          <w:vertAlign w:val="superscript"/>
        </w:rPr>
        <w:t>6</w:t>
      </w:r>
      <w:proofErr w:type="gramEnd"/>
      <w:r>
        <w:rPr>
          <w:rFonts w:ascii="PT Astra Serif" w:hAnsi="PT Astra Serif"/>
          <w:sz w:val="22"/>
          <w:szCs w:val="22"/>
        </w:rPr>
        <w:t>:</w:t>
      </w: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1. _____________________________________________________________________________.</w:t>
      </w: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2. _____________________________________________________________________________.</w:t>
      </w: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3. _____________________________________________________________________________.</w:t>
      </w:r>
    </w:p>
    <w:p w:rsidR="00B24D91" w:rsidRDefault="00B24D91">
      <w:pPr>
        <w:ind w:firstLine="0"/>
        <w:rPr>
          <w:rFonts w:ascii="PT Astra Serif" w:hAnsi="PT Astra Serif"/>
          <w:sz w:val="10"/>
          <w:szCs w:val="10"/>
        </w:rPr>
      </w:pPr>
    </w:p>
    <w:p w:rsidR="00B24D91" w:rsidRDefault="00B24D91">
      <w:pPr>
        <w:ind w:firstLine="0"/>
        <w:jc w:val="center"/>
        <w:rPr>
          <w:rFonts w:ascii="PT Astra Serif" w:hAnsi="PT Astra Serif"/>
          <w:sz w:val="20"/>
        </w:rPr>
      </w:pPr>
    </w:p>
    <w:p w:rsidR="00B24D91" w:rsidRDefault="00B24D91">
      <w:pPr>
        <w:ind w:firstLine="0"/>
        <w:jc w:val="center"/>
        <w:rPr>
          <w:rFonts w:ascii="PT Astra Serif" w:hAnsi="PT Astra Serif"/>
          <w:sz w:val="20"/>
        </w:rPr>
      </w:pPr>
    </w:p>
    <w:p w:rsidR="00B24D91" w:rsidRDefault="001F36DE">
      <w:pPr>
        <w:ind w:firstLine="0"/>
        <w:jc w:val="center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Примечания </w:t>
      </w:r>
    </w:p>
    <w:p w:rsidR="00B24D91" w:rsidRDefault="00B24D91">
      <w:pPr>
        <w:ind w:firstLine="0"/>
        <w:jc w:val="both"/>
        <w:rPr>
          <w:rFonts w:ascii="PT Astra Serif" w:hAnsi="PT Astra Serif"/>
          <w:sz w:val="6"/>
          <w:vertAlign w:val="superscript"/>
        </w:rPr>
      </w:pPr>
    </w:p>
    <w:p w:rsidR="00B24D91" w:rsidRDefault="001F36DE">
      <w:pPr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  <w:vertAlign w:val="superscript"/>
        </w:rPr>
        <w:t>1. </w:t>
      </w:r>
      <w:r>
        <w:rPr>
          <w:rFonts w:ascii="PT Astra Serif" w:hAnsi="PT Astra Serif"/>
          <w:sz w:val="20"/>
        </w:rPr>
        <w:t>В столбце «Дата и номер документа» указываются номе</w:t>
      </w:r>
      <w:proofErr w:type="gramStart"/>
      <w:r>
        <w:rPr>
          <w:rFonts w:ascii="PT Astra Serif" w:hAnsi="PT Astra Serif"/>
          <w:sz w:val="20"/>
        </w:rPr>
        <w:t>р(</w:t>
      </w:r>
      <w:proofErr w:type="gramEnd"/>
      <w:r>
        <w:rPr>
          <w:rFonts w:ascii="PT Astra Serif" w:hAnsi="PT Astra Serif"/>
          <w:sz w:val="20"/>
        </w:rPr>
        <w:t>-а) и дата(-ы) документа(-</w:t>
      </w:r>
      <w:proofErr w:type="spellStart"/>
      <w:r>
        <w:rPr>
          <w:rFonts w:ascii="PT Astra Serif" w:hAnsi="PT Astra Serif"/>
          <w:sz w:val="20"/>
        </w:rPr>
        <w:t>ов</w:t>
      </w:r>
      <w:proofErr w:type="spellEnd"/>
      <w:r>
        <w:rPr>
          <w:rFonts w:ascii="PT Astra Serif" w:hAnsi="PT Astra Serif"/>
          <w:sz w:val="20"/>
        </w:rPr>
        <w:t xml:space="preserve">), </w:t>
      </w:r>
      <w:r>
        <w:rPr>
          <w:rFonts w:ascii="PT Astra Serif" w:hAnsi="PT Astra Serif"/>
          <w:sz w:val="20"/>
        </w:rPr>
        <w:br/>
        <w:t>на основании которого(-ых) гражданин имеет право на пай в отношении жилого помещения (жилых помещений).</w:t>
      </w:r>
    </w:p>
    <w:p w:rsidR="00B24D91" w:rsidRDefault="001F36DE">
      <w:pPr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В столбце «Номер и площадь жилого помещения, кв. метры» указываются номе</w:t>
      </w:r>
      <w:proofErr w:type="gramStart"/>
      <w:r>
        <w:rPr>
          <w:rFonts w:ascii="PT Astra Serif" w:hAnsi="PT Astra Serif"/>
          <w:sz w:val="20"/>
        </w:rPr>
        <w:t>р(</w:t>
      </w:r>
      <w:proofErr w:type="gramEnd"/>
      <w:r>
        <w:rPr>
          <w:rFonts w:ascii="PT Astra Serif" w:hAnsi="PT Astra Serif"/>
          <w:sz w:val="20"/>
        </w:rPr>
        <w:t xml:space="preserve">-а) </w:t>
      </w:r>
      <w:r>
        <w:rPr>
          <w:rFonts w:ascii="PT Astra Serif" w:hAnsi="PT Astra Serif"/>
          <w:sz w:val="20"/>
        </w:rPr>
        <w:br/>
        <w:t>и площадь(-и) жилого(-ых) помещения(-</w:t>
      </w:r>
      <w:proofErr w:type="spellStart"/>
      <w:r>
        <w:rPr>
          <w:rFonts w:ascii="PT Astra Serif" w:hAnsi="PT Astra Serif"/>
          <w:sz w:val="20"/>
        </w:rPr>
        <w:t>ий</w:t>
      </w:r>
      <w:proofErr w:type="spellEnd"/>
      <w:r>
        <w:rPr>
          <w:rFonts w:ascii="PT Astra Serif" w:hAnsi="PT Astra Serif"/>
          <w:sz w:val="20"/>
        </w:rPr>
        <w:t xml:space="preserve">), в отношении которого(-ых) гражданин имеет право на пай, </w:t>
      </w:r>
      <w:r>
        <w:rPr>
          <w:rFonts w:ascii="PT Astra Serif" w:hAnsi="PT Astra Serif"/>
          <w:sz w:val="20"/>
        </w:rPr>
        <w:br/>
        <w:t>и группируются по каждому документу отдельно.</w:t>
      </w:r>
    </w:p>
    <w:p w:rsidR="00B24D91" w:rsidRDefault="001F36DE">
      <w:pPr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В столбце «Доля в праве на пай» указывается доля в общем праве на пай в отношении жилого помещения.</w:t>
      </w:r>
    </w:p>
    <w:p w:rsidR="00B24D91" w:rsidRDefault="001F36DE">
      <w:pPr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  <w:vertAlign w:val="superscript"/>
        </w:rPr>
        <w:t>2. </w:t>
      </w:r>
      <w:proofErr w:type="gramStart"/>
      <w:r>
        <w:rPr>
          <w:rFonts w:ascii="PT Astra Serif" w:hAnsi="PT Astra Serif"/>
          <w:sz w:val="20"/>
        </w:rPr>
        <w:t xml:space="preserve">В пункте 4 заявления указываются реквизиты выписки из реестра членов ЖСК, заверенной ЖСК, </w:t>
      </w:r>
      <w:r>
        <w:rPr>
          <w:rFonts w:ascii="PT Astra Serif" w:hAnsi="PT Astra Serif"/>
          <w:sz w:val="20"/>
        </w:rPr>
        <w:br/>
        <w:t xml:space="preserve">с указанием размера требований гражданина, погашенных в связи с передачей ЖСК прав застройщика </w:t>
      </w:r>
      <w:r>
        <w:rPr>
          <w:rFonts w:ascii="PT Astra Serif" w:hAnsi="PT Astra Serif"/>
          <w:sz w:val="20"/>
        </w:rPr>
        <w:br/>
        <w:t>на объект незавершенного строительства и земельный участок в соответствии с реестром требований участников строительства (реестром требований о передаче жилых помещений), сведений о внесении гражданином паевых взносов с указанием размера таких взносов и неисполненных обязательств</w:t>
      </w:r>
      <w:proofErr w:type="gramEnd"/>
      <w:r>
        <w:rPr>
          <w:rFonts w:ascii="PT Astra Serif" w:hAnsi="PT Astra Serif"/>
          <w:sz w:val="20"/>
        </w:rPr>
        <w:t xml:space="preserve"> гражданина по внесению таких взносов (при наличии указанных взносов и (или) обязательств), </w:t>
      </w:r>
      <w:proofErr w:type="gramStart"/>
      <w:r>
        <w:rPr>
          <w:rFonts w:ascii="PT Astra Serif" w:hAnsi="PT Astra Serif"/>
          <w:sz w:val="20"/>
        </w:rPr>
        <w:t>которая</w:t>
      </w:r>
      <w:proofErr w:type="gramEnd"/>
      <w:r>
        <w:rPr>
          <w:rFonts w:ascii="PT Astra Serif" w:hAnsi="PT Astra Serif"/>
          <w:sz w:val="20"/>
        </w:rPr>
        <w:t xml:space="preserve"> прилагается </w:t>
      </w:r>
      <w:r>
        <w:rPr>
          <w:rFonts w:ascii="PT Astra Serif" w:hAnsi="PT Astra Serif"/>
          <w:sz w:val="20"/>
        </w:rPr>
        <w:br/>
        <w:t>к настоящему заявлению.</w:t>
      </w:r>
    </w:p>
    <w:p w:rsidR="00B24D91" w:rsidRDefault="001F36DE">
      <w:pPr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  <w:vertAlign w:val="superscript"/>
        </w:rPr>
        <w:t>3. </w:t>
      </w:r>
      <w:r>
        <w:rPr>
          <w:rFonts w:ascii="PT Astra Serif" w:hAnsi="PT Astra Serif"/>
          <w:sz w:val="20"/>
        </w:rPr>
        <w:t>Поле «Дополнительная информация» заполняется в случае:</w:t>
      </w:r>
    </w:p>
    <w:p w:rsidR="00B24D91" w:rsidRDefault="001F36DE">
      <w:pPr>
        <w:jc w:val="both"/>
        <w:rPr>
          <w:rFonts w:ascii="PT Astra Serif" w:hAnsi="PT Astra Serif"/>
          <w:sz w:val="20"/>
        </w:rPr>
      </w:pPr>
      <w:proofErr w:type="gramStart"/>
      <w:r>
        <w:rPr>
          <w:rFonts w:ascii="PT Astra Serif" w:hAnsi="PT Astra Serif"/>
          <w:sz w:val="20"/>
        </w:rPr>
        <w:t xml:space="preserve">замены документа, удостоверяющего личность гражданина: если в удостоверяющем личность документе отсутствует отметка с реквизитами ранее выданного документа, то к заявлению прилагается справка, выданная уполномоченным органом, осуществляющим выдачу и замену документов, удостоверяющих личность, подтверждающая замену документа и содержащая реквизиты замененного </w:t>
      </w:r>
      <w:r>
        <w:rPr>
          <w:rFonts w:ascii="PT Astra Serif" w:hAnsi="PT Astra Serif"/>
          <w:sz w:val="20"/>
        </w:rPr>
        <w:br/>
        <w:t>и вновь выданного документов, а сведения об указанной справке и данные ранее выданного документа указываются в настоящем поле;</w:t>
      </w:r>
      <w:proofErr w:type="gramEnd"/>
    </w:p>
    <w:p w:rsidR="00B24D91" w:rsidRDefault="001F36DE">
      <w:pPr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необходимости указания реквизитов документов, подтверждающих полномочия финансового управляющего и его представителя, в случае обращения указанных лиц с заявлением о выплате возмещения от имени участника строительства;</w:t>
      </w:r>
    </w:p>
    <w:p w:rsidR="00B24D91" w:rsidRDefault="001F36DE">
      <w:pPr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необходимости указания иных сведений об участнике строительства. </w:t>
      </w:r>
    </w:p>
    <w:p w:rsidR="00B24D91" w:rsidRDefault="001F36DE">
      <w:pPr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  <w:vertAlign w:val="superscript"/>
        </w:rPr>
        <w:t>4</w:t>
      </w:r>
      <w:bookmarkStart w:id="14" w:name="_Hlk101980729"/>
      <w:r>
        <w:rPr>
          <w:rFonts w:ascii="PT Astra Serif" w:hAnsi="PT Astra Serif"/>
          <w:sz w:val="20"/>
          <w:vertAlign w:val="superscript"/>
        </w:rPr>
        <w:t>. </w:t>
      </w:r>
      <w:r>
        <w:rPr>
          <w:rFonts w:ascii="PT Astra Serif" w:hAnsi="PT Astra Serif"/>
          <w:sz w:val="20"/>
        </w:rPr>
        <w:t xml:space="preserve">Под законным представителем в данном случае понимаются родители, усыновители, опекуны </w:t>
      </w:r>
      <w:r>
        <w:rPr>
          <w:rFonts w:ascii="PT Astra Serif" w:hAnsi="PT Astra Serif"/>
          <w:sz w:val="20"/>
        </w:rPr>
        <w:br/>
        <w:t xml:space="preserve">и попечители. </w:t>
      </w:r>
    </w:p>
    <w:p w:rsidR="00B24D91" w:rsidRDefault="001F36DE">
      <w:pPr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Для родителей</w:t>
      </w:r>
      <w:r>
        <w:rPr>
          <w:rFonts w:ascii="PT Astra Serif" w:hAnsi="PT Astra Serif"/>
          <w:sz w:val="20"/>
          <w:shd w:val="clear" w:color="FFFFFF" w:themeColor="background1" w:fill="FFFFFF" w:themeFill="background1"/>
        </w:rPr>
        <w:t xml:space="preserve"> малолетних </w:t>
      </w:r>
      <w:r>
        <w:rPr>
          <w:rFonts w:ascii="PT Astra Serif" w:hAnsi="PT Astra Serif"/>
          <w:sz w:val="20"/>
        </w:rPr>
        <w:t xml:space="preserve">детей (до 14 лет) документами, подтверждающими право на обращение </w:t>
      </w:r>
      <w:r>
        <w:rPr>
          <w:rFonts w:ascii="PT Astra Serif" w:hAnsi="PT Astra Serif"/>
          <w:sz w:val="20"/>
        </w:rPr>
        <w:br/>
        <w:t xml:space="preserve">за выплатой возмещения, являются свидетельство о рождении ребенка и согласие органа опеки </w:t>
      </w:r>
      <w:r>
        <w:rPr>
          <w:rFonts w:ascii="PT Astra Serif" w:hAnsi="PT Astra Serif"/>
          <w:sz w:val="20"/>
        </w:rPr>
        <w:br/>
        <w:t>и попечительства на выплату возмещения, если заявление подается для выплаты возмещения на счет родителя.</w:t>
      </w:r>
    </w:p>
    <w:p w:rsidR="00B24D91" w:rsidRDefault="001F36DE">
      <w:pPr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Для опекунов и попечителей документами, подтверждающими право на обращение за выплатой возмещения, являются опекунское удостоверение и (или) решение органа опеки и попечительства </w:t>
      </w:r>
      <w:r>
        <w:rPr>
          <w:rFonts w:ascii="PT Astra Serif" w:hAnsi="PT Astra Serif"/>
          <w:sz w:val="20"/>
        </w:rPr>
        <w:br/>
        <w:t>о назначении опеки или попечительства, а также согласие органа опеки и попечительства на выплату возмещения, если заявление подается для выплаты возмещения на счет опекуна, попечителя.</w:t>
      </w:r>
      <w:bookmarkEnd w:id="14"/>
    </w:p>
    <w:p w:rsidR="00B24D91" w:rsidRDefault="001F36DE">
      <w:pPr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2"/>
          <w:szCs w:val="22"/>
          <w:vertAlign w:val="superscript"/>
        </w:rPr>
        <w:t>5. </w:t>
      </w:r>
      <w:r>
        <w:rPr>
          <w:rFonts w:ascii="PT Astra Serif" w:hAnsi="PT Astra Serif"/>
          <w:sz w:val="20"/>
        </w:rPr>
        <w:t xml:space="preserve">В пункте 8 указываются данные гражданина, не являющегося участником строительства: </w:t>
      </w:r>
      <w:r>
        <w:rPr>
          <w:rFonts w:ascii="PT Astra Serif" w:hAnsi="PT Astra Serif"/>
          <w:sz w:val="20"/>
        </w:rPr>
        <w:br/>
        <w:t>его законного представителя (родителя, усыновителя, опекуна, попечителя), представителя, действующего на основании нотариально удостоверенн</w:t>
      </w:r>
      <w:r>
        <w:rPr>
          <w:rFonts w:ascii="PT Astra Serif" w:hAnsi="PT Astra Serif"/>
          <w:sz w:val="20"/>
          <w:shd w:val="clear" w:color="FFFFFF" w:themeColor="background1" w:fill="FFFFFF" w:themeFill="background1"/>
        </w:rPr>
        <w:t>о</w:t>
      </w:r>
      <w:proofErr w:type="gramStart"/>
      <w:r>
        <w:rPr>
          <w:rFonts w:ascii="PT Astra Serif" w:hAnsi="PT Astra Serif"/>
          <w:sz w:val="20"/>
          <w:shd w:val="clear" w:color="FFFFFF" w:themeColor="background1" w:fill="FFFFFF" w:themeFill="background1"/>
        </w:rPr>
        <w:t>й(</w:t>
      </w:r>
      <w:proofErr w:type="gramEnd"/>
      <w:r>
        <w:rPr>
          <w:rFonts w:ascii="PT Astra Serif" w:hAnsi="PT Astra Serif"/>
          <w:sz w:val="20"/>
          <w:shd w:val="clear" w:color="FFFFFF" w:themeColor="background1" w:fill="FFFFFF" w:themeFill="background1"/>
        </w:rPr>
        <w:t>-ых)</w:t>
      </w:r>
      <w:r>
        <w:rPr>
          <w:rFonts w:ascii="PT Astra Serif" w:hAnsi="PT Astra Serif"/>
          <w:sz w:val="20"/>
        </w:rPr>
        <w:t xml:space="preserve"> доверенности</w:t>
      </w:r>
      <w:r>
        <w:rPr>
          <w:rFonts w:ascii="PT Astra Serif" w:hAnsi="PT Astra Serif"/>
          <w:sz w:val="20"/>
          <w:shd w:val="clear" w:color="FFFFFF" w:themeColor="background1" w:fill="FFFFFF" w:themeFill="background1"/>
        </w:rPr>
        <w:t>(-ей),</w:t>
      </w:r>
      <w:r>
        <w:rPr>
          <w:rFonts w:ascii="PT Astra Serif" w:hAnsi="PT Astra Serif"/>
          <w:sz w:val="20"/>
        </w:rPr>
        <w:t xml:space="preserve"> или иного лица на основании представленных ими документов, удостоверяющих личность гражданина, и документов, подтверждающих право гражданина на обращение за возмещением от лица участника строительства. </w:t>
      </w:r>
    </w:p>
    <w:p w:rsidR="00B24D91" w:rsidRDefault="001F36DE">
      <w:pPr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  <w:vertAlign w:val="superscript"/>
        </w:rPr>
        <w:t>6. </w:t>
      </w:r>
      <w:r>
        <w:rPr>
          <w:rFonts w:ascii="PT Astra Serif" w:hAnsi="PT Astra Serif"/>
          <w:sz w:val="20"/>
        </w:rPr>
        <w:t>К настоящему заявлению в обязательном порядке прилагаются в случае подачи заявления лично – копии указанных в заявлении документов с предъявлением оригиналов для сверки; в случае подачи заявления путем направления почтовым отправлением – нотариально удостоверенные копии документов.</w:t>
      </w:r>
    </w:p>
    <w:p w:rsidR="00B24D91" w:rsidRDefault="00B24D91">
      <w:pPr>
        <w:ind w:firstLine="0"/>
        <w:jc w:val="both"/>
        <w:rPr>
          <w:rFonts w:ascii="PT Astra Serif" w:hAnsi="PT Astra Serif"/>
          <w:sz w:val="20"/>
        </w:rPr>
      </w:pPr>
    </w:p>
    <w:p w:rsidR="00B24D91" w:rsidRDefault="00B24D91">
      <w:pPr>
        <w:ind w:firstLine="0"/>
        <w:jc w:val="both"/>
        <w:rPr>
          <w:rFonts w:ascii="PT Astra Serif" w:hAnsi="PT Astra Serif"/>
          <w:sz w:val="20"/>
        </w:rPr>
      </w:pPr>
    </w:p>
    <w:p w:rsidR="00B24D91" w:rsidRDefault="001F36DE">
      <w:pPr>
        <w:ind w:firstLine="0"/>
        <w:jc w:val="right"/>
        <w:rPr>
          <w:rFonts w:ascii="PT Astra Serif" w:hAnsi="PT Astra Serif"/>
          <w:sz w:val="20"/>
        </w:rPr>
      </w:pPr>
      <w:r>
        <w:rPr>
          <w:rFonts w:ascii="PT Astra Serif" w:hAnsi="PT Astra Serif"/>
          <w:sz w:val="24"/>
          <w:szCs w:val="24"/>
        </w:rPr>
        <w:t>___________________________ ____________________________</w:t>
      </w:r>
    </w:p>
    <w:p w:rsidR="00B24D91" w:rsidRDefault="001F36DE">
      <w:pPr>
        <w:ind w:firstLine="708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28"/>
          <w:szCs w:val="28"/>
          <w:vertAlign w:val="superscript"/>
        </w:rPr>
        <w:t xml:space="preserve">                                                                     </w:t>
      </w:r>
      <w:r>
        <w:rPr>
          <w:rFonts w:ascii="PT Astra Serif" w:hAnsi="PT Astra Serif"/>
          <w:sz w:val="18"/>
          <w:szCs w:val="18"/>
        </w:rPr>
        <w:t>(Подпись)</w:t>
      </w:r>
      <w:r>
        <w:rPr>
          <w:rFonts w:ascii="PT Astra Serif" w:hAnsi="PT Astra Serif"/>
          <w:sz w:val="28"/>
          <w:szCs w:val="28"/>
          <w:vertAlign w:val="superscript"/>
        </w:rPr>
        <w:t xml:space="preserve"> </w:t>
      </w:r>
      <w:r>
        <w:rPr>
          <w:rFonts w:ascii="PT Astra Serif" w:hAnsi="PT Astra Serif"/>
          <w:sz w:val="28"/>
          <w:szCs w:val="28"/>
          <w:vertAlign w:val="superscript"/>
        </w:rPr>
        <w:tab/>
      </w:r>
      <w:r>
        <w:rPr>
          <w:rFonts w:ascii="PT Astra Serif" w:hAnsi="PT Astra Serif"/>
          <w:sz w:val="28"/>
          <w:szCs w:val="28"/>
          <w:vertAlign w:val="superscript"/>
        </w:rPr>
        <w:tab/>
        <w:t xml:space="preserve">                        </w:t>
      </w:r>
      <w:r>
        <w:rPr>
          <w:rFonts w:ascii="PT Astra Serif" w:hAnsi="PT Astra Serif"/>
          <w:sz w:val="18"/>
          <w:szCs w:val="18"/>
        </w:rPr>
        <w:t>(Расшифровка подписи)</w:t>
      </w:r>
    </w:p>
    <w:p w:rsidR="00B24D91" w:rsidRDefault="001F36DE">
      <w:pPr>
        <w:ind w:firstLine="0"/>
        <w:jc w:val="right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__________________________</w:t>
      </w:r>
    </w:p>
    <w:p w:rsidR="00B24D91" w:rsidRDefault="001F36DE">
      <w:pPr>
        <w:ind w:firstLine="0"/>
        <w:jc w:val="center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28"/>
          <w:vertAlign w:val="subscript"/>
        </w:rPr>
        <w:tab/>
      </w:r>
      <w:r>
        <w:rPr>
          <w:rFonts w:ascii="PT Astra Serif" w:hAnsi="PT Astra Serif"/>
          <w:sz w:val="28"/>
          <w:vertAlign w:val="subscript"/>
        </w:rPr>
        <w:tab/>
      </w:r>
      <w:r>
        <w:rPr>
          <w:rFonts w:ascii="PT Astra Serif" w:hAnsi="PT Astra Serif"/>
          <w:sz w:val="28"/>
          <w:vertAlign w:val="subscript"/>
        </w:rPr>
        <w:tab/>
      </w:r>
      <w:r>
        <w:rPr>
          <w:rFonts w:ascii="PT Astra Serif" w:hAnsi="PT Astra Serif"/>
          <w:sz w:val="28"/>
          <w:vertAlign w:val="subscript"/>
        </w:rPr>
        <w:tab/>
      </w:r>
      <w:r>
        <w:rPr>
          <w:rFonts w:ascii="PT Astra Serif" w:hAnsi="PT Astra Serif"/>
          <w:sz w:val="28"/>
          <w:vertAlign w:val="subscript"/>
        </w:rPr>
        <w:tab/>
      </w:r>
      <w:r>
        <w:rPr>
          <w:rFonts w:ascii="PT Astra Serif" w:hAnsi="PT Astra Serif"/>
          <w:sz w:val="28"/>
          <w:vertAlign w:val="subscript"/>
        </w:rPr>
        <w:tab/>
      </w:r>
      <w:r>
        <w:rPr>
          <w:rFonts w:ascii="PT Astra Serif" w:hAnsi="PT Astra Serif"/>
          <w:sz w:val="28"/>
          <w:vertAlign w:val="subscript"/>
        </w:rPr>
        <w:tab/>
      </w:r>
      <w:r>
        <w:rPr>
          <w:rFonts w:ascii="PT Astra Serif" w:hAnsi="PT Astra Serif"/>
          <w:sz w:val="28"/>
          <w:vertAlign w:val="subscript"/>
        </w:rPr>
        <w:tab/>
      </w:r>
      <w:r>
        <w:rPr>
          <w:rFonts w:ascii="PT Astra Serif" w:hAnsi="PT Astra Serif"/>
          <w:sz w:val="18"/>
          <w:szCs w:val="18"/>
        </w:rPr>
        <w:t xml:space="preserve">                 (Дата подписания заявления)</w:t>
      </w:r>
    </w:p>
    <w:p w:rsidR="00B24D91" w:rsidRDefault="001F36DE">
      <w:pPr>
        <w:pStyle w:val="ConsPlusNormal"/>
        <w:ind w:left="4962"/>
        <w:jc w:val="both"/>
        <w:outlineLvl w:val="1"/>
        <w:rPr>
          <w:rFonts w:ascii="PT Astra Serif" w:eastAsia="Calibri" w:hAnsi="PT Astra Serif" w:cs="PT Astra Serif"/>
          <w:sz w:val="24"/>
          <w:szCs w:val="24"/>
          <w:lang w:eastAsia="en-US"/>
        </w:rPr>
      </w:pPr>
      <w:r>
        <w:rPr>
          <w:rFonts w:ascii="PT Astra Serif" w:eastAsia="Calibri" w:hAnsi="PT Astra Serif" w:cs="PT Astra Serif"/>
          <w:sz w:val="24"/>
          <w:szCs w:val="24"/>
          <w:lang w:eastAsia="en-US"/>
        </w:rPr>
        <w:br w:type="page" w:clear="all"/>
      </w:r>
    </w:p>
    <w:p w:rsidR="00B24D91" w:rsidRDefault="001F36DE">
      <w:pPr>
        <w:pStyle w:val="ConsPlusNormal"/>
        <w:ind w:left="3969"/>
        <w:jc w:val="both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 2</w:t>
      </w:r>
    </w:p>
    <w:p w:rsidR="00B24D91" w:rsidRDefault="001F36DE">
      <w:pPr>
        <w:ind w:left="3969" w:right="-2" w:firstLine="0"/>
        <w:jc w:val="both"/>
        <w:rPr>
          <w:rFonts w:ascii="PT Astra Serif" w:hAnsi="PT Astra Serif" w:cs="PT Astra Serif"/>
          <w:bCs/>
          <w:sz w:val="24"/>
          <w:szCs w:val="24"/>
          <w:lang w:eastAsia="en-US"/>
        </w:rPr>
      </w:pPr>
      <w:proofErr w:type="gramStart"/>
      <w:r>
        <w:rPr>
          <w:rFonts w:ascii="PT Astra Serif" w:hAnsi="PT Astra Serif"/>
          <w:sz w:val="24"/>
          <w:szCs w:val="24"/>
        </w:rPr>
        <w:t xml:space="preserve">к Порядку предоставления государственной поддержки в виде выплаты </w:t>
      </w:r>
      <w:r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за счет средств областного бюджета возмещения имеющим право на пай, предусматривающее предоставление жилого помещения, гражданам – членам жилищно-строительного кооператива, который создан </w:t>
      </w:r>
      <w:r>
        <w:rPr>
          <w:rFonts w:ascii="PT Astra Serif" w:hAnsi="PT Astra Serif" w:cs="PT Astra Serif"/>
          <w:bCs/>
          <w:sz w:val="24"/>
          <w:szCs w:val="24"/>
          <w:lang w:eastAsia="en-US"/>
        </w:rPr>
        <w:br/>
        <w:t xml:space="preserve">в соответствии со статьей </w:t>
      </w:r>
      <w:r>
        <w:rPr>
          <w:rFonts w:ascii="PT Astra Serif" w:hAnsi="PT Astra Serif" w:cs="PT Astra Serif"/>
          <w:bCs/>
          <w:sz w:val="24"/>
          <w:szCs w:val="24"/>
          <w:shd w:val="clear" w:color="FFFFFF" w:themeColor="background1" w:fill="FFFFFF" w:themeFill="background1"/>
          <w:lang w:eastAsia="en-US"/>
        </w:rPr>
        <w:t>201</w:t>
      </w:r>
      <w:r>
        <w:rPr>
          <w:rFonts w:ascii="PT Astra Serif" w:hAnsi="PT Astra Serif" w:cs="PT Astra Serif"/>
          <w:bCs/>
          <w:sz w:val="24"/>
          <w:szCs w:val="24"/>
          <w:shd w:val="clear" w:color="FFFFFF" w:themeColor="background1" w:fill="FFFFFF" w:themeFill="background1"/>
          <w:vertAlign w:val="superscript"/>
          <w:lang w:eastAsia="en-US"/>
        </w:rPr>
        <w:t xml:space="preserve">10 </w:t>
      </w:r>
      <w:r>
        <w:rPr>
          <w:rFonts w:ascii="PT Astra Serif" w:hAnsi="PT Astra Serif" w:cs="PT Astra Serif"/>
          <w:bCs/>
          <w:sz w:val="24"/>
          <w:szCs w:val="24"/>
          <w:lang w:eastAsia="en-US"/>
        </w:rPr>
        <w:t xml:space="preserve">Федерального закона от 26 октября 2002 года № 127-ФЗ </w:t>
      </w:r>
      <w:r>
        <w:rPr>
          <w:rFonts w:ascii="PT Astra Serif" w:hAnsi="PT Astra Serif" w:cs="PT Astra Serif"/>
          <w:bCs/>
          <w:sz w:val="24"/>
          <w:szCs w:val="24"/>
          <w:lang w:eastAsia="en-US"/>
        </w:rPr>
        <w:br/>
        <w:t>«О несостоятельности (банкротстве)» и которому переданы права застройщика на объект незавершенного строительства</w:t>
      </w:r>
      <w:proofErr w:type="gramEnd"/>
    </w:p>
    <w:p w:rsidR="00B24D91" w:rsidRDefault="00B24D91">
      <w:pPr>
        <w:ind w:left="4962" w:right="-2" w:firstLine="0"/>
        <w:jc w:val="both"/>
        <w:rPr>
          <w:rFonts w:ascii="PT Astra Serif" w:hAnsi="PT Astra Serif"/>
          <w:sz w:val="22"/>
          <w:szCs w:val="22"/>
        </w:rPr>
      </w:pPr>
    </w:p>
    <w:p w:rsidR="00B24D91" w:rsidRDefault="00B24D91">
      <w:pPr>
        <w:ind w:left="4962" w:right="-2" w:firstLine="0"/>
        <w:jc w:val="both"/>
        <w:rPr>
          <w:rFonts w:ascii="PT Astra Serif" w:hAnsi="PT Astra Serif"/>
          <w:sz w:val="22"/>
          <w:szCs w:val="22"/>
        </w:rPr>
      </w:pPr>
    </w:p>
    <w:p w:rsidR="00B24D91" w:rsidRDefault="001F36DE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Форма</w:t>
      </w:r>
    </w:p>
    <w:p w:rsidR="00B24D91" w:rsidRDefault="001F36DE">
      <w:pPr>
        <w:ind w:firstLine="0"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Расписка</w:t>
      </w:r>
    </w:p>
    <w:p w:rsidR="00B24D91" w:rsidRDefault="001F36DE">
      <w:pPr>
        <w:ind w:firstLine="0"/>
        <w:jc w:val="center"/>
        <w:rPr>
          <w:rFonts w:ascii="PT Astra Serif" w:hAnsi="PT Astra Serif" w:cs="PT Astra Serif"/>
          <w:bCs/>
          <w:sz w:val="22"/>
          <w:szCs w:val="22"/>
          <w:lang w:eastAsia="en-US"/>
        </w:rPr>
      </w:pPr>
      <w:proofErr w:type="gramStart"/>
      <w:r>
        <w:rPr>
          <w:rFonts w:ascii="PT Astra Serif" w:hAnsi="PT Astra Serif"/>
          <w:sz w:val="22"/>
          <w:szCs w:val="22"/>
        </w:rPr>
        <w:t xml:space="preserve">о получении заявления о предоставлении государственной поддержки в виде выплаты за счет средств областного бюджета возмещения имеющим право на пай, </w:t>
      </w:r>
      <w:r>
        <w:rPr>
          <w:rFonts w:ascii="PT Astra Serif" w:hAnsi="PT Astra Serif" w:cs="PT Astra Serif"/>
          <w:bCs/>
          <w:sz w:val="22"/>
          <w:szCs w:val="22"/>
          <w:lang w:eastAsia="en-US"/>
        </w:rPr>
        <w:t xml:space="preserve">предусматривающее предоставление жилого помещения, гражданам – членам жилищно-строительного кооператива, который создан в соответствии со статьей </w:t>
      </w:r>
      <w:r>
        <w:rPr>
          <w:rFonts w:ascii="PT Astra Serif" w:hAnsi="PT Astra Serif" w:cs="PT Astra Serif"/>
          <w:bCs/>
          <w:sz w:val="22"/>
          <w:szCs w:val="22"/>
          <w:shd w:val="clear" w:color="FFFFFF" w:themeColor="background1" w:fill="FFFFFF" w:themeFill="background1"/>
          <w:lang w:eastAsia="en-US"/>
        </w:rPr>
        <w:t>201</w:t>
      </w:r>
      <w:r>
        <w:rPr>
          <w:rFonts w:ascii="PT Astra Serif" w:hAnsi="PT Astra Serif" w:cs="PT Astra Serif"/>
          <w:bCs/>
          <w:sz w:val="22"/>
          <w:szCs w:val="22"/>
          <w:shd w:val="clear" w:color="FFFFFF" w:themeColor="background1" w:fill="FFFFFF" w:themeFill="background1"/>
          <w:vertAlign w:val="superscript"/>
          <w:lang w:eastAsia="en-US"/>
        </w:rPr>
        <w:t xml:space="preserve">10 </w:t>
      </w:r>
      <w:r>
        <w:rPr>
          <w:rFonts w:ascii="PT Astra Serif" w:hAnsi="PT Astra Serif" w:cs="PT Astra Serif"/>
          <w:bCs/>
          <w:sz w:val="22"/>
          <w:szCs w:val="22"/>
          <w:shd w:val="clear" w:color="FFFFFF" w:themeColor="background1" w:fill="FFFFFF" w:themeFill="background1"/>
          <w:lang w:eastAsia="en-US"/>
        </w:rPr>
        <w:t>Фе</w:t>
      </w:r>
      <w:r>
        <w:rPr>
          <w:rFonts w:ascii="PT Astra Serif" w:hAnsi="PT Astra Serif" w:cs="PT Astra Serif"/>
          <w:bCs/>
          <w:sz w:val="22"/>
          <w:szCs w:val="22"/>
          <w:lang w:eastAsia="en-US"/>
        </w:rPr>
        <w:t xml:space="preserve">дерального закона от 26 октября 2002 года </w:t>
      </w:r>
      <w:r>
        <w:rPr>
          <w:rFonts w:ascii="PT Astra Serif" w:hAnsi="PT Astra Serif" w:cs="PT Astra Serif"/>
          <w:bCs/>
          <w:sz w:val="22"/>
          <w:szCs w:val="22"/>
          <w:lang w:eastAsia="en-US"/>
        </w:rPr>
        <w:br/>
        <w:t xml:space="preserve">№ 127-ФЗ «О несостоятельности (банкротстве)» и которому переданы права застройщика </w:t>
      </w:r>
      <w:r>
        <w:rPr>
          <w:rFonts w:ascii="PT Astra Serif" w:hAnsi="PT Astra Serif" w:cs="PT Astra Serif"/>
          <w:bCs/>
          <w:sz w:val="22"/>
          <w:szCs w:val="22"/>
          <w:lang w:eastAsia="en-US"/>
        </w:rPr>
        <w:br/>
        <w:t>на объект незавершенного строительства</w:t>
      </w:r>
      <w:proofErr w:type="gramEnd"/>
    </w:p>
    <w:p w:rsidR="00B24D91" w:rsidRDefault="00B24D91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9365" w:type="dxa"/>
        <w:tblBorders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365"/>
      </w:tblGrid>
      <w:tr w:rsidR="00B24D91">
        <w:trPr>
          <w:trHeight w:val="980"/>
        </w:trPr>
        <w:tc>
          <w:tcPr>
            <w:tcW w:w="9365" w:type="dxa"/>
          </w:tcPr>
          <w:p w:rsidR="00B24D91" w:rsidRDefault="001F36D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Настоящим подтверждается, что «___» _________ 20__ г. Время: ___ час</w:t>
            </w:r>
            <w:proofErr w:type="gramStart"/>
            <w:r>
              <w:rPr>
                <w:rFonts w:ascii="PT Astra Serif" w:hAnsi="PT Astra Serif"/>
              </w:rPr>
              <w:t>.</w:t>
            </w:r>
            <w:proofErr w:type="gramEnd"/>
            <w:r>
              <w:rPr>
                <w:rFonts w:ascii="PT Astra Serif" w:hAnsi="PT Astra Serif"/>
              </w:rPr>
              <w:t xml:space="preserve"> __ </w:t>
            </w:r>
            <w:proofErr w:type="gramStart"/>
            <w:r>
              <w:rPr>
                <w:rFonts w:ascii="PT Astra Serif" w:hAnsi="PT Astra Serif"/>
              </w:rPr>
              <w:t>м</w:t>
            </w:r>
            <w:proofErr w:type="gramEnd"/>
            <w:r>
              <w:rPr>
                <w:rFonts w:ascii="PT Astra Serif" w:hAnsi="PT Astra Serif"/>
              </w:rPr>
              <w:t>ин.</w:t>
            </w:r>
          </w:p>
          <w:p w:rsidR="00B24D91" w:rsidRDefault="001F36D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____________________________________________________________________________________</w:t>
            </w:r>
          </w:p>
          <w:p w:rsidR="00B24D91" w:rsidRDefault="001F36DE">
            <w:pPr>
              <w:pStyle w:val="ConsPlusNormal"/>
              <w:jc w:val="center"/>
              <w:rPr>
                <w:rFonts w:ascii="PT Astra Serif" w:hAnsi="PT Astra Serif"/>
                <w:vertAlign w:val="subscript"/>
              </w:rPr>
            </w:pPr>
            <w:proofErr w:type="gramStart"/>
            <w:r>
              <w:rPr>
                <w:rFonts w:ascii="PT Astra Serif" w:hAnsi="PT Astra Serif"/>
                <w:sz w:val="18"/>
                <w:szCs w:val="18"/>
              </w:rPr>
              <w:t xml:space="preserve">(Фамилия, имя, отчество (последнее – при наличии), данные документа, удостоверяющего личность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>гражданина (либо его представителя)</w:t>
            </w:r>
            <w:proofErr w:type="gramEnd"/>
          </w:p>
        </w:tc>
      </w:tr>
      <w:tr w:rsidR="00B24D91">
        <w:trPr>
          <w:trHeight w:val="1068"/>
        </w:trPr>
        <w:tc>
          <w:tcPr>
            <w:tcW w:w="9365" w:type="dxa"/>
          </w:tcPr>
          <w:p w:rsidR="00B24D91" w:rsidRDefault="001F36D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место жительства (место пребывания) гражданина:</w:t>
            </w:r>
          </w:p>
          <w:p w:rsidR="00B24D91" w:rsidRDefault="001F36D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___________________________________________________________________________________,</w:t>
            </w:r>
          </w:p>
          <w:p w:rsidR="00B24D91" w:rsidRDefault="001F36DE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телефон, адрес электронной почты гражданина:</w:t>
            </w:r>
          </w:p>
          <w:p w:rsidR="00B24D91" w:rsidRDefault="001F36DE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___________________________________________________________________________________</w:t>
            </w:r>
          </w:p>
        </w:tc>
      </w:tr>
      <w:tr w:rsidR="00B24D91">
        <w:trPr>
          <w:trHeight w:val="849"/>
        </w:trPr>
        <w:tc>
          <w:tcPr>
            <w:tcW w:w="9365" w:type="dxa"/>
          </w:tcPr>
          <w:p w:rsidR="00B24D91" w:rsidRDefault="001F36DE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 xml:space="preserve">для осуществления выплаты возмещения гражданином представлены заявление </w:t>
            </w:r>
            <w:r>
              <w:rPr>
                <w:rFonts w:ascii="PT Astra Serif" w:hAnsi="PT Astra Serif"/>
              </w:rPr>
              <w:br/>
              <w:t xml:space="preserve">о предоставлении государственной поддержки в виде выплаты за счет средств областного бюджета возмещения имеющим право на пай, предусматривающее предоставление жилого помещения, гражданам – членам жилищно-строительного кооператива, который создан </w:t>
            </w:r>
            <w:r>
              <w:rPr>
                <w:rFonts w:ascii="PT Astra Serif" w:hAnsi="PT Astra Serif"/>
              </w:rPr>
              <w:br/>
              <w:t xml:space="preserve">в соответствии со статьей </w:t>
            </w:r>
            <w:r>
              <w:rPr>
                <w:rFonts w:ascii="PT Astra Serif" w:hAnsi="PT Astra Serif"/>
                <w:bCs/>
              </w:rPr>
              <w:t>201</w:t>
            </w:r>
            <w:r>
              <w:rPr>
                <w:rFonts w:ascii="PT Astra Serif" w:hAnsi="PT Astra Serif"/>
                <w:bCs/>
                <w:vertAlign w:val="superscript"/>
              </w:rPr>
              <w:t>10</w:t>
            </w:r>
            <w:r>
              <w:rPr>
                <w:rFonts w:ascii="PT Astra Serif" w:hAnsi="PT Astra Serif"/>
              </w:rPr>
              <w:t xml:space="preserve"> Федерального закона от 26 октября 2002 года № 127-ФЗ </w:t>
            </w:r>
            <w:r>
              <w:rPr>
                <w:rFonts w:ascii="PT Astra Serif" w:hAnsi="PT Astra Serif"/>
              </w:rPr>
              <w:br/>
              <w:t>«О несостоятельности (банкротстве)» и которому переданы права застройщика на объект незавершенного строительства</w:t>
            </w:r>
            <w:r w:rsidR="005B3824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 xml:space="preserve"> и</w:t>
            </w:r>
            <w:proofErr w:type="gramEnd"/>
            <w:r>
              <w:rPr>
                <w:rFonts w:ascii="PT Astra Serif" w:hAnsi="PT Astra Serif"/>
              </w:rPr>
              <w:t xml:space="preserve"> документы в соответствии с перечнем, указанным в заявлении.</w:t>
            </w:r>
          </w:p>
        </w:tc>
      </w:tr>
      <w:tr w:rsidR="00B24D91">
        <w:trPr>
          <w:trHeight w:val="1699"/>
        </w:trPr>
        <w:tc>
          <w:tcPr>
            <w:tcW w:w="9365" w:type="dxa"/>
          </w:tcPr>
          <w:p w:rsidR="00B24D91" w:rsidRDefault="001F36DE">
            <w:pPr>
              <w:pStyle w:val="ConsPlusNormal"/>
              <w:ind w:firstLine="709"/>
              <w:jc w:val="both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 xml:space="preserve">Гражданину (представителю гражданина) разъяснено, что в случае непредставления </w:t>
            </w:r>
            <w:r>
              <w:rPr>
                <w:rFonts w:ascii="PT Astra Serif" w:hAnsi="PT Astra Serif"/>
              </w:rPr>
              <w:br/>
              <w:t xml:space="preserve">или предоставления не в полном объеме сведений и документов, предусмотренных Порядком предоставления государственной поддержки в виде выплаты за счет средств областного бюджета возмещения имеющим право на пай, </w:t>
            </w:r>
            <w:r>
              <w:rPr>
                <w:rFonts w:ascii="PT Astra Serif" w:hAnsi="PT Astra Serif" w:cs="PT Astra Serif"/>
                <w:bCs/>
                <w:lang w:eastAsia="en-US"/>
              </w:rPr>
              <w:t xml:space="preserve">предусматривающее предоставление жилого помещения, гражданам – членам жилищно-строительного кооператива, который создан в соответствии </w:t>
            </w:r>
            <w:r>
              <w:rPr>
                <w:rFonts w:ascii="PT Astra Serif" w:hAnsi="PT Astra Serif" w:cs="PT Astra Serif"/>
                <w:bCs/>
                <w:lang w:eastAsia="en-US"/>
              </w:rPr>
              <w:br/>
              <w:t xml:space="preserve">со статьей </w:t>
            </w:r>
            <w:r>
              <w:rPr>
                <w:rFonts w:ascii="PT Astra Serif" w:hAnsi="PT Astra Serif" w:cs="PT Astra Serif"/>
                <w:bCs/>
                <w:shd w:val="clear" w:color="FFFFFF" w:themeColor="background1" w:fill="FFFFFF" w:themeFill="background1"/>
                <w:lang w:eastAsia="en-US"/>
              </w:rPr>
              <w:t>201</w:t>
            </w:r>
            <w:r>
              <w:rPr>
                <w:rFonts w:ascii="PT Astra Serif" w:hAnsi="PT Astra Serif" w:cs="PT Astra Serif"/>
                <w:bCs/>
                <w:shd w:val="clear" w:color="FFFFFF" w:themeColor="background1" w:fill="FFFFFF" w:themeFill="background1"/>
                <w:vertAlign w:val="superscript"/>
                <w:lang w:eastAsia="en-US"/>
              </w:rPr>
              <w:t xml:space="preserve">10 </w:t>
            </w:r>
            <w:r>
              <w:rPr>
                <w:rFonts w:ascii="PT Astra Serif" w:hAnsi="PT Astra Serif" w:cs="PT Astra Serif"/>
                <w:bCs/>
                <w:lang w:eastAsia="en-US"/>
              </w:rPr>
              <w:t xml:space="preserve">Федерального закона от 26 октября 2002 года № 127-ФЗ </w:t>
            </w:r>
            <w:r>
              <w:rPr>
                <w:rFonts w:ascii="PT Astra Serif" w:hAnsi="PT Astra Serif" w:cs="PT Astra Serif"/>
                <w:bCs/>
                <w:lang w:eastAsia="en-US"/>
              </w:rPr>
              <w:br/>
              <w:t>«О несостоятельности</w:t>
            </w:r>
            <w:proofErr w:type="gramEnd"/>
            <w:r>
              <w:rPr>
                <w:rFonts w:ascii="PT Astra Serif" w:hAnsi="PT Astra Serif" w:cs="PT Astra Serif"/>
                <w:bCs/>
                <w:lang w:eastAsia="en-US"/>
              </w:rPr>
              <w:t xml:space="preserve"> (</w:t>
            </w:r>
            <w:proofErr w:type="gramStart"/>
            <w:r>
              <w:rPr>
                <w:rFonts w:ascii="PT Astra Serif" w:hAnsi="PT Astra Serif" w:cs="PT Astra Serif"/>
                <w:bCs/>
                <w:lang w:eastAsia="en-US"/>
              </w:rPr>
              <w:t>банкротстве</w:t>
            </w:r>
            <w:proofErr w:type="gramEnd"/>
            <w:r>
              <w:rPr>
                <w:rFonts w:ascii="PT Astra Serif" w:hAnsi="PT Astra Serif" w:cs="PT Astra Serif"/>
                <w:bCs/>
                <w:lang w:eastAsia="en-US"/>
              </w:rPr>
              <w:t>)» и которому переданы права застройщика на объект незавершенного строительства</w:t>
            </w:r>
            <w:r>
              <w:rPr>
                <w:rFonts w:ascii="PT Astra Serif" w:hAnsi="PT Astra Serif"/>
              </w:rPr>
              <w:t xml:space="preserve">, а также по иным основаниям, установленным указанным </w:t>
            </w:r>
            <w:r>
              <w:rPr>
                <w:rFonts w:ascii="PT Astra Serif" w:hAnsi="PT Astra Serif"/>
              </w:rPr>
              <w:br/>
              <w:t>в настоящем абзаце Порядком, выплата возмещения гражданину не предоставляется.</w:t>
            </w:r>
          </w:p>
        </w:tc>
      </w:tr>
    </w:tbl>
    <w:p w:rsidR="00B24D91" w:rsidRDefault="00B24D91">
      <w:pPr>
        <w:ind w:firstLine="0"/>
        <w:rPr>
          <w:rFonts w:ascii="PT Astra Serif" w:hAnsi="PT Astra Serif"/>
          <w:sz w:val="25"/>
          <w:szCs w:val="25"/>
        </w:rPr>
      </w:pPr>
    </w:p>
    <w:sectPr w:rsidR="00B24D91">
      <w:headerReference w:type="default" r:id="rId15"/>
      <w:headerReference w:type="first" r:id="rId16"/>
      <w:pgSz w:w="11906" w:h="16838"/>
      <w:pgMar w:top="284" w:right="850" w:bottom="426" w:left="1701" w:header="708" w:footer="47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D91" w:rsidRDefault="001F36DE">
      <w:r>
        <w:separator/>
      </w:r>
    </w:p>
  </w:endnote>
  <w:endnote w:type="continuationSeparator" w:id="0">
    <w:p w:rsidR="00B24D91" w:rsidRDefault="001F3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D91" w:rsidRDefault="00B24D91">
    <w:pPr>
      <w:pStyle w:val="af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D91" w:rsidRDefault="001F36DE">
      <w:r>
        <w:separator/>
      </w:r>
    </w:p>
  </w:footnote>
  <w:footnote w:type="continuationSeparator" w:id="0">
    <w:p w:rsidR="00B24D91" w:rsidRDefault="001F36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D91" w:rsidRDefault="001F36DE">
    <w:pPr>
      <w:pStyle w:val="ad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24D91" w:rsidRDefault="00B24D91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 w:val="0"/>
      </w:rPr>
      <w:id w:val="-992871997"/>
      <w:docPartObj>
        <w:docPartGallery w:val="Page Numbers (Top of Page)"/>
        <w:docPartUnique/>
      </w:docPartObj>
    </w:sdtPr>
    <w:sdtEndPr/>
    <w:sdtContent>
      <w:p w:rsidR="00B24D91" w:rsidRDefault="001F36DE">
        <w:pPr>
          <w:pStyle w:val="ad"/>
          <w:tabs>
            <w:tab w:val="left" w:pos="4440"/>
            <w:tab w:val="left" w:pos="4725"/>
            <w:tab w:val="center" w:pos="4890"/>
          </w:tabs>
          <w:jc w:val="left"/>
          <w:rPr>
            <w:b w:val="0"/>
          </w:rPr>
        </w:pPr>
        <w:r>
          <w:rPr>
            <w:b w:val="0"/>
          </w:rPr>
          <w:tab/>
        </w:r>
        <w:r>
          <w:rPr>
            <w:b w:val="0"/>
          </w:rPr>
          <w:tab/>
        </w:r>
        <w:r>
          <w:rPr>
            <w:b w:val="0"/>
          </w:rPr>
          <w:tab/>
        </w:r>
        <w:r>
          <w:rPr>
            <w:b w:val="0"/>
          </w:rPr>
          <w:tab/>
        </w:r>
        <w:r>
          <w:rPr>
            <w:b w:val="0"/>
          </w:rPr>
          <w:fldChar w:fldCharType="begin"/>
        </w:r>
        <w:r>
          <w:rPr>
            <w:b w:val="0"/>
          </w:rPr>
          <w:instrText>PAGE   \* MERGEFORMAT</w:instrText>
        </w:r>
        <w:r>
          <w:rPr>
            <w:b w:val="0"/>
          </w:rPr>
          <w:fldChar w:fldCharType="separate"/>
        </w:r>
        <w:r>
          <w:rPr>
            <w:b w:val="0"/>
          </w:rPr>
          <w:t>2</w:t>
        </w:r>
        <w:r>
          <w:rPr>
            <w:b w:val="0"/>
          </w:rPr>
          <w:fldChar w:fldCharType="end"/>
        </w:r>
      </w:p>
    </w:sdtContent>
  </w:sdt>
  <w:p w:rsidR="00B24D91" w:rsidRDefault="00B24D91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D91" w:rsidRDefault="001F36DE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4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B24D91" w:rsidRDefault="001F36DE">
    <w:pPr>
      <w:pStyle w:val="ad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B24D91" w:rsidRDefault="001F36DE">
    <w:pPr>
      <w:pStyle w:val="ad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24D91" w:rsidRDefault="00B24D91">
    <w:pPr>
      <w:pStyle w:val="ad"/>
      <w:spacing w:before="0" w:after="0"/>
      <w:ind w:firstLine="0"/>
      <w:rPr>
        <w:rFonts w:ascii="PT Astra Serif" w:hAnsi="PT Astra Serif"/>
        <w:sz w:val="24"/>
        <w:szCs w:val="24"/>
      </w:rPr>
    </w:pPr>
  </w:p>
  <w:p w:rsidR="00B24D91" w:rsidRDefault="00B24D91">
    <w:pPr>
      <w:pStyle w:val="ad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9791964"/>
      <w:docPartObj>
        <w:docPartGallery w:val="Page Numbers (Top of Page)"/>
        <w:docPartUnique/>
      </w:docPartObj>
    </w:sdtPr>
    <w:sdtEndPr/>
    <w:sdtContent>
      <w:p w:rsidR="00B24D91" w:rsidRDefault="001F36DE">
        <w:pPr>
          <w:pStyle w:val="ad"/>
          <w:ind w:firstLine="0"/>
          <w:rPr>
            <w:rFonts w:ascii="PT Astra Serif" w:hAnsi="PT Astra Serif"/>
            <w:b w:val="0"/>
            <w:sz w:val="24"/>
          </w:rPr>
        </w:pPr>
        <w:r>
          <w:rPr>
            <w:rFonts w:ascii="PT Astra Serif" w:hAnsi="PT Astra Serif"/>
            <w:b w:val="0"/>
            <w:sz w:val="24"/>
          </w:rPr>
          <w:fldChar w:fldCharType="begin"/>
        </w:r>
        <w:r>
          <w:rPr>
            <w:rFonts w:ascii="PT Astra Serif" w:hAnsi="PT Astra Serif"/>
            <w:b w:val="0"/>
            <w:sz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</w:rPr>
          <w:fldChar w:fldCharType="separate"/>
        </w:r>
        <w:r w:rsidR="00B05B5D">
          <w:rPr>
            <w:rFonts w:ascii="PT Astra Serif" w:hAnsi="PT Astra Serif"/>
            <w:b w:val="0"/>
            <w:noProof/>
            <w:sz w:val="24"/>
          </w:rPr>
          <w:t>12</w:t>
        </w:r>
        <w:r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D91" w:rsidRDefault="00B24D91">
    <w:pPr>
      <w:pStyle w:val="ad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F2BD5"/>
    <w:multiLevelType w:val="hybridMultilevel"/>
    <w:tmpl w:val="899CA902"/>
    <w:lvl w:ilvl="0" w:tplc="52EA2EF8">
      <w:start w:val="1"/>
      <w:numFmt w:val="decimal"/>
      <w:lvlText w:val="%1)"/>
      <w:lvlJc w:val="left"/>
      <w:pPr>
        <w:ind w:left="928" w:hanging="360"/>
      </w:pPr>
      <w:rPr>
        <w:rFonts w:ascii="Times New Roman" w:eastAsia="Calibri" w:hAnsi="Times New Roman" w:cs="Times New Roman"/>
      </w:rPr>
    </w:lvl>
    <w:lvl w:ilvl="1" w:tplc="27542584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A67C6746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65001CC2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A89839A2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45D6A78A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FD46EDF8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D0668258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E9E0FC82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042823D9"/>
    <w:multiLevelType w:val="hybridMultilevel"/>
    <w:tmpl w:val="E67A5C1C"/>
    <w:lvl w:ilvl="0" w:tplc="1332CEB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</w:rPr>
    </w:lvl>
    <w:lvl w:ilvl="1" w:tplc="DB7A57E8">
      <w:start w:val="1"/>
      <w:numFmt w:val="lowerLetter"/>
      <w:lvlText w:val="%2."/>
      <w:lvlJc w:val="left"/>
      <w:pPr>
        <w:ind w:left="-5158" w:hanging="360"/>
      </w:pPr>
    </w:lvl>
    <w:lvl w:ilvl="2" w:tplc="EF8EDC4E">
      <w:start w:val="1"/>
      <w:numFmt w:val="lowerRoman"/>
      <w:lvlText w:val="%3."/>
      <w:lvlJc w:val="right"/>
      <w:pPr>
        <w:ind w:left="-4438" w:hanging="180"/>
      </w:pPr>
    </w:lvl>
    <w:lvl w:ilvl="3" w:tplc="21C6EDB6">
      <w:start w:val="1"/>
      <w:numFmt w:val="decimal"/>
      <w:lvlText w:val="%4."/>
      <w:lvlJc w:val="left"/>
      <w:pPr>
        <w:ind w:left="-3718" w:hanging="360"/>
      </w:pPr>
    </w:lvl>
    <w:lvl w:ilvl="4" w:tplc="F8FA22C8">
      <w:start w:val="1"/>
      <w:numFmt w:val="lowerLetter"/>
      <w:lvlText w:val="%5."/>
      <w:lvlJc w:val="left"/>
      <w:pPr>
        <w:ind w:left="-2998" w:hanging="360"/>
      </w:pPr>
    </w:lvl>
    <w:lvl w:ilvl="5" w:tplc="CD3E69FE">
      <w:start w:val="1"/>
      <w:numFmt w:val="lowerRoman"/>
      <w:lvlText w:val="%6."/>
      <w:lvlJc w:val="right"/>
      <w:pPr>
        <w:ind w:left="-2278" w:hanging="180"/>
      </w:pPr>
    </w:lvl>
    <w:lvl w:ilvl="6" w:tplc="B8DC7968">
      <w:start w:val="1"/>
      <w:numFmt w:val="decimal"/>
      <w:lvlText w:val="%7."/>
      <w:lvlJc w:val="left"/>
      <w:pPr>
        <w:ind w:left="-1558" w:hanging="360"/>
      </w:pPr>
    </w:lvl>
    <w:lvl w:ilvl="7" w:tplc="281E5ECE">
      <w:start w:val="1"/>
      <w:numFmt w:val="lowerLetter"/>
      <w:lvlText w:val="%8."/>
      <w:lvlJc w:val="left"/>
      <w:pPr>
        <w:ind w:left="-838" w:hanging="360"/>
      </w:pPr>
    </w:lvl>
    <w:lvl w:ilvl="8" w:tplc="8B805A08">
      <w:start w:val="1"/>
      <w:numFmt w:val="lowerRoman"/>
      <w:lvlText w:val="%9."/>
      <w:lvlJc w:val="right"/>
      <w:pPr>
        <w:ind w:left="-118" w:hanging="180"/>
      </w:pPr>
    </w:lvl>
  </w:abstractNum>
  <w:abstractNum w:abstractNumId="2">
    <w:nsid w:val="57CD0E19"/>
    <w:multiLevelType w:val="hybridMultilevel"/>
    <w:tmpl w:val="04546D38"/>
    <w:lvl w:ilvl="0" w:tplc="833C0C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CBA115E">
      <w:start w:val="1"/>
      <w:numFmt w:val="lowerLetter"/>
      <w:lvlText w:val="%2."/>
      <w:lvlJc w:val="left"/>
      <w:pPr>
        <w:ind w:left="1789" w:hanging="360"/>
      </w:pPr>
    </w:lvl>
    <w:lvl w:ilvl="2" w:tplc="A2FAEE4E">
      <w:start w:val="1"/>
      <w:numFmt w:val="lowerRoman"/>
      <w:lvlText w:val="%3."/>
      <w:lvlJc w:val="right"/>
      <w:pPr>
        <w:ind w:left="2509" w:hanging="180"/>
      </w:pPr>
    </w:lvl>
    <w:lvl w:ilvl="3" w:tplc="E264A2FE">
      <w:start w:val="1"/>
      <w:numFmt w:val="decimal"/>
      <w:lvlText w:val="%4."/>
      <w:lvlJc w:val="left"/>
      <w:pPr>
        <w:ind w:left="3229" w:hanging="360"/>
      </w:pPr>
    </w:lvl>
    <w:lvl w:ilvl="4" w:tplc="93745ED8">
      <w:start w:val="1"/>
      <w:numFmt w:val="lowerLetter"/>
      <w:lvlText w:val="%5."/>
      <w:lvlJc w:val="left"/>
      <w:pPr>
        <w:ind w:left="3949" w:hanging="360"/>
      </w:pPr>
    </w:lvl>
    <w:lvl w:ilvl="5" w:tplc="1E645104">
      <w:start w:val="1"/>
      <w:numFmt w:val="lowerRoman"/>
      <w:lvlText w:val="%6."/>
      <w:lvlJc w:val="right"/>
      <w:pPr>
        <w:ind w:left="4669" w:hanging="180"/>
      </w:pPr>
    </w:lvl>
    <w:lvl w:ilvl="6" w:tplc="79C03BD0">
      <w:start w:val="1"/>
      <w:numFmt w:val="decimal"/>
      <w:lvlText w:val="%7."/>
      <w:lvlJc w:val="left"/>
      <w:pPr>
        <w:ind w:left="5389" w:hanging="360"/>
      </w:pPr>
    </w:lvl>
    <w:lvl w:ilvl="7" w:tplc="F3943336">
      <w:start w:val="1"/>
      <w:numFmt w:val="lowerLetter"/>
      <w:lvlText w:val="%8."/>
      <w:lvlJc w:val="left"/>
      <w:pPr>
        <w:ind w:left="6109" w:hanging="360"/>
      </w:pPr>
    </w:lvl>
    <w:lvl w:ilvl="8" w:tplc="2702C624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8F74847"/>
    <w:multiLevelType w:val="hybridMultilevel"/>
    <w:tmpl w:val="2662C940"/>
    <w:lvl w:ilvl="0" w:tplc="346A2B8A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CF185664">
      <w:start w:val="1"/>
      <w:numFmt w:val="lowerLetter"/>
      <w:lvlText w:val="%2."/>
      <w:lvlJc w:val="left"/>
      <w:pPr>
        <w:ind w:left="1789" w:hanging="360"/>
      </w:pPr>
    </w:lvl>
    <w:lvl w:ilvl="2" w:tplc="CA3E6482">
      <w:start w:val="1"/>
      <w:numFmt w:val="lowerRoman"/>
      <w:lvlText w:val="%3."/>
      <w:lvlJc w:val="right"/>
      <w:pPr>
        <w:ind w:left="2509" w:hanging="180"/>
      </w:pPr>
    </w:lvl>
    <w:lvl w:ilvl="3" w:tplc="670EDFF2">
      <w:start w:val="1"/>
      <w:numFmt w:val="decimal"/>
      <w:lvlText w:val="%4."/>
      <w:lvlJc w:val="left"/>
      <w:pPr>
        <w:ind w:left="3229" w:hanging="360"/>
      </w:pPr>
    </w:lvl>
    <w:lvl w:ilvl="4" w:tplc="FC96B040">
      <w:start w:val="1"/>
      <w:numFmt w:val="lowerLetter"/>
      <w:lvlText w:val="%5."/>
      <w:lvlJc w:val="left"/>
      <w:pPr>
        <w:ind w:left="3949" w:hanging="360"/>
      </w:pPr>
    </w:lvl>
    <w:lvl w:ilvl="5" w:tplc="259E850E">
      <w:start w:val="1"/>
      <w:numFmt w:val="lowerRoman"/>
      <w:lvlText w:val="%6."/>
      <w:lvlJc w:val="right"/>
      <w:pPr>
        <w:ind w:left="4669" w:hanging="180"/>
      </w:pPr>
    </w:lvl>
    <w:lvl w:ilvl="6" w:tplc="E43C5FD4">
      <w:start w:val="1"/>
      <w:numFmt w:val="decimal"/>
      <w:lvlText w:val="%7."/>
      <w:lvlJc w:val="left"/>
      <w:pPr>
        <w:ind w:left="5389" w:hanging="360"/>
      </w:pPr>
    </w:lvl>
    <w:lvl w:ilvl="7" w:tplc="A1D4F368">
      <w:start w:val="1"/>
      <w:numFmt w:val="lowerLetter"/>
      <w:lvlText w:val="%8."/>
      <w:lvlJc w:val="left"/>
      <w:pPr>
        <w:ind w:left="6109" w:hanging="360"/>
      </w:pPr>
    </w:lvl>
    <w:lvl w:ilvl="8" w:tplc="77BE39AA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53E44D2"/>
    <w:multiLevelType w:val="hybridMultilevel"/>
    <w:tmpl w:val="C17EA122"/>
    <w:lvl w:ilvl="0" w:tplc="12B884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706344">
      <w:start w:val="1"/>
      <w:numFmt w:val="lowerLetter"/>
      <w:lvlText w:val="%2."/>
      <w:lvlJc w:val="left"/>
      <w:pPr>
        <w:ind w:left="1440" w:hanging="360"/>
      </w:pPr>
    </w:lvl>
    <w:lvl w:ilvl="2" w:tplc="897833F6">
      <w:start w:val="1"/>
      <w:numFmt w:val="lowerRoman"/>
      <w:lvlText w:val="%3."/>
      <w:lvlJc w:val="right"/>
      <w:pPr>
        <w:ind w:left="2160" w:hanging="180"/>
      </w:pPr>
    </w:lvl>
    <w:lvl w:ilvl="3" w:tplc="C27E01AA">
      <w:start w:val="1"/>
      <w:numFmt w:val="decimal"/>
      <w:lvlText w:val="%4."/>
      <w:lvlJc w:val="left"/>
      <w:pPr>
        <w:ind w:left="2880" w:hanging="360"/>
      </w:pPr>
    </w:lvl>
    <w:lvl w:ilvl="4" w:tplc="2F505EC6">
      <w:start w:val="1"/>
      <w:numFmt w:val="lowerLetter"/>
      <w:lvlText w:val="%5."/>
      <w:lvlJc w:val="left"/>
      <w:pPr>
        <w:ind w:left="3600" w:hanging="360"/>
      </w:pPr>
    </w:lvl>
    <w:lvl w:ilvl="5" w:tplc="4502D8EE">
      <w:start w:val="1"/>
      <w:numFmt w:val="lowerRoman"/>
      <w:lvlText w:val="%6."/>
      <w:lvlJc w:val="right"/>
      <w:pPr>
        <w:ind w:left="4320" w:hanging="180"/>
      </w:pPr>
    </w:lvl>
    <w:lvl w:ilvl="6" w:tplc="AD20550C">
      <w:start w:val="1"/>
      <w:numFmt w:val="decimal"/>
      <w:lvlText w:val="%7."/>
      <w:lvlJc w:val="left"/>
      <w:pPr>
        <w:ind w:left="5040" w:hanging="360"/>
      </w:pPr>
    </w:lvl>
    <w:lvl w:ilvl="7" w:tplc="0046B7D2">
      <w:start w:val="1"/>
      <w:numFmt w:val="lowerLetter"/>
      <w:lvlText w:val="%8."/>
      <w:lvlJc w:val="left"/>
      <w:pPr>
        <w:ind w:left="5760" w:hanging="360"/>
      </w:pPr>
    </w:lvl>
    <w:lvl w:ilvl="8" w:tplc="A98CDBA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F31B02"/>
    <w:multiLevelType w:val="hybridMultilevel"/>
    <w:tmpl w:val="B724927E"/>
    <w:lvl w:ilvl="0" w:tplc="7B5CE3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AC27814">
      <w:start w:val="1"/>
      <w:numFmt w:val="lowerLetter"/>
      <w:lvlText w:val="%2."/>
      <w:lvlJc w:val="left"/>
      <w:pPr>
        <w:ind w:left="1789" w:hanging="360"/>
      </w:pPr>
    </w:lvl>
    <w:lvl w:ilvl="2" w:tplc="04B6301A">
      <w:start w:val="1"/>
      <w:numFmt w:val="lowerRoman"/>
      <w:lvlText w:val="%3."/>
      <w:lvlJc w:val="right"/>
      <w:pPr>
        <w:ind w:left="2509" w:hanging="180"/>
      </w:pPr>
    </w:lvl>
    <w:lvl w:ilvl="3" w:tplc="A664BD6E">
      <w:start w:val="1"/>
      <w:numFmt w:val="decimal"/>
      <w:lvlText w:val="%4."/>
      <w:lvlJc w:val="left"/>
      <w:pPr>
        <w:ind w:left="3229" w:hanging="360"/>
      </w:pPr>
    </w:lvl>
    <w:lvl w:ilvl="4" w:tplc="DC5C725E">
      <w:start w:val="1"/>
      <w:numFmt w:val="lowerLetter"/>
      <w:lvlText w:val="%5."/>
      <w:lvlJc w:val="left"/>
      <w:pPr>
        <w:ind w:left="3949" w:hanging="360"/>
      </w:pPr>
    </w:lvl>
    <w:lvl w:ilvl="5" w:tplc="0B2CEBA2">
      <w:start w:val="1"/>
      <w:numFmt w:val="lowerRoman"/>
      <w:lvlText w:val="%6."/>
      <w:lvlJc w:val="right"/>
      <w:pPr>
        <w:ind w:left="4669" w:hanging="180"/>
      </w:pPr>
    </w:lvl>
    <w:lvl w:ilvl="6" w:tplc="6A605F6E">
      <w:start w:val="1"/>
      <w:numFmt w:val="decimal"/>
      <w:lvlText w:val="%7."/>
      <w:lvlJc w:val="left"/>
      <w:pPr>
        <w:ind w:left="5389" w:hanging="360"/>
      </w:pPr>
    </w:lvl>
    <w:lvl w:ilvl="7" w:tplc="55F27DB4">
      <w:start w:val="1"/>
      <w:numFmt w:val="lowerLetter"/>
      <w:lvlText w:val="%8."/>
      <w:lvlJc w:val="left"/>
      <w:pPr>
        <w:ind w:left="6109" w:hanging="360"/>
      </w:pPr>
    </w:lvl>
    <w:lvl w:ilvl="8" w:tplc="BE54134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D91"/>
    <w:rsid w:val="001F36DE"/>
    <w:rsid w:val="005B3824"/>
    <w:rsid w:val="00B05B5D"/>
    <w:rsid w:val="00B24D91"/>
    <w:rsid w:val="00D7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No Spacing"/>
    <w:uiPriority w:val="1"/>
    <w:qFormat/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link w:val="a9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paragraph" w:styleId="ad">
    <w:name w:val="header"/>
    <w:basedOn w:val="a"/>
    <w:link w:val="a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e">
    <w:name w:val="Верхний колонтитул Знак"/>
    <w:link w:val="ad"/>
    <w:uiPriority w:val="99"/>
  </w:style>
  <w:style w:type="paragraph" w:styleId="af">
    <w:name w:val="footer"/>
    <w:basedOn w:val="a"/>
    <w:link w:val="af0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4">
    <w:name w:val="caption"/>
    <w:basedOn w:val="a"/>
    <w:next w:val="a"/>
    <w:link w:val="a3"/>
    <w:qFormat/>
    <w:pPr>
      <w:jc w:val="center"/>
    </w:pPr>
    <w:rPr>
      <w:b/>
      <w:sz w:val="28"/>
    </w:rPr>
  </w:style>
  <w:style w:type="character" w:customStyle="1" w:styleId="af0">
    <w:name w:val="Нижний колонтитул Знак"/>
    <w:link w:val="af"/>
    <w:uiPriority w:val="99"/>
  </w:style>
  <w:style w:type="table" w:styleId="af1">
    <w:name w:val="Table Grid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aff2">
    <w:name w:val="Текст док"/>
    <w:basedOn w:val="a"/>
    <w:pPr>
      <w:ind w:firstLine="601"/>
      <w:jc w:val="both"/>
    </w:pPr>
    <w:rPr>
      <w:sz w:val="28"/>
      <w:szCs w:val="24"/>
    </w:rPr>
  </w:style>
  <w:style w:type="character" w:styleId="af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Pr>
      <w:sz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Pr>
      <w:lang w:eastAsia="ru-RU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Pr>
      <w:b/>
      <w:bCs/>
      <w:lang w:eastAsia="ru-RU"/>
    </w:rPr>
  </w:style>
  <w:style w:type="paragraph" w:customStyle="1" w:styleId="ConsPlusNormal">
    <w:name w:val="ConsPlusNormal"/>
    <w:pPr>
      <w:widowControl w:val="0"/>
    </w:pPr>
    <w:rPr>
      <w:rFonts w:ascii="Calibri" w:eastAsiaTheme="minorEastAsia" w:hAnsi="Calibri" w:cs="Calibri"/>
      <w:sz w:val="22"/>
      <w:szCs w:val="22"/>
      <w:lang w:eastAsia="ru-RU"/>
    </w:rPr>
  </w:style>
  <w:style w:type="paragraph" w:customStyle="1" w:styleId="ConsPlusTitle">
    <w:name w:val="ConsPlusTitle"/>
    <w:uiPriority w:val="99"/>
    <w:pPr>
      <w:widowControl w:val="0"/>
    </w:pPr>
    <w:rPr>
      <w:rFonts w:ascii="Calibri" w:eastAsiaTheme="minorEastAsia" w:hAnsi="Calibri" w:cs="Calibri"/>
      <w:b/>
      <w:sz w:val="22"/>
      <w:szCs w:val="22"/>
      <w:lang w:eastAsia="ru-RU"/>
    </w:rPr>
  </w:style>
  <w:style w:type="paragraph" w:styleId="aff8">
    <w:name w:val="Block Text"/>
    <w:basedOn w:val="a"/>
    <w:semiHidden/>
    <w:pPr>
      <w:ind w:left="5040" w:right="-766" w:firstLine="0"/>
    </w:pPr>
    <w:rPr>
      <w:sz w:val="28"/>
    </w:rPr>
  </w:style>
  <w:style w:type="table" w:customStyle="1" w:styleId="13">
    <w:name w:val="Сетка таблицы1"/>
    <w:basedOn w:val="a1"/>
    <w:next w:val="af1"/>
    <w:uiPriority w:val="3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9">
    <w:name w:val="Исполнитель"/>
    <w:basedOn w:val="a"/>
    <w:pPr>
      <w:ind w:left="-108" w:firstLine="0"/>
    </w:pPr>
    <w:rPr>
      <w:sz w:val="20"/>
      <w:szCs w:val="24"/>
    </w:rPr>
  </w:style>
  <w:style w:type="paragraph" w:styleId="affa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No Spacing"/>
    <w:uiPriority w:val="1"/>
    <w:qFormat/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link w:val="a9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paragraph" w:styleId="ad">
    <w:name w:val="header"/>
    <w:basedOn w:val="a"/>
    <w:link w:val="a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e">
    <w:name w:val="Верхний колонтитул Знак"/>
    <w:link w:val="ad"/>
    <w:uiPriority w:val="99"/>
  </w:style>
  <w:style w:type="paragraph" w:styleId="af">
    <w:name w:val="footer"/>
    <w:basedOn w:val="a"/>
    <w:link w:val="af0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4">
    <w:name w:val="caption"/>
    <w:basedOn w:val="a"/>
    <w:next w:val="a"/>
    <w:link w:val="a3"/>
    <w:qFormat/>
    <w:pPr>
      <w:jc w:val="center"/>
    </w:pPr>
    <w:rPr>
      <w:b/>
      <w:sz w:val="28"/>
    </w:rPr>
  </w:style>
  <w:style w:type="character" w:customStyle="1" w:styleId="af0">
    <w:name w:val="Нижний колонтитул Знак"/>
    <w:link w:val="af"/>
    <w:uiPriority w:val="99"/>
  </w:style>
  <w:style w:type="table" w:styleId="af1">
    <w:name w:val="Table Grid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aff2">
    <w:name w:val="Текст док"/>
    <w:basedOn w:val="a"/>
    <w:pPr>
      <w:ind w:firstLine="601"/>
      <w:jc w:val="both"/>
    </w:pPr>
    <w:rPr>
      <w:sz w:val="28"/>
      <w:szCs w:val="24"/>
    </w:rPr>
  </w:style>
  <w:style w:type="character" w:styleId="af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Pr>
      <w:sz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Pr>
      <w:lang w:eastAsia="ru-RU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Pr>
      <w:b/>
      <w:bCs/>
      <w:lang w:eastAsia="ru-RU"/>
    </w:rPr>
  </w:style>
  <w:style w:type="paragraph" w:customStyle="1" w:styleId="ConsPlusNormal">
    <w:name w:val="ConsPlusNormal"/>
    <w:pPr>
      <w:widowControl w:val="0"/>
    </w:pPr>
    <w:rPr>
      <w:rFonts w:ascii="Calibri" w:eastAsiaTheme="minorEastAsia" w:hAnsi="Calibri" w:cs="Calibri"/>
      <w:sz w:val="22"/>
      <w:szCs w:val="22"/>
      <w:lang w:eastAsia="ru-RU"/>
    </w:rPr>
  </w:style>
  <w:style w:type="paragraph" w:customStyle="1" w:styleId="ConsPlusTitle">
    <w:name w:val="ConsPlusTitle"/>
    <w:uiPriority w:val="99"/>
    <w:pPr>
      <w:widowControl w:val="0"/>
    </w:pPr>
    <w:rPr>
      <w:rFonts w:ascii="Calibri" w:eastAsiaTheme="minorEastAsia" w:hAnsi="Calibri" w:cs="Calibri"/>
      <w:b/>
      <w:sz w:val="22"/>
      <w:szCs w:val="22"/>
      <w:lang w:eastAsia="ru-RU"/>
    </w:rPr>
  </w:style>
  <w:style w:type="paragraph" w:styleId="aff8">
    <w:name w:val="Block Text"/>
    <w:basedOn w:val="a"/>
    <w:semiHidden/>
    <w:pPr>
      <w:ind w:left="5040" w:right="-766" w:firstLine="0"/>
    </w:pPr>
    <w:rPr>
      <w:sz w:val="28"/>
    </w:rPr>
  </w:style>
  <w:style w:type="table" w:customStyle="1" w:styleId="13">
    <w:name w:val="Сетка таблицы1"/>
    <w:basedOn w:val="a1"/>
    <w:next w:val="af1"/>
    <w:uiPriority w:val="3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9">
    <w:name w:val="Исполнитель"/>
    <w:basedOn w:val="a"/>
    <w:pPr>
      <w:ind w:left="-108" w:firstLine="0"/>
    </w:pPr>
    <w:rPr>
      <w:sz w:val="20"/>
      <w:szCs w:val="24"/>
    </w:rPr>
  </w:style>
  <w:style w:type="paragraph" w:styleId="affa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LAW091&amp;n=162695&amp;dst=10007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s://login.consultant.ru/link/?req=doc&amp;base=RLAW091&amp;n=162695&amp;dst=100084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C5BEF-076E-4CE4-8EC6-FC834C042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5302</Words>
  <Characters>30225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35457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2026-06-29T06:46:00Z</cp:lastPrinted>
  <dcterms:created xsi:type="dcterms:W3CDTF">2026-07-03T04:37:00Z</dcterms:created>
  <dcterms:modified xsi:type="dcterms:W3CDTF">2026-07-06T10:48:00Z</dcterms:modified>
  <cp:version>917504</cp:version>
</cp:coreProperties>
</file>