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83B" w:rsidRDefault="0035183B" w:rsidP="0035183B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29.06.2026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  № </w:t>
      </w:r>
      <w:proofErr w:type="spellStart"/>
      <w:r>
        <w:rPr>
          <w:rFonts w:ascii="PT Astra Serif" w:hAnsi="PT Astra Serif" w:cs="Times New Roman"/>
          <w:b w:val="0"/>
          <w:sz w:val="26"/>
          <w:szCs w:val="26"/>
        </w:rPr>
        <w:t>3</w:t>
      </w:r>
      <w:r>
        <w:rPr>
          <w:rFonts w:ascii="PT Astra Serif" w:hAnsi="PT Astra Serif" w:cs="Times New Roman"/>
          <w:b w:val="0"/>
          <w:sz w:val="26"/>
          <w:szCs w:val="26"/>
        </w:rPr>
        <w:t>9</w:t>
      </w:r>
      <w:r>
        <w:rPr>
          <w:rFonts w:ascii="PT Astra Serif" w:hAnsi="PT Astra Serif" w:cs="Times New Roman"/>
          <w:b w:val="0"/>
          <w:sz w:val="26"/>
          <w:szCs w:val="26"/>
        </w:rPr>
        <w:t>п</w:t>
      </w:r>
      <w:proofErr w:type="spellEnd"/>
    </w:p>
    <w:p w:rsidR="0035183B" w:rsidRDefault="0035183B" w:rsidP="0035183B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35183B" w:rsidRDefault="0035183B" w:rsidP="0035183B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  <w:bookmarkStart w:id="0" w:name="_GoBack"/>
      <w:bookmarkEnd w:id="0"/>
    </w:p>
    <w:p w:rsidR="00C04A4B" w:rsidRDefault="0035183B">
      <w:pPr>
        <w:ind w:firstLine="0"/>
        <w:jc w:val="center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О внесении изменений в постановление Администрации </w:t>
      </w:r>
    </w:p>
    <w:p w:rsidR="00C04A4B" w:rsidRDefault="0035183B">
      <w:pPr>
        <w:ind w:firstLine="0"/>
        <w:jc w:val="center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Томской области от 28.07.2025 № </w:t>
      </w:r>
      <w:proofErr w:type="spellStart"/>
      <w:r>
        <w:rPr>
          <w:rFonts w:ascii="PT Astra Serif" w:hAnsi="PT Astra Serif"/>
          <w:color w:val="000000"/>
          <w:szCs w:val="26"/>
        </w:rPr>
        <w:t>345а</w:t>
      </w:r>
      <w:proofErr w:type="spellEnd"/>
    </w:p>
    <w:p w:rsidR="00C04A4B" w:rsidRDefault="00C04A4B">
      <w:pPr>
        <w:tabs>
          <w:tab w:val="left" w:pos="6078"/>
        </w:tabs>
        <w:ind w:firstLine="0"/>
        <w:rPr>
          <w:rFonts w:ascii="PT Astra Serif" w:hAnsi="PT Astra Serif"/>
          <w:szCs w:val="26"/>
        </w:rPr>
      </w:pPr>
    </w:p>
    <w:p w:rsidR="00C04A4B" w:rsidRDefault="00C04A4B">
      <w:pPr>
        <w:tabs>
          <w:tab w:val="left" w:pos="6078"/>
        </w:tabs>
        <w:ind w:firstLine="0"/>
        <w:rPr>
          <w:rFonts w:ascii="PT Astra Serif" w:hAnsi="PT Astra Serif"/>
          <w:szCs w:val="26"/>
        </w:rPr>
      </w:pPr>
    </w:p>
    <w:p w:rsidR="00C04A4B" w:rsidRDefault="0035183B">
      <w:pPr>
        <w:jc w:val="both"/>
        <w:rPr>
          <w:rFonts w:ascii="PT Astra Serif" w:eastAsia="Calibri" w:hAnsi="PT Astra Serif" w:cs="PT Astra Serif"/>
          <w:color w:val="000000"/>
          <w:sz w:val="22"/>
          <w:szCs w:val="22"/>
          <w:lang w:eastAsia="en-US"/>
        </w:rPr>
      </w:pPr>
      <w:r>
        <w:rPr>
          <w:rFonts w:ascii="PT Astra Serif" w:hAnsi="PT Astra Serif"/>
          <w:color w:val="000000"/>
          <w:szCs w:val="26"/>
        </w:rPr>
        <w:t>В соответствии с частью 5 статьи 20 Закона Томской област</w:t>
      </w:r>
      <w:r>
        <w:rPr>
          <w:rFonts w:ascii="PT Astra Serif" w:hAnsi="PT Astra Serif" w:cs="PT Astra Serif"/>
          <w:color w:val="000000"/>
          <w:szCs w:val="26"/>
        </w:rPr>
        <w:t>и от 7 марта 2002 года № 9-</w:t>
      </w:r>
      <w:proofErr w:type="spellStart"/>
      <w:r>
        <w:rPr>
          <w:rFonts w:ascii="PT Astra Serif" w:hAnsi="PT Astra Serif" w:cs="PT Astra Serif"/>
          <w:color w:val="000000"/>
          <w:szCs w:val="26"/>
        </w:rPr>
        <w:t>ОЗ</w:t>
      </w:r>
      <w:proofErr w:type="spellEnd"/>
      <w:r>
        <w:rPr>
          <w:rFonts w:ascii="PT Astra Serif" w:hAnsi="PT Astra Serif" w:cs="PT Astra Serif"/>
          <w:color w:val="000000"/>
          <w:szCs w:val="26"/>
        </w:rPr>
        <w:t xml:space="preserve"> </w:t>
      </w:r>
      <w:r>
        <w:rPr>
          <w:rFonts w:ascii="PT Astra Serif" w:eastAsia="Segoe UI" w:hAnsi="PT Astra Serif" w:cs="PT Astra Serif"/>
          <w:color w:val="000000"/>
          <w:spacing w:val="-4"/>
          <w:szCs w:val="26"/>
          <w:lang w:eastAsia="en-US"/>
        </w:rPr>
        <w:t>«О нормативных правовых актах Томской области»</w:t>
      </w:r>
    </w:p>
    <w:p w:rsidR="00C04A4B" w:rsidRDefault="0035183B">
      <w:pPr>
        <w:jc w:val="both"/>
        <w:rPr>
          <w:rFonts w:ascii="PT Astra Serif" w:hAnsi="PT Astra Serif"/>
          <w:color w:val="000000"/>
          <w:szCs w:val="26"/>
          <w:lang w:eastAsia="en-US"/>
        </w:rPr>
      </w:pPr>
      <w:r>
        <w:rPr>
          <w:rFonts w:ascii="PT Astra Serif" w:hAnsi="PT Astra Serif"/>
          <w:color w:val="000000"/>
          <w:szCs w:val="26"/>
        </w:rPr>
        <w:t>ПОСТАНОВЛЯЕТ:</w:t>
      </w:r>
    </w:p>
    <w:p w:rsidR="00C04A4B" w:rsidRDefault="0035183B">
      <w:pPr>
        <w:tabs>
          <w:tab w:val="left" w:pos="1134"/>
        </w:tabs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color w:val="000000"/>
          <w:szCs w:val="26"/>
        </w:rPr>
        <w:t xml:space="preserve">Внести в постановление Администрации Томской области от 28.07.2025 </w:t>
      </w:r>
      <w:r>
        <w:rPr>
          <w:rFonts w:ascii="PT Astra Serif" w:hAnsi="PT Astra Serif"/>
          <w:color w:val="000000"/>
          <w:szCs w:val="26"/>
        </w:rPr>
        <w:br/>
        <w:t xml:space="preserve">№ </w:t>
      </w:r>
      <w:proofErr w:type="spellStart"/>
      <w:r>
        <w:rPr>
          <w:rFonts w:ascii="PT Astra Serif" w:hAnsi="PT Astra Serif"/>
          <w:color w:val="000000"/>
          <w:szCs w:val="26"/>
        </w:rPr>
        <w:t>345а</w:t>
      </w:r>
      <w:proofErr w:type="spellEnd"/>
      <w:r>
        <w:rPr>
          <w:rFonts w:ascii="PT Astra Serif" w:hAnsi="PT Astra Serif"/>
          <w:color w:val="000000"/>
          <w:szCs w:val="26"/>
        </w:rPr>
        <w:t xml:space="preserve"> «Об утверждении Положения </w:t>
      </w:r>
      <w:r>
        <w:rPr>
          <w:rFonts w:ascii="PT Astra Serif" w:eastAsia="Calibri" w:hAnsi="PT Astra Serif"/>
          <w:color w:val="000000"/>
          <w:szCs w:val="26"/>
          <w:lang w:eastAsia="en-US"/>
        </w:rPr>
        <w:t>о региональном государственном контроле (надзоре) в сфере перевозок пассажиров и баг</w:t>
      </w:r>
      <w:r>
        <w:rPr>
          <w:rFonts w:ascii="PT Astra Serif" w:eastAsia="Calibri" w:hAnsi="PT Astra Serif"/>
          <w:szCs w:val="26"/>
          <w:lang w:eastAsia="en-US"/>
        </w:rPr>
        <w:t>ажа легковым такси на территории Томской области</w:t>
      </w:r>
      <w:r>
        <w:rPr>
          <w:rFonts w:ascii="PT Astra Serif" w:hAnsi="PT Astra Serif"/>
          <w:szCs w:val="26"/>
        </w:rPr>
        <w:t>» (</w:t>
      </w:r>
      <w:r>
        <w:rPr>
          <w:rFonts w:ascii="PT Astra Serif" w:eastAsia="Calibri" w:hAnsi="PT Astra Serif" w:cs="PT Astra Serif"/>
          <w:szCs w:val="26"/>
          <w:lang w:eastAsia="en-US"/>
        </w:rPr>
        <w:t>Собрание законодател</w:t>
      </w:r>
      <w:r>
        <w:rPr>
          <w:rFonts w:ascii="PT Astra Serif" w:eastAsia="Calibri" w:hAnsi="PT Astra Serif" w:cs="PT Astra Serif"/>
          <w:szCs w:val="26"/>
          <w:lang w:eastAsia="en-US"/>
        </w:rPr>
        <w:t>ьства Томской области, 2025, № 8/1, 2 (367), том 2)</w:t>
      </w:r>
      <w:r>
        <w:rPr>
          <w:rFonts w:ascii="PT Astra Serif" w:eastAsia="Calibri" w:hAnsi="PT Astra Serif"/>
          <w:szCs w:val="26"/>
          <w:lang w:eastAsia="en-US"/>
        </w:rPr>
        <w:t xml:space="preserve"> следующие изменения:</w:t>
      </w:r>
      <w:r>
        <w:rPr>
          <w:rFonts w:ascii="PT Astra Serif" w:hAnsi="PT Astra Serif"/>
          <w:sz w:val="24"/>
          <w:szCs w:val="24"/>
        </w:rPr>
        <w:t xml:space="preserve"> </w:t>
      </w:r>
    </w:p>
    <w:p w:rsidR="00C04A4B" w:rsidRDefault="0035183B">
      <w:pPr>
        <w:tabs>
          <w:tab w:val="left" w:pos="1134"/>
        </w:tabs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 w:cs="PT Astra Serif"/>
          <w:szCs w:val="26"/>
        </w:rPr>
        <w:t>1. В пункте 4 слова</w:t>
      </w:r>
      <w:r>
        <w:rPr>
          <w:rFonts w:ascii="PT Astra Serif" w:hAnsi="PT Astra Serif" w:cs="PT Astra Serif"/>
          <w:color w:val="000000"/>
          <w:szCs w:val="26"/>
          <w:lang w:eastAsia="en-US"/>
        </w:rPr>
        <w:t xml:space="preserve"> «заместителя Губернатора Томской области </w:t>
      </w:r>
      <w:r>
        <w:rPr>
          <w:rFonts w:ascii="PT Astra Serif" w:hAnsi="PT Astra Serif" w:cs="PT Astra Serif"/>
          <w:color w:val="000000"/>
          <w:szCs w:val="26"/>
          <w:lang w:eastAsia="en-US"/>
        </w:rPr>
        <w:br/>
        <w:t>по экономике» заменить словами «заместителя Председателя Правительства Томской области (по экономике)».</w:t>
      </w:r>
    </w:p>
    <w:p w:rsidR="00C04A4B" w:rsidRDefault="0035183B">
      <w:pPr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 xml:space="preserve">2. В Положении </w:t>
      </w:r>
      <w:r>
        <w:rPr>
          <w:rFonts w:ascii="PT Astra Serif" w:eastAsia="Calibri" w:hAnsi="PT Astra Serif"/>
          <w:szCs w:val="26"/>
          <w:lang w:eastAsia="en-US"/>
        </w:rPr>
        <w:t xml:space="preserve">о региональном государственном контроле (надзоре) </w:t>
      </w:r>
      <w:r>
        <w:rPr>
          <w:rFonts w:ascii="PT Astra Serif" w:eastAsia="Calibri" w:hAnsi="PT Astra Serif"/>
          <w:szCs w:val="26"/>
          <w:lang w:eastAsia="en-US"/>
        </w:rPr>
        <w:br/>
        <w:t xml:space="preserve">в сфере перевозок пассажиров и багажа легковым такси на территории Томской области, </w:t>
      </w:r>
      <w:proofErr w:type="spellStart"/>
      <w:r>
        <w:rPr>
          <w:rFonts w:ascii="PT Astra Serif" w:eastAsia="Calibri" w:hAnsi="PT Astra Serif"/>
          <w:szCs w:val="26"/>
          <w:lang w:eastAsia="en-US"/>
        </w:rPr>
        <w:t>утвержденном</w:t>
      </w:r>
      <w:proofErr w:type="spellEnd"/>
      <w:r>
        <w:rPr>
          <w:rFonts w:ascii="PT Astra Serif" w:eastAsia="Calibri" w:hAnsi="PT Astra Serif"/>
          <w:szCs w:val="26"/>
          <w:lang w:eastAsia="en-US"/>
        </w:rPr>
        <w:t xml:space="preserve"> указанным постановлением (приложение № 1):</w:t>
      </w:r>
    </w:p>
    <w:p w:rsidR="00C04A4B" w:rsidRDefault="0035183B">
      <w:pPr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>1) пункт 5 изложить в следующей редакции:</w:t>
      </w:r>
    </w:p>
    <w:p w:rsidR="00C04A4B" w:rsidRDefault="0035183B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«5. </w:t>
      </w:r>
      <w:proofErr w:type="gramStart"/>
      <w:r>
        <w:rPr>
          <w:rFonts w:ascii="PT Astra Serif" w:hAnsi="PT Astra Serif" w:cs="PT Astra Serif"/>
          <w:szCs w:val="26"/>
        </w:rPr>
        <w:t>Решения о проведени</w:t>
      </w:r>
      <w:r>
        <w:rPr>
          <w:rFonts w:ascii="PT Astra Serif" w:hAnsi="PT Astra Serif" w:cs="PT Astra Serif"/>
          <w:szCs w:val="26"/>
        </w:rPr>
        <w:t>и профилактического визита, об объявлении предостережения, о проведении контрольного (надзорного) мероприятия, предусматривающего взаимодействие с контролируемым лицом, акты (в том числе акты о невозможности проведения) контрольного (надзорного) мероприяти</w:t>
      </w:r>
      <w:r>
        <w:rPr>
          <w:rFonts w:ascii="PT Astra Serif" w:hAnsi="PT Astra Serif" w:cs="PT Astra Serif"/>
          <w:szCs w:val="26"/>
        </w:rPr>
        <w:t xml:space="preserve">я, профилактического мероприятия, контрольного (надзорного) действия в рамках специального режима государственного контроля (надзора), предписания </w:t>
      </w:r>
      <w:r>
        <w:rPr>
          <w:rFonts w:ascii="PT Astra Serif" w:hAnsi="PT Astra Serif" w:cs="PT Astra Serif"/>
          <w:szCs w:val="26"/>
        </w:rPr>
        <w:br/>
        <w:t>об устранении выявленных нарушений оформляются посредством внесения сведений о них в единый реестр контрольн</w:t>
      </w:r>
      <w:r>
        <w:rPr>
          <w:rFonts w:ascii="PT Astra Serif" w:hAnsi="PT Astra Serif" w:cs="PT Astra Serif"/>
          <w:szCs w:val="26"/>
        </w:rPr>
        <w:t xml:space="preserve">ых (надзорных) мероприятий </w:t>
      </w:r>
      <w:r>
        <w:rPr>
          <w:rFonts w:ascii="PT Astra Serif" w:hAnsi="PT Astra Serif" w:cs="PT Astra Serif"/>
          <w:szCs w:val="26"/>
        </w:rPr>
        <w:br/>
        <w:t>и их</w:t>
      </w:r>
      <w:proofErr w:type="gramEnd"/>
      <w:r>
        <w:rPr>
          <w:rFonts w:ascii="PT Astra Serif" w:hAnsi="PT Astra Serif" w:cs="PT Astra Serif"/>
          <w:szCs w:val="26"/>
        </w:rPr>
        <w:t xml:space="preserve"> подписания. Для оформления указанных решений, актов и предписаний отдельное формирование документа не требуется.</w:t>
      </w:r>
    </w:p>
    <w:p w:rsidR="00C04A4B" w:rsidRDefault="0035183B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Решение о проведении контрольного (надзорного) мероприятия принимает начальник Департамента</w:t>
      </w:r>
      <w:proofErr w:type="gramStart"/>
      <w:r>
        <w:rPr>
          <w:rFonts w:ascii="PT Astra Serif" w:hAnsi="PT Astra Serif" w:cs="PT Astra Serif"/>
          <w:szCs w:val="26"/>
        </w:rPr>
        <w:t>.»;</w:t>
      </w:r>
    </w:p>
    <w:p w:rsidR="00C04A4B" w:rsidRDefault="0035183B">
      <w:pPr>
        <w:widowControl w:val="0"/>
        <w:rPr>
          <w:rFonts w:ascii="PT Astra Serif" w:hAnsi="PT Astra Serif" w:cs="PT Astra Serif"/>
          <w:color w:val="000000"/>
          <w:sz w:val="24"/>
        </w:rPr>
      </w:pPr>
      <w:proofErr w:type="gramEnd"/>
      <w:r>
        <w:rPr>
          <w:rFonts w:ascii="PT Astra Serif" w:hAnsi="PT Astra Serif" w:cs="PT Astra Serif"/>
          <w:color w:val="000000"/>
          <w:szCs w:val="26"/>
        </w:rPr>
        <w:t xml:space="preserve">2) абзац пятый </w:t>
      </w:r>
      <w:r>
        <w:rPr>
          <w:rFonts w:ascii="PT Astra Serif" w:hAnsi="PT Astra Serif" w:cs="PT Astra Serif"/>
          <w:color w:val="000000"/>
          <w:szCs w:val="26"/>
        </w:rPr>
        <w:t>пункта 10 изложить в следующей редакции:</w:t>
      </w:r>
      <w:r>
        <w:rPr>
          <w:rFonts w:ascii="PT Astra Serif" w:hAnsi="PT Astra Serif" w:cs="PT Astra Serif"/>
          <w:color w:val="000000"/>
          <w:sz w:val="24"/>
        </w:rPr>
        <w:t xml:space="preserve"> </w:t>
      </w:r>
    </w:p>
    <w:p w:rsidR="00C04A4B" w:rsidRDefault="0035183B">
      <w:pPr>
        <w:widowControl w:val="0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hAnsi="PT Astra Serif" w:cs="PT Astra Serif"/>
          <w:color w:val="000000"/>
          <w:szCs w:val="26"/>
        </w:rPr>
        <w:t>«Отнесение объектов контроля к одной из перечисленных в настоящем пункте категорий риска осуществляется Департаментом на основе сопоставления характеристик объектов контроля с критериями отнесения объектов контроля</w:t>
      </w:r>
      <w:r>
        <w:rPr>
          <w:rFonts w:ascii="PT Astra Serif" w:hAnsi="PT Astra Serif" w:cs="PT Astra Serif"/>
          <w:color w:val="000000"/>
          <w:szCs w:val="26"/>
        </w:rPr>
        <w:t xml:space="preserve"> к категориям риска согласно приложению № 1 к настоящему Положению. Объект контроля считается </w:t>
      </w:r>
      <w:proofErr w:type="spellStart"/>
      <w:r>
        <w:rPr>
          <w:rFonts w:ascii="PT Astra Serif" w:hAnsi="PT Astra Serif" w:cs="PT Astra Serif"/>
          <w:color w:val="000000"/>
          <w:szCs w:val="26"/>
        </w:rPr>
        <w:t>отнесенным</w:t>
      </w:r>
      <w:proofErr w:type="spellEnd"/>
      <w:r>
        <w:rPr>
          <w:rFonts w:ascii="PT Astra Serif" w:hAnsi="PT Astra Serif" w:cs="PT Astra Serif"/>
          <w:color w:val="000000"/>
          <w:szCs w:val="26"/>
        </w:rPr>
        <w:t xml:space="preserve"> к одной из категорий риска после внесения сведений в Единый реестр контрольных (надзорных) мероприятий</w:t>
      </w:r>
      <w:proofErr w:type="gramStart"/>
      <w:r>
        <w:rPr>
          <w:rFonts w:ascii="PT Astra Serif" w:hAnsi="PT Astra Serif" w:cs="PT Astra Serif"/>
          <w:color w:val="000000"/>
          <w:szCs w:val="26"/>
        </w:rPr>
        <w:t>.»;</w:t>
      </w:r>
    </w:p>
    <w:p w:rsidR="00C04A4B" w:rsidRDefault="0035183B">
      <w:pPr>
        <w:widowControl w:val="0"/>
        <w:jc w:val="both"/>
        <w:rPr>
          <w:rFonts w:ascii="PT Astra Serif" w:hAnsi="PT Astra Serif"/>
          <w:color w:val="000000"/>
          <w:szCs w:val="26"/>
        </w:rPr>
      </w:pPr>
      <w:proofErr w:type="gramEnd"/>
      <w:r>
        <w:rPr>
          <w:rFonts w:ascii="PT Astra Serif" w:hAnsi="PT Astra Serif"/>
          <w:color w:val="000000"/>
          <w:szCs w:val="26"/>
        </w:rPr>
        <w:lastRenderedPageBreak/>
        <w:t>3) пункт 19 изложить в следующей редакции:</w:t>
      </w:r>
    </w:p>
    <w:p w:rsidR="00C04A4B" w:rsidRDefault="0035183B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/>
          <w:szCs w:val="26"/>
        </w:rPr>
        <w:t>«1</w:t>
      </w:r>
      <w:r>
        <w:rPr>
          <w:rFonts w:ascii="PT Astra Serif" w:hAnsi="PT Astra Serif"/>
          <w:szCs w:val="26"/>
        </w:rPr>
        <w:t xml:space="preserve">9. Инспекторы по обращениям контролируемых лиц и их представителей, </w:t>
      </w:r>
      <w:proofErr w:type="gramStart"/>
      <w:r>
        <w:rPr>
          <w:rFonts w:ascii="PT Astra Serif" w:hAnsi="PT Astra Serif"/>
          <w:szCs w:val="26"/>
        </w:rPr>
        <w:t>направленным</w:t>
      </w:r>
      <w:proofErr w:type="gramEnd"/>
      <w:r>
        <w:rPr>
          <w:rFonts w:ascii="PT Astra Serif" w:hAnsi="PT Astra Serif"/>
          <w:szCs w:val="26"/>
        </w:rPr>
        <w:t xml:space="preserve"> в том числе посредством единого портала государственных </w:t>
      </w:r>
      <w:r>
        <w:rPr>
          <w:rFonts w:ascii="PT Astra Serif" w:hAnsi="PT Astra Serif"/>
          <w:szCs w:val="26"/>
        </w:rPr>
        <w:br/>
        <w:t>и муниципальных усл</w:t>
      </w:r>
      <w:r>
        <w:rPr>
          <w:rFonts w:ascii="PT Astra Serif" w:hAnsi="PT Astra Serif"/>
          <w:szCs w:val="26"/>
        </w:rPr>
        <w:t>уг, о</w:t>
      </w:r>
      <w:r>
        <w:rPr>
          <w:rFonts w:ascii="PT Astra Serif" w:hAnsi="PT Astra Serif"/>
          <w:szCs w:val="26"/>
        </w:rPr>
        <w:t xml:space="preserve">существляют консультирование </w:t>
      </w:r>
      <w:r>
        <w:rPr>
          <w:rFonts w:ascii="PT Astra Serif" w:hAnsi="PT Astra Serif" w:cs="PT Astra Serif"/>
          <w:szCs w:val="26"/>
        </w:rPr>
        <w:t>в соответствии со </w:t>
      </w:r>
      <w:proofErr w:type="spellStart"/>
      <w:r>
        <w:rPr>
          <w:rFonts w:ascii="PT Astra Serif" w:hAnsi="PT Astra Serif" w:cs="PT Astra Serif"/>
          <w:szCs w:val="26"/>
        </w:rPr>
        <w:t>статьей</w:t>
      </w:r>
      <w:proofErr w:type="spellEnd"/>
      <w:r>
        <w:rPr>
          <w:rFonts w:ascii="PT Astra Serif" w:hAnsi="PT Astra Serif" w:cs="PT Astra Serif"/>
          <w:szCs w:val="26"/>
        </w:rPr>
        <w:t xml:space="preserve"> 50 Федерального закона № 248-ФЗ.</w:t>
      </w:r>
    </w:p>
    <w:p w:rsidR="00C04A4B" w:rsidRDefault="0035183B">
      <w:pPr>
        <w:widowControl w:val="0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hAnsi="PT Astra Serif" w:cs="PT Astra Serif"/>
          <w:szCs w:val="26"/>
        </w:rPr>
        <w:t xml:space="preserve">Консультирование может осуществляться инспектором по телефону, посредством видео-конференц-связи, использования мобильного приложения «Инспектор», на личном </w:t>
      </w:r>
      <w:proofErr w:type="spellStart"/>
      <w:r>
        <w:rPr>
          <w:rFonts w:ascii="PT Astra Serif" w:hAnsi="PT Astra Serif" w:cs="PT Astra Serif"/>
          <w:szCs w:val="26"/>
        </w:rPr>
        <w:t>приеме</w:t>
      </w:r>
      <w:proofErr w:type="spellEnd"/>
      <w:r>
        <w:rPr>
          <w:rFonts w:ascii="PT Astra Serif" w:hAnsi="PT Astra Serif" w:cs="PT Astra Serif"/>
          <w:szCs w:val="26"/>
        </w:rPr>
        <w:t xml:space="preserve"> либо в ходе п</w:t>
      </w:r>
      <w:r>
        <w:rPr>
          <w:rFonts w:ascii="PT Astra Serif" w:hAnsi="PT Astra Serif" w:cs="PT Astra Serif"/>
          <w:szCs w:val="26"/>
        </w:rPr>
        <w:t>роведения профилактического мероприятия, контрольного (надз</w:t>
      </w:r>
      <w:r>
        <w:rPr>
          <w:rFonts w:ascii="PT Astra Serif" w:hAnsi="PT Astra Serif" w:cs="PT Astra Serif"/>
          <w:color w:val="000000"/>
          <w:szCs w:val="26"/>
        </w:rPr>
        <w:t>орного) мероприятия</w:t>
      </w:r>
      <w:proofErr w:type="gramStart"/>
      <w:r>
        <w:rPr>
          <w:rFonts w:ascii="PT Astra Serif" w:hAnsi="PT Astra Serif" w:cs="PT Astra Serif"/>
          <w:color w:val="000000"/>
          <w:szCs w:val="26"/>
        </w:rPr>
        <w:t>.</w:t>
      </w:r>
      <w:r>
        <w:rPr>
          <w:rFonts w:ascii="PT Astra Serif" w:hAnsi="PT Astra Serif" w:cs="PT Astra Serif"/>
          <w:color w:val="000000"/>
          <w:szCs w:val="26"/>
        </w:rPr>
        <w:t>»;</w:t>
      </w:r>
      <w:proofErr w:type="gramEnd"/>
    </w:p>
    <w:p w:rsidR="00C04A4B" w:rsidRDefault="0035183B">
      <w:pPr>
        <w:widowControl w:val="0"/>
        <w:contextualSpacing/>
        <w:jc w:val="both"/>
        <w:rPr>
          <w:rFonts w:ascii="PT Astra Serif" w:hAnsi="PT Astra Serif" w:cs="PT Astra Serif"/>
          <w:color w:val="000000"/>
          <w:sz w:val="24"/>
        </w:rPr>
      </w:pPr>
      <w:r>
        <w:rPr>
          <w:rFonts w:ascii="PT Astra Serif" w:hAnsi="PT Astra Serif" w:cs="PT Astra Serif"/>
          <w:color w:val="000000"/>
          <w:szCs w:val="26"/>
        </w:rPr>
        <w:t xml:space="preserve">4) пункт 30 изложить в следующей редакции: </w:t>
      </w:r>
    </w:p>
    <w:p w:rsidR="00C04A4B" w:rsidRDefault="0035183B">
      <w:pPr>
        <w:widowControl w:val="0"/>
        <w:tabs>
          <w:tab w:val="left" w:pos="1134"/>
          <w:tab w:val="left" w:pos="1276"/>
        </w:tabs>
        <w:jc w:val="both"/>
        <w:rPr>
          <w:rFonts w:ascii="PT Astra Serif" w:hAnsi="PT Astra Serif" w:cs="PT Astra Serif"/>
          <w:sz w:val="24"/>
        </w:rPr>
      </w:pPr>
      <w:r>
        <w:rPr>
          <w:rFonts w:ascii="PT Astra Serif" w:hAnsi="PT Astra Serif" w:cs="PT Astra Serif"/>
          <w:color w:val="000000"/>
          <w:szCs w:val="26"/>
        </w:rPr>
        <w:t>«30. По итогам обязательного профилактического визита инспектор составляет акт о проведении обязательного профилактического визита.</w:t>
      </w:r>
    </w:p>
    <w:p w:rsidR="00C04A4B" w:rsidRDefault="0035183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Calibri" w:hAnsi="PT Astra Serif" w:cs="PT Astra Serif"/>
          <w:color w:val="000000"/>
          <w:sz w:val="22"/>
          <w:szCs w:val="22"/>
          <w:lang w:eastAsia="en-US"/>
        </w:rPr>
      </w:pPr>
      <w:r>
        <w:rPr>
          <w:rFonts w:ascii="PT Astra Serif" w:hAnsi="PT Astra Serif" w:cs="PT Astra Serif"/>
          <w:color w:val="000000"/>
          <w:szCs w:val="26"/>
          <w:lang w:eastAsia="en-US"/>
        </w:rPr>
        <w:t>По итогам проведения профилактического визита объекту контроля Департаментом присваивается публичная оценка уровня соблюдения обязательных требований в соответствии с пунктами 31, 32 настоящего Положения</w:t>
      </w:r>
      <w:proofErr w:type="gramStart"/>
      <w:r>
        <w:rPr>
          <w:rFonts w:ascii="PT Astra Serif" w:hAnsi="PT Astra Serif" w:cs="PT Astra Serif"/>
          <w:color w:val="000000"/>
          <w:szCs w:val="26"/>
          <w:lang w:eastAsia="en-US"/>
        </w:rPr>
        <w:t>.»</w:t>
      </w:r>
      <w:r>
        <w:rPr>
          <w:rFonts w:ascii="PT Astra Serif" w:eastAsia="Calibri" w:hAnsi="PT Astra Serif" w:cs="PT Astra Serif"/>
          <w:color w:val="000000"/>
          <w:szCs w:val="26"/>
          <w:lang w:eastAsia="en-US"/>
        </w:rPr>
        <w:t>;</w:t>
      </w:r>
    </w:p>
    <w:p w:rsidR="00C04A4B" w:rsidRDefault="0035183B">
      <w:pPr>
        <w:widowControl w:val="0"/>
        <w:jc w:val="both"/>
        <w:rPr>
          <w:rFonts w:ascii="PT Astra Serif" w:hAnsi="PT Astra Serif" w:cs="PT Astra Serif"/>
          <w:color w:val="000000"/>
          <w:szCs w:val="26"/>
        </w:rPr>
      </w:pPr>
      <w:proofErr w:type="gramEnd"/>
      <w:r>
        <w:rPr>
          <w:rFonts w:ascii="PT Astra Serif" w:hAnsi="PT Astra Serif" w:cs="PT Astra Serif"/>
          <w:color w:val="000000"/>
          <w:szCs w:val="26"/>
        </w:rPr>
        <w:t>5) пункт 43 дополнить подпунктами 3), 4) следующе</w:t>
      </w:r>
      <w:r>
        <w:rPr>
          <w:rFonts w:ascii="PT Astra Serif" w:hAnsi="PT Astra Serif" w:cs="PT Astra Serif"/>
          <w:color w:val="000000"/>
          <w:szCs w:val="26"/>
        </w:rPr>
        <w:t>го содержания:</w:t>
      </w:r>
    </w:p>
    <w:p w:rsidR="00C04A4B" w:rsidRDefault="0035183B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color w:val="000000"/>
          <w:szCs w:val="26"/>
        </w:rPr>
        <w:t>«3) получение письменных объяснений (при выявлении нарушений обязательных требова</w:t>
      </w:r>
      <w:r>
        <w:rPr>
          <w:rFonts w:ascii="PT Astra Serif" w:hAnsi="PT Astra Serif" w:cs="PT Astra Serif"/>
          <w:szCs w:val="26"/>
        </w:rPr>
        <w:t>ний);</w:t>
      </w:r>
    </w:p>
    <w:p w:rsidR="00C04A4B" w:rsidRDefault="0035183B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4) опрос (при выявлении нарушений обязательных требований)</w:t>
      </w:r>
      <w:proofErr w:type="gramStart"/>
      <w:r>
        <w:rPr>
          <w:rFonts w:ascii="PT Astra Serif" w:hAnsi="PT Astra Serif" w:cs="PT Astra Serif"/>
          <w:szCs w:val="26"/>
        </w:rPr>
        <w:t>.»</w:t>
      </w:r>
      <w:proofErr w:type="gramEnd"/>
      <w:r>
        <w:rPr>
          <w:rFonts w:ascii="PT Astra Serif" w:hAnsi="PT Astra Serif" w:cs="PT Astra Serif"/>
          <w:szCs w:val="26"/>
        </w:rPr>
        <w:t>;</w:t>
      </w:r>
    </w:p>
    <w:p w:rsidR="00C04A4B" w:rsidRDefault="0035183B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6) абзац первый пункта 50 изложить в следующей редакции:</w:t>
      </w:r>
    </w:p>
    <w:p w:rsidR="00C04A4B" w:rsidRDefault="0035183B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«50. Если имеющихся в распоряжении </w:t>
      </w:r>
      <w:r>
        <w:rPr>
          <w:rFonts w:ascii="PT Astra Serif" w:hAnsi="PT Astra Serif" w:cs="PT Astra Serif"/>
          <w:szCs w:val="26"/>
        </w:rPr>
        <w:t>у Департамента сведений и документов недостаточно, то в ходе документарной проверки могут совершаться следующие контрольные (надзорные) действия:»;</w:t>
      </w:r>
    </w:p>
    <w:p w:rsidR="00C04A4B" w:rsidRDefault="0035183B">
      <w:pPr>
        <w:widowControl w:val="0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hAnsi="PT Astra Serif" w:cs="PT Astra Serif"/>
          <w:color w:val="000000"/>
          <w:szCs w:val="26"/>
        </w:rPr>
        <w:t xml:space="preserve">7) абзац </w:t>
      </w:r>
      <w:proofErr w:type="spellStart"/>
      <w:r>
        <w:rPr>
          <w:rFonts w:ascii="PT Astra Serif" w:hAnsi="PT Astra Serif" w:cs="PT Astra Serif"/>
          <w:color w:val="000000"/>
          <w:szCs w:val="26"/>
        </w:rPr>
        <w:t>четвертый</w:t>
      </w:r>
      <w:proofErr w:type="spellEnd"/>
      <w:r>
        <w:rPr>
          <w:rFonts w:ascii="PT Astra Serif" w:hAnsi="PT Astra Serif" w:cs="PT Astra Serif"/>
          <w:color w:val="000000"/>
          <w:szCs w:val="26"/>
        </w:rPr>
        <w:t xml:space="preserve"> пункта 73 признать утратившим силу;</w:t>
      </w:r>
    </w:p>
    <w:p w:rsidR="00C04A4B" w:rsidRDefault="0035183B">
      <w:pPr>
        <w:widowControl w:val="0"/>
        <w:jc w:val="both"/>
        <w:rPr>
          <w:rFonts w:ascii="PT Astra Serif" w:hAnsi="PT Astra Serif" w:cs="PT Astra Serif"/>
          <w:color w:val="000000"/>
          <w:sz w:val="24"/>
        </w:rPr>
      </w:pPr>
      <w:r>
        <w:rPr>
          <w:rFonts w:ascii="PT Astra Serif" w:hAnsi="PT Astra Serif" w:cs="PT Astra Serif"/>
          <w:color w:val="000000"/>
          <w:szCs w:val="26"/>
        </w:rPr>
        <w:t>8) пункт 75 признать утратившим силу;</w:t>
      </w:r>
    </w:p>
    <w:p w:rsidR="00C04A4B" w:rsidRDefault="0035183B">
      <w:pPr>
        <w:widowControl w:val="0"/>
        <w:jc w:val="both"/>
        <w:rPr>
          <w:rFonts w:ascii="PT Astra Serif" w:hAnsi="PT Astra Serif" w:cs="PT Astra Serif"/>
          <w:color w:val="000000"/>
          <w:sz w:val="24"/>
        </w:rPr>
      </w:pPr>
      <w:r>
        <w:rPr>
          <w:rFonts w:ascii="PT Astra Serif" w:hAnsi="PT Astra Serif" w:cs="PT Astra Serif"/>
          <w:color w:val="000000"/>
          <w:szCs w:val="26"/>
        </w:rPr>
        <w:t>9) пункт 76 изл</w:t>
      </w:r>
      <w:r>
        <w:rPr>
          <w:rFonts w:ascii="PT Astra Serif" w:hAnsi="PT Astra Serif" w:cs="PT Astra Serif"/>
          <w:color w:val="000000"/>
          <w:szCs w:val="26"/>
        </w:rPr>
        <w:t>ожить в следующей редакции:</w:t>
      </w:r>
    </w:p>
    <w:p w:rsidR="00C04A4B" w:rsidRDefault="0035183B">
      <w:pPr>
        <w:widowControl w:val="0"/>
        <w:jc w:val="both"/>
        <w:rPr>
          <w:rFonts w:ascii="PT Astra Serif" w:hAnsi="PT Astra Serif" w:cs="PT Astra Serif"/>
          <w:color w:val="000000"/>
          <w:sz w:val="24"/>
        </w:rPr>
      </w:pPr>
      <w:r>
        <w:rPr>
          <w:rFonts w:ascii="PT Astra Serif" w:hAnsi="PT Astra Serif" w:cs="PT Astra Serif"/>
          <w:color w:val="000000"/>
          <w:szCs w:val="26"/>
        </w:rPr>
        <w:t>«76. </w:t>
      </w:r>
      <w:proofErr w:type="gramStart"/>
      <w:r>
        <w:rPr>
          <w:rFonts w:ascii="PT Astra Serif" w:hAnsi="PT Astra Serif" w:cs="PT Astra Serif"/>
          <w:color w:val="000000"/>
          <w:szCs w:val="26"/>
        </w:rPr>
        <w:t>Жалоба на действие (бездействие) начальника Департамента и иных должностных лиц Департамента рассматривается начальником Департамента.»;</w:t>
      </w:r>
      <w:proofErr w:type="gramEnd"/>
    </w:p>
    <w:p w:rsidR="00C04A4B" w:rsidRDefault="0035183B">
      <w:pPr>
        <w:widowControl w:val="0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hAnsi="PT Astra Serif" w:cs="PT Astra Serif"/>
          <w:color w:val="000000"/>
          <w:szCs w:val="26"/>
        </w:rPr>
        <w:t>10) в пункте 78 слово «Администрацией» заменить словом «Правительством».</w:t>
      </w:r>
    </w:p>
    <w:p w:rsidR="00C04A4B" w:rsidRDefault="00C04A4B">
      <w:pPr>
        <w:ind w:right="4677" w:firstLine="0"/>
        <w:rPr>
          <w:rFonts w:ascii="PT Astra Serif" w:hAnsi="PT Astra Serif" w:cs="PT Astra Serif"/>
          <w:szCs w:val="26"/>
        </w:rPr>
      </w:pPr>
    </w:p>
    <w:p w:rsidR="00C04A4B" w:rsidRDefault="00C04A4B">
      <w:pPr>
        <w:ind w:right="4677" w:firstLine="0"/>
        <w:rPr>
          <w:rFonts w:ascii="PT Astra Serif" w:hAnsi="PT Astra Serif" w:cs="PT Astra Serif"/>
          <w:szCs w:val="26"/>
        </w:rPr>
      </w:pPr>
    </w:p>
    <w:p w:rsidR="00C04A4B" w:rsidRDefault="00C04A4B">
      <w:pPr>
        <w:tabs>
          <w:tab w:val="left" w:pos="7088"/>
        </w:tabs>
        <w:ind w:firstLine="0"/>
        <w:rPr>
          <w:rFonts w:ascii="PT Astra Serif" w:hAnsi="PT Astra Serif" w:cs="PT Astra Serif"/>
          <w:sz w:val="24"/>
          <w:szCs w:val="24"/>
        </w:rPr>
      </w:pPr>
    </w:p>
    <w:p w:rsidR="00C04A4B" w:rsidRDefault="00C04A4B">
      <w:pPr>
        <w:tabs>
          <w:tab w:val="left" w:pos="7088"/>
        </w:tabs>
        <w:ind w:firstLine="0"/>
        <w:rPr>
          <w:rFonts w:ascii="PT Astra Serif" w:hAnsi="PT Astra Serif" w:cs="PT Astra Serif"/>
          <w:sz w:val="24"/>
          <w:szCs w:val="24"/>
        </w:rPr>
      </w:pPr>
    </w:p>
    <w:p w:rsidR="00C04A4B" w:rsidRDefault="0035183B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</w:rPr>
        <w:t>. Кондратьев</w:t>
      </w:r>
    </w:p>
    <w:p w:rsidR="00C04A4B" w:rsidRDefault="00C04A4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04A4B" w:rsidRDefault="00C04A4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04A4B" w:rsidRDefault="00C04A4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04A4B" w:rsidRDefault="00C04A4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04A4B" w:rsidRDefault="00C04A4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04A4B" w:rsidRDefault="00C04A4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04A4B" w:rsidRDefault="00C04A4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04A4B" w:rsidRDefault="00C04A4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04A4B" w:rsidRDefault="00C04A4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04A4B" w:rsidRDefault="00C04A4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04A4B" w:rsidRDefault="00C04A4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04A4B" w:rsidRDefault="00C04A4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04A4B" w:rsidRDefault="00C04A4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04A4B" w:rsidRDefault="00C04A4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04A4B" w:rsidRDefault="00C04A4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04A4B" w:rsidRDefault="00C04A4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04A4B" w:rsidRDefault="0035183B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 xml:space="preserve">Деев </w:t>
      </w:r>
      <w:proofErr w:type="spellStart"/>
      <w:r>
        <w:rPr>
          <w:rFonts w:ascii="PT Astra Serif" w:hAnsi="PT Astra Serif" w:cs="PT Astra Serif"/>
          <w:sz w:val="20"/>
        </w:rPr>
        <w:t>А.Н</w:t>
      </w:r>
      <w:proofErr w:type="spellEnd"/>
      <w:r>
        <w:rPr>
          <w:rFonts w:ascii="PT Astra Serif" w:hAnsi="PT Astra Serif" w:cs="PT Astra Serif"/>
          <w:sz w:val="20"/>
        </w:rPr>
        <w:t>.</w:t>
      </w:r>
    </w:p>
    <w:p w:rsidR="00C04A4B" w:rsidRDefault="0035183B">
      <w:pPr>
        <w:ind w:firstLine="0"/>
        <w:rPr>
          <w:rFonts w:ascii="PT Astra Serif" w:hAnsi="PT Astra Serif" w:cs="PT Astra Serif"/>
          <w:i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0624mn04.pp2026</w:t>
      </w:r>
      <w:proofErr w:type="spellEnd"/>
    </w:p>
    <w:sectPr w:rsidR="00C04A4B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1135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A4B" w:rsidRDefault="0035183B">
      <w:r>
        <w:separator/>
      </w:r>
    </w:p>
  </w:endnote>
  <w:endnote w:type="continuationSeparator" w:id="0">
    <w:p w:rsidR="00C04A4B" w:rsidRDefault="00351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A4B" w:rsidRDefault="00C04A4B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A4B" w:rsidRDefault="0035183B">
      <w:r>
        <w:separator/>
      </w:r>
    </w:p>
  </w:footnote>
  <w:footnote w:type="continuationSeparator" w:id="0">
    <w:p w:rsidR="00C04A4B" w:rsidRDefault="003518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A4B" w:rsidRDefault="0035183B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C04A4B" w:rsidRDefault="00C04A4B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A4B" w:rsidRDefault="0035183B">
    <w:pPr>
      <w:pStyle w:val="ab"/>
      <w:framePr w:wrap="around" w:vAnchor="text" w:hAnchor="margin" w:xAlign="center" w:y="1"/>
      <w:rPr>
        <w:rStyle w:val="afc"/>
        <w:rFonts w:ascii="PT Astra Serif" w:hAnsi="PT Astra Serif"/>
        <w:b w:val="0"/>
        <w:sz w:val="24"/>
      </w:rPr>
    </w:pPr>
    <w:r>
      <w:rPr>
        <w:rStyle w:val="afc"/>
        <w:rFonts w:ascii="PT Astra Serif" w:hAnsi="PT Astra Serif"/>
        <w:b w:val="0"/>
        <w:sz w:val="24"/>
      </w:rPr>
      <w:fldChar w:fldCharType="begin"/>
    </w:r>
    <w:r>
      <w:rPr>
        <w:rStyle w:val="afc"/>
        <w:rFonts w:ascii="PT Astra Serif" w:hAnsi="PT Astra Serif"/>
        <w:b w:val="0"/>
        <w:sz w:val="24"/>
      </w:rPr>
      <w:instrText xml:space="preserve">PAGE  </w:instrText>
    </w:r>
    <w:r>
      <w:rPr>
        <w:rStyle w:val="afc"/>
        <w:rFonts w:ascii="PT Astra Serif" w:hAnsi="PT Astra Serif"/>
        <w:b w:val="0"/>
        <w:sz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</w:rPr>
      <w:t>2</w:t>
    </w:r>
    <w:r>
      <w:rPr>
        <w:rStyle w:val="afc"/>
        <w:rFonts w:ascii="PT Astra Serif" w:hAnsi="PT Astra Serif"/>
        <w:b w:val="0"/>
        <w:sz w:val="24"/>
      </w:rPr>
      <w:fldChar w:fldCharType="end"/>
    </w:r>
  </w:p>
  <w:p w:rsidR="00C04A4B" w:rsidRDefault="00C04A4B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A4B" w:rsidRDefault="0035183B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C04A4B" w:rsidRDefault="0035183B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C04A4B" w:rsidRDefault="0035183B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C04A4B" w:rsidRDefault="00C04A4B">
    <w:pPr>
      <w:pStyle w:val="ab"/>
      <w:spacing w:before="0" w:after="0"/>
      <w:ind w:firstLine="0"/>
      <w:rPr>
        <w:rFonts w:ascii="PT Astra Serif" w:hAnsi="PT Astra Serif"/>
        <w:b w:val="0"/>
        <w:sz w:val="24"/>
        <w:szCs w:val="24"/>
      </w:rPr>
    </w:pPr>
  </w:p>
  <w:p w:rsidR="00C04A4B" w:rsidRDefault="00C04A4B">
    <w:pPr>
      <w:pStyle w:val="ab"/>
      <w:spacing w:before="0" w:after="0"/>
      <w:ind w:firstLine="0"/>
      <w:rPr>
        <w:rFonts w:ascii="PT Astra Serif" w:hAnsi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711A69"/>
    <w:multiLevelType w:val="hybridMultilevel"/>
    <w:tmpl w:val="EE249F6A"/>
    <w:lvl w:ilvl="0" w:tplc="545E3406">
      <w:start w:val="1"/>
      <w:numFmt w:val="decimal"/>
      <w:lvlText w:val="%1."/>
      <w:lvlJc w:val="left"/>
      <w:rPr>
        <w:rFonts w:ascii="PT Astra Serif" w:eastAsia="PT Astra Serif" w:hAnsi="PT Astra Serif" w:cs="PT Astra Serif"/>
        <w:sz w:val="26"/>
      </w:rPr>
    </w:lvl>
    <w:lvl w:ilvl="1" w:tplc="32D2F834">
      <w:start w:val="1"/>
      <w:numFmt w:val="lowerLetter"/>
      <w:lvlText w:val="%2."/>
      <w:lvlJc w:val="left"/>
      <w:pPr>
        <w:ind w:left="1440" w:hanging="360"/>
      </w:pPr>
    </w:lvl>
    <w:lvl w:ilvl="2" w:tplc="73C82AE2">
      <w:start w:val="1"/>
      <w:numFmt w:val="lowerRoman"/>
      <w:lvlText w:val="%3."/>
      <w:lvlJc w:val="right"/>
      <w:pPr>
        <w:ind w:left="2160" w:hanging="180"/>
      </w:pPr>
    </w:lvl>
    <w:lvl w:ilvl="3" w:tplc="AC9EA498">
      <w:start w:val="1"/>
      <w:numFmt w:val="decimal"/>
      <w:lvlText w:val="%4."/>
      <w:lvlJc w:val="left"/>
      <w:pPr>
        <w:ind w:left="2880" w:hanging="360"/>
      </w:pPr>
    </w:lvl>
    <w:lvl w:ilvl="4" w:tplc="0082BD86">
      <w:start w:val="1"/>
      <w:numFmt w:val="lowerLetter"/>
      <w:lvlText w:val="%5."/>
      <w:lvlJc w:val="left"/>
      <w:pPr>
        <w:ind w:left="3600" w:hanging="360"/>
      </w:pPr>
    </w:lvl>
    <w:lvl w:ilvl="5" w:tplc="5B3436EE">
      <w:start w:val="1"/>
      <w:numFmt w:val="lowerRoman"/>
      <w:lvlText w:val="%6."/>
      <w:lvlJc w:val="right"/>
      <w:pPr>
        <w:ind w:left="4320" w:hanging="180"/>
      </w:pPr>
    </w:lvl>
    <w:lvl w:ilvl="6" w:tplc="DA0223B0">
      <w:start w:val="1"/>
      <w:numFmt w:val="decimal"/>
      <w:lvlText w:val="%7."/>
      <w:lvlJc w:val="left"/>
      <w:pPr>
        <w:ind w:left="5040" w:hanging="360"/>
      </w:pPr>
    </w:lvl>
    <w:lvl w:ilvl="7" w:tplc="5DD2DFE0">
      <w:start w:val="1"/>
      <w:numFmt w:val="lowerLetter"/>
      <w:lvlText w:val="%8."/>
      <w:lvlJc w:val="left"/>
      <w:pPr>
        <w:ind w:left="5760" w:hanging="360"/>
      </w:pPr>
    </w:lvl>
    <w:lvl w:ilvl="8" w:tplc="3014F16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A4B"/>
    <w:rsid w:val="0035183B"/>
    <w:rsid w:val="00C0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35183B"/>
    <w:pPr>
      <w:widowControl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35183B"/>
    <w:pPr>
      <w:widowControl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627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2026-06-30T02:52:00Z</dcterms:created>
  <dcterms:modified xsi:type="dcterms:W3CDTF">2026-06-30T02:52:00Z</dcterms:modified>
  <cp:version>917504</cp:version>
</cp:coreProperties>
</file>