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1B" w:rsidRDefault="009335DE" w:rsidP="009335DE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29.06.2026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34п</w:t>
      </w:r>
      <w:proofErr w:type="spellEnd"/>
    </w:p>
    <w:p w:rsidR="00493B1B" w:rsidRDefault="00493B1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93B1B" w:rsidRDefault="00493B1B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93B1B" w:rsidRDefault="009335D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на 2026 год и на плановый период 2027 и 2028 годов </w:t>
      </w:r>
      <w:r>
        <w:rPr>
          <w:rFonts w:ascii="PT Astra Serif" w:hAnsi="PT Astra Serif" w:cs="Times New Roman"/>
          <w:b w:val="0"/>
          <w:sz w:val="25"/>
          <w:szCs w:val="25"/>
        </w:rPr>
        <w:t xml:space="preserve"> </w:t>
      </w:r>
    </w:p>
    <w:p w:rsidR="00493B1B" w:rsidRDefault="00493B1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493B1B" w:rsidRDefault="00493B1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493B1B" w:rsidRDefault="009335DE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>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493B1B" w:rsidRDefault="009335DE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ПОСТАНОВЛЯЕТ:</w:t>
      </w:r>
    </w:p>
    <w:p w:rsidR="00493B1B" w:rsidRDefault="009335DE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>в областного бюджета, согласно приложению к настоящему постановлению.</w:t>
      </w:r>
    </w:p>
    <w:p w:rsidR="00493B1B" w:rsidRDefault="009335DE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 заместителя Губернатора Томской области – начальника Департамента финансов Томской области.</w:t>
      </w:r>
    </w:p>
    <w:p w:rsidR="00493B1B" w:rsidRDefault="00493B1B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493B1B" w:rsidRDefault="00493B1B">
      <w:pPr>
        <w:tabs>
          <w:tab w:val="left" w:pos="7088"/>
        </w:tabs>
        <w:jc w:val="both"/>
        <w:rPr>
          <w:rFonts w:ascii="PT Astra Serif" w:hAnsi="PT Astra Serif" w:cs="PT Astra Serif"/>
        </w:rPr>
      </w:pPr>
    </w:p>
    <w:p w:rsidR="00493B1B" w:rsidRDefault="00493B1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493B1B" w:rsidRDefault="00493B1B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493B1B" w:rsidRDefault="009335DE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</w:t>
      </w:r>
      <w:r>
        <w:rPr>
          <w:rFonts w:ascii="PT Astra Serif" w:eastAsia="PT Astra Serif" w:hAnsi="PT Astra Serif" w:cs="PT Astra Serif"/>
          <w:szCs w:val="26"/>
        </w:rPr>
        <w:t xml:space="preserve">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Кондратьев </w:t>
      </w:r>
    </w:p>
    <w:p w:rsidR="00493B1B" w:rsidRDefault="00493B1B">
      <w:pPr>
        <w:rPr>
          <w:rFonts w:ascii="PT Astra Serif" w:hAnsi="PT Astra Serif" w:cs="PT Astra Serif"/>
          <w:sz w:val="28"/>
        </w:rPr>
      </w:pPr>
    </w:p>
    <w:p w:rsidR="00493B1B" w:rsidRDefault="00493B1B">
      <w:pPr>
        <w:rPr>
          <w:rFonts w:ascii="PT Astra Serif" w:hAnsi="PT Astra Serif" w:cs="PT Astra Serif"/>
          <w:sz w:val="28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493B1B">
      <w:pPr>
        <w:ind w:firstLine="0"/>
        <w:rPr>
          <w:rFonts w:ascii="PT Astra Serif" w:hAnsi="PT Astra Serif" w:cs="PT Astra Serif"/>
          <w:sz w:val="20"/>
        </w:rPr>
      </w:pPr>
    </w:p>
    <w:p w:rsidR="00493B1B" w:rsidRDefault="009335DE">
      <w:pPr>
        <w:ind w:firstLine="0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. </w:t>
      </w:r>
    </w:p>
    <w:p w:rsidR="00493B1B" w:rsidRDefault="009335DE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0626ms02.ppp2026</w:t>
      </w:r>
      <w:proofErr w:type="spellEnd"/>
    </w:p>
    <w:p w:rsidR="00493B1B" w:rsidRDefault="00493B1B">
      <w:pPr>
        <w:spacing w:before="120"/>
        <w:ind w:firstLine="0"/>
        <w:rPr>
          <w:rFonts w:ascii="PT Astra Serif" w:hAnsi="PT Astra Serif" w:cs="PT Astra Serif"/>
        </w:rPr>
        <w:sectPr w:rsidR="00493B1B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824" w:left="1701" w:header="720" w:footer="567" w:gutter="0"/>
          <w:cols w:space="720"/>
          <w:titlePg/>
          <w:docGrid w:linePitch="360"/>
        </w:sectPr>
      </w:pPr>
    </w:p>
    <w:p w:rsidR="00493B1B" w:rsidRDefault="009335DE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493B1B" w:rsidRDefault="009335DE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493B1B" w:rsidRDefault="009335DE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29.06.2026 № 34п</w:t>
      </w:r>
      <w:bookmarkStart w:id="0" w:name="_GoBack"/>
      <w:bookmarkEnd w:id="0"/>
    </w:p>
    <w:p w:rsidR="00493B1B" w:rsidRDefault="00493B1B">
      <w:pPr>
        <w:ind w:left="5670" w:firstLine="0"/>
        <w:rPr>
          <w:rFonts w:ascii="PT Astra Serif" w:hAnsi="PT Astra Serif" w:cs="PT Astra Serif"/>
        </w:rPr>
      </w:pPr>
    </w:p>
    <w:p w:rsidR="00493B1B" w:rsidRDefault="009335DE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  <w:r>
        <w:rPr>
          <w:rFonts w:ascii="PT Astra Serif" w:eastAsia="Calibri" w:hAnsi="PT Astra Serif"/>
          <w:sz w:val="24"/>
          <w:szCs w:val="24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493B1B" w:rsidRDefault="009335DE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>подлежат перераспределению в 2026 году по сводной бюджетной росписи областного бюджета</w:t>
      </w:r>
      <w:r>
        <w:rPr>
          <w:rFonts w:ascii="PT Astra Serif" w:eastAsia="Calibri" w:hAnsi="PT Astra Serif"/>
          <w:sz w:val="24"/>
          <w:szCs w:val="24"/>
        </w:rPr>
        <w:br/>
        <w:t>на 2026 год и на плановый период 2027 и 2028 годов</w:t>
      </w:r>
    </w:p>
    <w:p w:rsidR="00493B1B" w:rsidRDefault="00493B1B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411"/>
        <w:gridCol w:w="1278"/>
        <w:gridCol w:w="1420"/>
        <w:gridCol w:w="1703"/>
        <w:gridCol w:w="1136"/>
        <w:gridCol w:w="1419"/>
        <w:gridCol w:w="1832"/>
      </w:tblGrid>
      <w:tr w:rsidR="00493B1B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11" w:type="dxa"/>
            <w:vMerge w:val="restart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 рублей)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493B1B" w:rsidRDefault="00493B1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vMerge/>
            <w:vAlign w:val="center"/>
          </w:tcPr>
          <w:p w:rsidR="00493B1B" w:rsidRDefault="00493B1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832" w:type="dxa"/>
            <w:vMerge/>
            <w:shd w:val="clear" w:color="auto" w:fill="auto"/>
            <w:vAlign w:val="center"/>
          </w:tcPr>
          <w:p w:rsidR="00493B1B" w:rsidRDefault="00493B1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11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  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Председателя Правительства Томской области (по социальной политике)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12 331,0  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12 331,0  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Приобретение медицинских изделий и (или) ремонт медицинских изделий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0901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0746600К00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12 331,0  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-12 331,0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-12 331,0</w:t>
            </w:r>
          </w:p>
        </w:tc>
      </w:tr>
      <w:tr w:rsidR="00493B1B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B1B" w:rsidRDefault="009335D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-12 331,0</w:t>
            </w:r>
          </w:p>
        </w:tc>
      </w:tr>
    </w:tbl>
    <w:p w:rsidR="00493B1B" w:rsidRDefault="00493B1B">
      <w:pPr>
        <w:ind w:firstLine="0"/>
        <w:jc w:val="center"/>
        <w:rPr>
          <w:rFonts w:ascii="PT Astra Serif" w:hAnsi="PT Astra Serif" w:cs="PT Astra Serif"/>
        </w:rPr>
      </w:pPr>
    </w:p>
    <w:sectPr w:rsidR="00493B1B">
      <w:headerReference w:type="first" r:id="rId12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B1B" w:rsidRDefault="009335DE">
      <w:r>
        <w:separator/>
      </w:r>
    </w:p>
  </w:endnote>
  <w:endnote w:type="continuationSeparator" w:id="0">
    <w:p w:rsidR="00493B1B" w:rsidRDefault="0093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1B" w:rsidRDefault="00493B1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B1B" w:rsidRDefault="009335DE">
      <w:r>
        <w:separator/>
      </w:r>
    </w:p>
  </w:footnote>
  <w:footnote w:type="continuationSeparator" w:id="0">
    <w:p w:rsidR="00493B1B" w:rsidRDefault="00933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1B" w:rsidRDefault="009335D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93B1B" w:rsidRDefault="00493B1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1B" w:rsidRDefault="009335DE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493B1B" w:rsidRDefault="00493B1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1B" w:rsidRDefault="009335DE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265" cy="659130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9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493B1B" w:rsidRDefault="009335D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493B1B" w:rsidRDefault="009335D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493B1B" w:rsidRDefault="00493B1B">
    <w:pPr>
      <w:pStyle w:val="ab"/>
      <w:spacing w:before="240" w:after="0"/>
      <w:ind w:firstLine="0"/>
      <w:rPr>
        <w:rFonts w:ascii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1B" w:rsidRDefault="00493B1B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B1B"/>
    <w:rsid w:val="00493B1B"/>
    <w:rsid w:val="0093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5C5BD-3473-402B-8217-88C89610F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2026-06-30T02:34:00Z</dcterms:created>
  <dcterms:modified xsi:type="dcterms:W3CDTF">2026-06-30T02:34:00Z</dcterms:modified>
  <cp:version>917504</cp:version>
</cp:coreProperties>
</file>