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9B1" w:rsidRDefault="00A71B61" w:rsidP="00A71B61">
      <w:pPr>
        <w:pStyle w:val="24"/>
        <w:spacing w:before="0"/>
        <w:ind w:right="-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28.04.2026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№ 97-р</w:t>
      </w:r>
    </w:p>
    <w:p w:rsidR="00A339B1" w:rsidRDefault="00A339B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A339B1" w:rsidRDefault="00A339B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A339B1" w:rsidRDefault="00A71B61">
      <w:pPr>
        <w:tabs>
          <w:tab w:val="left" w:pos="5670"/>
        </w:tabs>
        <w:ind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Об отмене ограничительных мероприятий (карантина) </w:t>
      </w:r>
    </w:p>
    <w:p w:rsidR="00A339B1" w:rsidRDefault="00A339B1">
      <w:pPr>
        <w:tabs>
          <w:tab w:val="left" w:pos="5670"/>
        </w:tabs>
        <w:ind w:firstLine="0"/>
        <w:jc w:val="center"/>
        <w:rPr>
          <w:rFonts w:ascii="PT Astra Serif" w:hAnsi="PT Astra Serif" w:cs="PT Astra Serif"/>
          <w:sz w:val="18"/>
          <w:szCs w:val="18"/>
        </w:rPr>
      </w:pPr>
    </w:p>
    <w:p w:rsidR="00A339B1" w:rsidRDefault="00A339B1">
      <w:pPr>
        <w:tabs>
          <w:tab w:val="left" w:pos="5670"/>
        </w:tabs>
        <w:ind w:firstLine="0"/>
        <w:jc w:val="center"/>
        <w:rPr>
          <w:rFonts w:ascii="PT Astra Serif" w:hAnsi="PT Astra Serif" w:cs="PT Astra Serif"/>
          <w:sz w:val="18"/>
          <w:szCs w:val="18"/>
        </w:rPr>
      </w:pPr>
    </w:p>
    <w:p w:rsidR="00A339B1" w:rsidRDefault="00A71B61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</w:t>
      </w:r>
      <w:r>
        <w:rPr>
          <w:rFonts w:ascii="PT Astra Serif" w:eastAsia="PT Astra Serif" w:hAnsi="PT Astra Serif" w:cs="PT Astra Serif"/>
          <w:sz w:val="26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Закона Российской Федерации от 14 мая 1993 года № 4979-1 «О ветеринарии», Законом Томской области от 12 октября 2005 года № 182-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«Об обеспечении эпизоотического и ветеринарно-санитарного благополучия в Томской области», Ветеринарными правилами осуществл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ения профилактических, диагностических, ограничительных и иных мероприятий, установления и отмены карантина и иных ограничений, направленных на предотвращение распространения и ликвидацию очагов бешенства,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утвержденными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приказом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Минсельхоза России от 25.11</w:t>
      </w:r>
      <w:r>
        <w:rPr>
          <w:rFonts w:ascii="PT Astra Serif" w:eastAsia="PT Astra Serif" w:hAnsi="PT Astra Serif" w:cs="PT Astra Serif"/>
          <w:sz w:val="26"/>
          <w:szCs w:val="26"/>
        </w:rPr>
        <w:t>.2020 № 705 «Об 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нства», на основании представления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начальника Департамента ветеринарии Томской области от 28.04.2026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№ 66-0319 отменить ограничительные мероприятия (карантин) по бешенству, установленные распоряжением Губернатора Томской области от 27.02.2026 № 33-р </w:t>
      </w:r>
      <w:r>
        <w:rPr>
          <w:rFonts w:ascii="PT Astra Serif" w:eastAsia="PT Astra Serif" w:hAnsi="PT Astra Serif" w:cs="PT Astra Serif"/>
          <w:sz w:val="26"/>
          <w:szCs w:val="26"/>
        </w:rPr>
        <w:t>«Об установлении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ограничительных мероприятий (карантина) на отдельной территории Томской области».</w:t>
      </w:r>
    </w:p>
    <w:p w:rsidR="00A339B1" w:rsidRDefault="00A71B61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Признать утратившим силу распоряжение Губернатора Томской области от 27.02.2026 № 33-р «Об установлении ограничительных мероприятий (карантина) на отдельн</w:t>
      </w:r>
      <w:r>
        <w:rPr>
          <w:rFonts w:ascii="PT Astra Serif" w:eastAsia="PT Astra Serif" w:hAnsi="PT Astra Serif" w:cs="PT Astra Serif"/>
          <w:sz w:val="26"/>
          <w:szCs w:val="26"/>
        </w:rPr>
        <w:t>ой территории Томской области».</w:t>
      </w:r>
    </w:p>
    <w:p w:rsidR="00A339B1" w:rsidRDefault="00A71B61">
      <w:pPr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Департаменту информационной политики Администрации Томской области обеспечить опубликование настоящего распоряжения.</w:t>
      </w:r>
    </w:p>
    <w:p w:rsidR="00A339B1" w:rsidRDefault="00A71B61">
      <w:pPr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4. 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исполнением настоящего распоряжения возложить на заместителя Губернатора Томской области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по агропромышленной политике и природопользованию.</w:t>
      </w:r>
    </w:p>
    <w:p w:rsidR="00A339B1" w:rsidRDefault="00A339B1">
      <w:pPr>
        <w:ind w:firstLine="724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A339B1" w:rsidRDefault="00A339B1">
      <w:pPr>
        <w:ind w:firstLine="724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A339B1" w:rsidRDefault="00A339B1">
      <w:pPr>
        <w:jc w:val="both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A339B1" w:rsidRDefault="00A339B1">
      <w:pPr>
        <w:jc w:val="both"/>
        <w:rPr>
          <w:rFonts w:ascii="PT Astra Serif" w:hAnsi="PT Astra Serif" w:cs="PT Astra Serif"/>
          <w:sz w:val="26"/>
          <w:szCs w:val="26"/>
        </w:rPr>
      </w:pPr>
    </w:p>
    <w:p w:rsidR="00A339B1" w:rsidRDefault="00A71B61">
      <w:pPr>
        <w:pStyle w:val="aff0"/>
        <w:tabs>
          <w:tab w:val="clear" w:pos="10035"/>
          <w:tab w:val="right" w:pos="9356"/>
        </w:tabs>
        <w:ind w:firstLine="0"/>
        <w:jc w:val="right"/>
        <w:rPr>
          <w:rFonts w:ascii="PT Astra Serif" w:hAnsi="PT Astra Serif" w:cs="PT Astra Serif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A339B1" w:rsidRDefault="00A339B1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A339B1" w:rsidRDefault="00A339B1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A339B1" w:rsidRDefault="00A339B1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A339B1" w:rsidRDefault="00A339B1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A339B1" w:rsidRDefault="00A339B1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A339B1" w:rsidRDefault="00A339B1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A339B1" w:rsidRDefault="00A339B1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A339B1" w:rsidRDefault="00A339B1">
      <w:pPr>
        <w:ind w:firstLine="0"/>
        <w:rPr>
          <w:rFonts w:ascii="PT Astra Serif" w:hAnsi="PT Astra Serif" w:cs="PT Astra Serif"/>
          <w:sz w:val="18"/>
          <w:szCs w:val="18"/>
        </w:rPr>
      </w:pPr>
    </w:p>
    <w:p w:rsidR="00A339B1" w:rsidRDefault="00A71B61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Егоров </w:t>
      </w:r>
      <w:proofErr w:type="spellStart"/>
      <w:r>
        <w:rPr>
          <w:rFonts w:ascii="PT Astra Serif" w:eastAsia="PT Astra Serif" w:hAnsi="PT Astra Serif" w:cs="PT Astra Serif"/>
          <w:sz w:val="20"/>
        </w:rPr>
        <w:t>И.В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A339B1" w:rsidRDefault="00A71B61">
      <w:pPr>
        <w:ind w:firstLine="0"/>
        <w:rPr>
          <w:rFonts w:ascii="PT Astra Serif" w:hAnsi="PT Astra Serif" w:cs="PT Astra Serif"/>
          <w:sz w:val="22"/>
          <w:szCs w:val="22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0428ms05.rg2026</w:t>
      </w:r>
      <w:proofErr w:type="spellEnd"/>
    </w:p>
    <w:p w:rsidR="00A339B1" w:rsidRDefault="00A339B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sectPr w:rsidR="00A339B1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2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9B1" w:rsidRDefault="00A71B61">
      <w:r>
        <w:separator/>
      </w:r>
    </w:p>
  </w:endnote>
  <w:endnote w:type="continuationSeparator" w:id="0">
    <w:p w:rsidR="00A339B1" w:rsidRDefault="00A71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9B1" w:rsidRDefault="00A339B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9B1" w:rsidRDefault="00A71B61">
      <w:r>
        <w:separator/>
      </w:r>
    </w:p>
  </w:footnote>
  <w:footnote w:type="continuationSeparator" w:id="0">
    <w:p w:rsidR="00A339B1" w:rsidRDefault="00A71B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9B1" w:rsidRDefault="00A71B6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339B1" w:rsidRDefault="00A339B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9B1" w:rsidRDefault="00A71B61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A339B1" w:rsidRDefault="00A339B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9B1" w:rsidRDefault="00A71B6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A339B1" w:rsidRDefault="00A71B61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A339B1" w:rsidRDefault="00A71B6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A339B1" w:rsidRDefault="00A339B1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734BF"/>
    <w:multiLevelType w:val="hybridMultilevel"/>
    <w:tmpl w:val="9D10E90A"/>
    <w:lvl w:ilvl="0" w:tplc="E10E6556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EC7861C0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A0C4EE18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D464BC88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68423B9A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D4C670CA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565ED69A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6A64EDD4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904064E8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4FA41773"/>
    <w:multiLevelType w:val="hybridMultilevel"/>
    <w:tmpl w:val="A0265D54"/>
    <w:lvl w:ilvl="0" w:tplc="E6E4455E">
      <w:start w:val="1"/>
      <w:numFmt w:val="decimal"/>
      <w:lvlText w:val="%1."/>
      <w:lvlJc w:val="left"/>
      <w:pPr>
        <w:ind w:left="1069" w:hanging="360"/>
      </w:pPr>
    </w:lvl>
    <w:lvl w:ilvl="1" w:tplc="8E46A762">
      <w:start w:val="1"/>
      <w:numFmt w:val="lowerLetter"/>
      <w:lvlText w:val="%2."/>
      <w:lvlJc w:val="left"/>
      <w:pPr>
        <w:ind w:left="1789" w:hanging="360"/>
      </w:pPr>
    </w:lvl>
    <w:lvl w:ilvl="2" w:tplc="D4486ABC">
      <w:start w:val="1"/>
      <w:numFmt w:val="lowerRoman"/>
      <w:lvlText w:val="%3."/>
      <w:lvlJc w:val="right"/>
      <w:pPr>
        <w:ind w:left="2509" w:hanging="180"/>
      </w:pPr>
    </w:lvl>
    <w:lvl w:ilvl="3" w:tplc="404E7634">
      <w:start w:val="1"/>
      <w:numFmt w:val="decimal"/>
      <w:lvlText w:val="%4."/>
      <w:lvlJc w:val="left"/>
      <w:pPr>
        <w:ind w:left="3229" w:hanging="360"/>
      </w:pPr>
    </w:lvl>
    <w:lvl w:ilvl="4" w:tplc="156E5AD0">
      <w:start w:val="1"/>
      <w:numFmt w:val="lowerLetter"/>
      <w:lvlText w:val="%5."/>
      <w:lvlJc w:val="left"/>
      <w:pPr>
        <w:ind w:left="3949" w:hanging="360"/>
      </w:pPr>
    </w:lvl>
    <w:lvl w:ilvl="5" w:tplc="5CC8CD0E">
      <w:start w:val="1"/>
      <w:numFmt w:val="lowerRoman"/>
      <w:lvlText w:val="%6."/>
      <w:lvlJc w:val="right"/>
      <w:pPr>
        <w:ind w:left="4669" w:hanging="180"/>
      </w:pPr>
    </w:lvl>
    <w:lvl w:ilvl="6" w:tplc="0C8E129C">
      <w:start w:val="1"/>
      <w:numFmt w:val="decimal"/>
      <w:lvlText w:val="%7."/>
      <w:lvlJc w:val="left"/>
      <w:pPr>
        <w:ind w:left="5389" w:hanging="360"/>
      </w:pPr>
    </w:lvl>
    <w:lvl w:ilvl="7" w:tplc="659C8804">
      <w:start w:val="1"/>
      <w:numFmt w:val="lowerLetter"/>
      <w:lvlText w:val="%8."/>
      <w:lvlJc w:val="left"/>
      <w:pPr>
        <w:ind w:left="6109" w:hanging="360"/>
      </w:pPr>
    </w:lvl>
    <w:lvl w:ilvl="8" w:tplc="7E5ADB6C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A67914"/>
    <w:multiLevelType w:val="hybridMultilevel"/>
    <w:tmpl w:val="A8706800"/>
    <w:lvl w:ilvl="0" w:tplc="5218F216">
      <w:start w:val="1"/>
      <w:numFmt w:val="decimal"/>
      <w:lvlText w:val="%1)"/>
      <w:lvlJc w:val="left"/>
      <w:pPr>
        <w:ind w:left="1069" w:hanging="360"/>
      </w:pPr>
    </w:lvl>
    <w:lvl w:ilvl="1" w:tplc="BCF4781C">
      <w:start w:val="1"/>
      <w:numFmt w:val="lowerLetter"/>
      <w:lvlText w:val="%2."/>
      <w:lvlJc w:val="left"/>
      <w:pPr>
        <w:ind w:left="1789" w:hanging="360"/>
      </w:pPr>
    </w:lvl>
    <w:lvl w:ilvl="2" w:tplc="329882BC">
      <w:start w:val="1"/>
      <w:numFmt w:val="lowerRoman"/>
      <w:lvlText w:val="%3."/>
      <w:lvlJc w:val="right"/>
      <w:pPr>
        <w:ind w:left="2509" w:hanging="180"/>
      </w:pPr>
    </w:lvl>
    <w:lvl w:ilvl="3" w:tplc="C6400BEA">
      <w:start w:val="1"/>
      <w:numFmt w:val="decimal"/>
      <w:lvlText w:val="%4."/>
      <w:lvlJc w:val="left"/>
      <w:pPr>
        <w:ind w:left="3229" w:hanging="360"/>
      </w:pPr>
    </w:lvl>
    <w:lvl w:ilvl="4" w:tplc="6DE45A24">
      <w:start w:val="1"/>
      <w:numFmt w:val="lowerLetter"/>
      <w:lvlText w:val="%5."/>
      <w:lvlJc w:val="left"/>
      <w:pPr>
        <w:ind w:left="3949" w:hanging="360"/>
      </w:pPr>
    </w:lvl>
    <w:lvl w:ilvl="5" w:tplc="B150F18A">
      <w:start w:val="1"/>
      <w:numFmt w:val="lowerRoman"/>
      <w:lvlText w:val="%6."/>
      <w:lvlJc w:val="right"/>
      <w:pPr>
        <w:ind w:left="4669" w:hanging="180"/>
      </w:pPr>
    </w:lvl>
    <w:lvl w:ilvl="6" w:tplc="D9367964">
      <w:start w:val="1"/>
      <w:numFmt w:val="decimal"/>
      <w:lvlText w:val="%7."/>
      <w:lvlJc w:val="left"/>
      <w:pPr>
        <w:ind w:left="5389" w:hanging="360"/>
      </w:pPr>
    </w:lvl>
    <w:lvl w:ilvl="7" w:tplc="4F18AA62">
      <w:start w:val="1"/>
      <w:numFmt w:val="lowerLetter"/>
      <w:lvlText w:val="%8."/>
      <w:lvlJc w:val="left"/>
      <w:pPr>
        <w:ind w:left="6109" w:hanging="360"/>
      </w:pPr>
    </w:lvl>
    <w:lvl w:ilvl="8" w:tplc="0D220E3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9B1"/>
    <w:rsid w:val="00A339B1"/>
    <w:rsid w:val="00A7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aff0">
    <w:name w:val="Подпись_дол+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sz w:val="28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A71B61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A71B6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aff0">
    <w:name w:val="Подпись_дол+ФИО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right" w:pos="10035"/>
      </w:tabs>
      <w:spacing w:after="120"/>
      <w:ind w:firstLine="709"/>
    </w:pPr>
    <w:rPr>
      <w:sz w:val="28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A71B61"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A71B6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2026-04-29T10:13:00Z</dcterms:created>
  <dcterms:modified xsi:type="dcterms:W3CDTF">2026-04-29T10:13:00Z</dcterms:modified>
  <cp:version>917504</cp:version>
</cp:coreProperties>
</file>