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015" w:rsidRPr="000F1EBC" w:rsidRDefault="00346015" w:rsidP="00346015">
      <w:pPr>
        <w:ind w:firstLine="0"/>
        <w:rPr>
          <w:rFonts w:ascii="PT Astra Serif" w:hAnsi="PT Astra Serif"/>
          <w:sz w:val="26"/>
          <w:szCs w:val="26"/>
        </w:rPr>
      </w:pPr>
      <w:r w:rsidRPr="000F1EBC">
        <w:rPr>
          <w:rFonts w:ascii="PT Astra Serif" w:hAnsi="PT Astra Serif"/>
          <w:sz w:val="26"/>
          <w:szCs w:val="26"/>
        </w:rPr>
        <w:t>24.04.2026</w:t>
      </w:r>
      <w:r w:rsidRPr="000F1EBC">
        <w:rPr>
          <w:rFonts w:ascii="PT Astra Serif" w:hAnsi="PT Astra Serif"/>
          <w:sz w:val="26"/>
          <w:szCs w:val="26"/>
        </w:rPr>
        <w:tab/>
      </w:r>
      <w:r w:rsidRPr="000F1EBC">
        <w:rPr>
          <w:rFonts w:ascii="PT Astra Serif" w:hAnsi="PT Astra Serif"/>
          <w:sz w:val="26"/>
          <w:szCs w:val="26"/>
        </w:rPr>
        <w:tab/>
      </w:r>
      <w:r w:rsidRPr="000F1EBC">
        <w:rPr>
          <w:rFonts w:ascii="PT Astra Serif" w:hAnsi="PT Astra Serif"/>
          <w:sz w:val="26"/>
          <w:szCs w:val="26"/>
        </w:rPr>
        <w:tab/>
      </w:r>
      <w:r w:rsidRPr="000F1EBC">
        <w:rPr>
          <w:rFonts w:ascii="PT Astra Serif" w:hAnsi="PT Astra Serif"/>
          <w:sz w:val="26"/>
          <w:szCs w:val="26"/>
        </w:rPr>
        <w:tab/>
      </w:r>
      <w:r w:rsidRPr="000F1EBC">
        <w:rPr>
          <w:rFonts w:ascii="PT Astra Serif" w:hAnsi="PT Astra Serif"/>
          <w:sz w:val="26"/>
          <w:szCs w:val="26"/>
        </w:rPr>
        <w:tab/>
      </w:r>
      <w:r w:rsidRPr="000F1EBC">
        <w:rPr>
          <w:rFonts w:ascii="PT Astra Serif" w:hAnsi="PT Astra Serif"/>
          <w:sz w:val="26"/>
          <w:szCs w:val="26"/>
        </w:rPr>
        <w:tab/>
      </w:r>
      <w:r w:rsidRPr="000F1EBC">
        <w:rPr>
          <w:rFonts w:ascii="PT Astra Serif" w:hAnsi="PT Astra Serif"/>
          <w:sz w:val="26"/>
          <w:szCs w:val="26"/>
        </w:rPr>
        <w:tab/>
      </w:r>
      <w:r w:rsidRPr="000F1EBC">
        <w:rPr>
          <w:rFonts w:ascii="PT Astra Serif" w:hAnsi="PT Astra Serif"/>
          <w:sz w:val="26"/>
          <w:szCs w:val="26"/>
        </w:rPr>
        <w:tab/>
      </w:r>
      <w:r w:rsidRPr="000F1EBC">
        <w:rPr>
          <w:rFonts w:ascii="PT Astra Serif" w:hAnsi="PT Astra Serif"/>
          <w:sz w:val="26"/>
          <w:szCs w:val="26"/>
        </w:rPr>
        <w:tab/>
      </w:r>
      <w:r w:rsidRPr="000F1EBC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Cs w:val="26"/>
        </w:rPr>
        <w:t xml:space="preserve">              </w:t>
      </w:r>
      <w:r w:rsidRPr="000F1EBC">
        <w:rPr>
          <w:rFonts w:ascii="PT Astra Serif" w:hAnsi="PT Astra Serif"/>
          <w:sz w:val="26"/>
          <w:szCs w:val="26"/>
        </w:rPr>
        <w:t>№ 3</w:t>
      </w:r>
      <w:r>
        <w:rPr>
          <w:rFonts w:ascii="PT Astra Serif" w:hAnsi="PT Astra Serif"/>
          <w:sz w:val="26"/>
          <w:szCs w:val="26"/>
        </w:rPr>
        <w:t>9</w:t>
      </w:r>
    </w:p>
    <w:p w:rsidR="00346015" w:rsidRPr="000F1EBC" w:rsidRDefault="00346015" w:rsidP="00346015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346015" w:rsidRPr="000F1EBC" w:rsidRDefault="00346015" w:rsidP="00346015">
      <w:pPr>
        <w:ind w:firstLine="0"/>
        <w:jc w:val="center"/>
        <w:rPr>
          <w:rFonts w:ascii="PT Astra Serif" w:hAnsi="PT Astra Serif"/>
          <w:sz w:val="24"/>
          <w:szCs w:val="24"/>
        </w:rPr>
      </w:pPr>
      <w:bookmarkStart w:id="0" w:name="_GoBack"/>
    </w:p>
    <w:bookmarkEnd w:id="0"/>
    <w:p w:rsidR="00B06653" w:rsidRDefault="00346015">
      <w:pPr>
        <w:pStyle w:val="210"/>
        <w:spacing w:before="0"/>
        <w:ind w:right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О признании утратившими силу отдельных постановлений Губернатора Томской области </w:t>
      </w:r>
    </w:p>
    <w:p w:rsidR="00B06653" w:rsidRDefault="00B06653">
      <w:pPr>
        <w:jc w:val="both"/>
        <w:rPr>
          <w:rFonts w:ascii="PT Astra Serif" w:hAnsi="PT Astra Serif" w:cs="PT Astra Serif"/>
          <w:szCs w:val="26"/>
        </w:rPr>
      </w:pPr>
    </w:p>
    <w:p w:rsidR="00B06653" w:rsidRDefault="00B06653">
      <w:pPr>
        <w:jc w:val="both"/>
        <w:rPr>
          <w:rFonts w:ascii="PT Astra Serif" w:hAnsi="PT Astra Serif" w:cs="PT Astra Serif"/>
          <w:szCs w:val="26"/>
        </w:rPr>
      </w:pPr>
    </w:p>
    <w:p w:rsidR="00B06653" w:rsidRDefault="00346015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соответствии со статьей 35 Закона Томской области от 7 марта 2002 года № 9-ОЗ «О нормативных правовых актах Томской области»</w:t>
      </w:r>
    </w:p>
    <w:p w:rsidR="00B06653" w:rsidRDefault="00346015">
      <w:pPr>
        <w:widowControl w:val="0"/>
        <w:tabs>
          <w:tab w:val="left" w:pos="7088"/>
        </w:tabs>
        <w:rPr>
          <w:rFonts w:ascii="PT Astra Serif" w:hAnsi="PT Astra Serif" w:cs="PT Astra Serif"/>
          <w:color w:val="000000" w:themeColor="text1"/>
          <w:spacing w:val="10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pacing w:val="10"/>
          <w:sz w:val="26"/>
          <w:szCs w:val="26"/>
        </w:rPr>
        <w:t>ПОСТАНОВЛЯЮ:</w:t>
      </w:r>
    </w:p>
    <w:p w:rsidR="00B06653" w:rsidRDefault="00346015">
      <w:pPr>
        <w:widowControl w:val="0"/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1. Признать утратившими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силу постановления Губернатора Томской области:</w:t>
      </w:r>
    </w:p>
    <w:p w:rsidR="00B06653" w:rsidRDefault="00346015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от 26.11.2014 № 104 «О создании Лицензионной комиссии Томской области по лицензированию деятельности по управлению многоквартирными домами» (Собрание законодательства Томской области, 2014, № 12/1 (113);</w:t>
      </w:r>
    </w:p>
    <w:p w:rsidR="00B06653" w:rsidRDefault="00346015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от </w:t>
      </w:r>
      <w:r>
        <w:rPr>
          <w:rFonts w:ascii="PT Astra Serif" w:eastAsia="PT Astra Serif" w:hAnsi="PT Astra Serif" w:cs="PT Astra Serif"/>
          <w:sz w:val="26"/>
          <w:szCs w:val="26"/>
        </w:rPr>
        <w:t>30.03.2015 № 22 «О внесении изменений в постановление Губернатора Томской области от 26.11.2014 № 104» (Собрание законодательства Томской области, 2015, № 4/1 (120), часть 2);</w:t>
      </w:r>
    </w:p>
    <w:p w:rsidR="00B06653" w:rsidRDefault="00346015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от 21.01.2016 № 2 «О внесении изменений в постановление Губернатора Томской обла</w:t>
      </w:r>
      <w:r>
        <w:rPr>
          <w:rFonts w:ascii="PT Astra Serif" w:eastAsia="PT Astra Serif" w:hAnsi="PT Astra Serif" w:cs="PT Astra Serif"/>
          <w:sz w:val="26"/>
          <w:szCs w:val="26"/>
        </w:rPr>
        <w:t>сти от 26.11.2014 № 104» (Собрание законодательства Томской области, 2016, № 1/2 (139);</w:t>
      </w:r>
    </w:p>
    <w:p w:rsidR="00B06653" w:rsidRDefault="00346015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от 26.04.2016 № 35 «О внесении изменения в постановление Губернатора Томской области от 26.11.2014 № 104» (Собрание законодательства Томской области, 2016, № 5/1 (146);</w:t>
      </w:r>
    </w:p>
    <w:p w:rsidR="00B06653" w:rsidRDefault="00346015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от 07.06.2016 № 49 «О внесении изменения в постановление Губернатора Томской области от 26.11.2014 № 104» (Официальный интернет-портал правовой информации (www.pravo.gov.ru), 09.06.2016, № 7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shd w:val="clear" w:color="auto" w:fill="FFFFFF"/>
        </w:rPr>
        <w:t>000201606090004</w:t>
      </w:r>
      <w:r>
        <w:rPr>
          <w:rFonts w:ascii="PT Astra Serif" w:eastAsia="PT Astra Serif" w:hAnsi="PT Astra Serif" w:cs="PT Astra Serif"/>
          <w:sz w:val="26"/>
          <w:szCs w:val="26"/>
        </w:rPr>
        <w:t>);</w:t>
      </w:r>
    </w:p>
    <w:p w:rsidR="00B06653" w:rsidRDefault="00346015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от 02.12.2016 № 110 «О внесении изменения в пос</w:t>
      </w:r>
      <w:r>
        <w:rPr>
          <w:rFonts w:ascii="PT Astra Serif" w:eastAsia="PT Astra Serif" w:hAnsi="PT Astra Serif" w:cs="PT Astra Serif"/>
          <w:sz w:val="26"/>
          <w:szCs w:val="26"/>
        </w:rPr>
        <w:t>тановление Губернатора Томской области от 26.11.2014 № 104» (Собрание законодательства Томской области, 2016, № 12/1 (160);</w:t>
      </w:r>
    </w:p>
    <w:p w:rsidR="00B06653" w:rsidRDefault="00346015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от 31.05.2017 № 47 «О внесении изменения в постановление Губернатора Томской области от 26.11.2014 № 104» (Собрание законодательства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Томской области, 2017, № 6/1);</w:t>
      </w:r>
    </w:p>
    <w:p w:rsidR="00B06653" w:rsidRDefault="00346015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от 20.06.2017 № 48 «О внесении изменения в постановление Губернатора Томской области от 26.11.2014 № 104» (Собрание законодательства Томской области, 2017, № 7/1 (174);</w:t>
      </w:r>
    </w:p>
    <w:p w:rsidR="00B06653" w:rsidRDefault="00346015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от 31.01.2018 № 12 «О внесении изменений в постановлени</w:t>
      </w:r>
      <w:r>
        <w:rPr>
          <w:rFonts w:ascii="PT Astra Serif" w:eastAsia="PT Astra Serif" w:hAnsi="PT Astra Serif" w:cs="PT Astra Serif"/>
          <w:sz w:val="26"/>
          <w:szCs w:val="26"/>
        </w:rPr>
        <w:t>е Губернатора Томской области от 26.11.2014 № 104» (Собрание законодательства Томской области, 2018, № 2/1 (188), часть 1);</w:t>
      </w:r>
    </w:p>
    <w:p w:rsidR="00B06653" w:rsidRDefault="00346015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от 25.07.2018 № 72 «О внесении изменений в постановление Губернатора Томской области от 26.11.2014 № 104» (Собрание законодательства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Томской области, 2018, № 8/1 (200);</w:t>
      </w:r>
    </w:p>
    <w:p w:rsidR="00B06653" w:rsidRDefault="00346015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от 16.11.2018 № 97 «О внесении изменений в постановление Губернатора Томской области от 26.11.2014 № 104» (Собрание законодательства Томской области, 2018, № 11/2 (207);</w:t>
      </w:r>
    </w:p>
    <w:p w:rsidR="00B06653" w:rsidRDefault="00346015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от 24.04.2019 № 20 «О внесении изменений в постан</w:t>
      </w:r>
      <w:r>
        <w:rPr>
          <w:rFonts w:ascii="PT Astra Serif" w:eastAsia="PT Astra Serif" w:hAnsi="PT Astra Serif" w:cs="PT Astra Serif"/>
          <w:sz w:val="26"/>
          <w:szCs w:val="26"/>
        </w:rPr>
        <w:t>овление Губернатора Томской области от 26.11.2014 № 104» (Собрание законодательства Томской области, 2019, № 5/1 (218);</w:t>
      </w:r>
    </w:p>
    <w:p w:rsidR="00B06653" w:rsidRDefault="00346015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от 16.07.2019 № 59 «О внесении изменения в постановление Губернатора Томской области от 26.11.2014 № 104» (Собрание законодательства Том</w:t>
      </w:r>
      <w:r>
        <w:rPr>
          <w:rFonts w:ascii="PT Astra Serif" w:eastAsia="PT Astra Serif" w:hAnsi="PT Astra Serif" w:cs="PT Astra Serif"/>
          <w:sz w:val="26"/>
          <w:szCs w:val="26"/>
        </w:rPr>
        <w:t>ской области, 2019, № 7/2 (223), часть 1);</w:t>
      </w:r>
    </w:p>
    <w:p w:rsidR="00B06653" w:rsidRDefault="00346015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от 23.12.2019 № 115 «О внесении изменения в постановление Губернатора Томской области от 26.11.2014 № 104» (Собрание законодательства Томской области, 2020, № 1/1 (234), том 3);</w:t>
      </w:r>
    </w:p>
    <w:p w:rsidR="00B06653" w:rsidRDefault="00346015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от 26.05.2020 № 42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«О внесении изменения в постановление Губернатора Томской области от 26.11.2014 № 104» (Собрание законодательства Томской области, 2020, № 06/1 (244);</w:t>
      </w:r>
    </w:p>
    <w:p w:rsidR="00B06653" w:rsidRDefault="00346015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от 09.08.2021 № 59 «О внесении изменения в постановление Губернатора Томской области от 26.11.2014 № 104</w:t>
      </w:r>
      <w:r>
        <w:rPr>
          <w:rFonts w:ascii="PT Astra Serif" w:eastAsia="PT Astra Serif" w:hAnsi="PT Astra Serif" w:cs="PT Astra Serif"/>
          <w:sz w:val="26"/>
          <w:szCs w:val="26"/>
        </w:rPr>
        <w:t>» (Собрание законодательства Томской области, 2021, № 08/2 (273);</w:t>
      </w:r>
    </w:p>
    <w:p w:rsidR="00B06653" w:rsidRDefault="00346015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от 18.11.2022 № 67 «О внесении изменения в постановление Губернатора Томской области от 26.11.2014 № 104» (Собрание законодательства Томской области, 2022, № 12/1 (304);</w:t>
      </w:r>
    </w:p>
    <w:p w:rsidR="00B06653" w:rsidRDefault="00346015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от 25.11.2022 № 72 «</w:t>
      </w:r>
      <w:r>
        <w:rPr>
          <w:rFonts w:ascii="PT Astra Serif" w:eastAsia="PT Astra Serif" w:hAnsi="PT Astra Serif" w:cs="PT Astra Serif"/>
          <w:sz w:val="26"/>
          <w:szCs w:val="26"/>
        </w:rPr>
        <w:t>О внесении изменения в постановление Губернатора Томской области от 26.11.2014 № 104» (Собрание законодательства Томской области, 2022, № 12/1 (304);</w:t>
      </w:r>
    </w:p>
    <w:p w:rsidR="00B06653" w:rsidRDefault="00346015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от 26.05.2023 № 41 «О внесении изменения в постановление Губернатора Томской области от 26.11.2014 № 104» </w:t>
      </w:r>
      <w:r>
        <w:rPr>
          <w:rFonts w:ascii="PT Astra Serif" w:eastAsia="PT Astra Serif" w:hAnsi="PT Astra Serif" w:cs="PT Astra Serif"/>
          <w:sz w:val="26"/>
          <w:szCs w:val="26"/>
        </w:rPr>
        <w:t>(Собрание законодательства Томской области, 2023, № 6/1 (316);</w:t>
      </w:r>
    </w:p>
    <w:p w:rsidR="00B06653" w:rsidRDefault="00346015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от 29.09.2023 № 76 «О внесении изменения в постановление Губернатора Томской области от 26.11.2014 № 104» (Собрание законодательства Томской области, 2023, № 10/1 (324), том 1);</w:t>
      </w:r>
    </w:p>
    <w:p w:rsidR="00B06653" w:rsidRDefault="00346015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от 30.11.2023 № 103 «О внесении изменения в постановление Губернатора Томской области от 26.11.2014 № 104» (Собрание законодательства Томской области, 2023, № 12/1 (328), том 1);</w:t>
      </w:r>
    </w:p>
    <w:p w:rsidR="00B06653" w:rsidRDefault="00346015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от 18.03.2024 № 19 «О внесении изменений в постановление Губернатора Томской </w:t>
      </w:r>
      <w:r>
        <w:rPr>
          <w:rFonts w:ascii="PT Astra Serif" w:eastAsia="PT Astra Serif" w:hAnsi="PT Astra Serif" w:cs="PT Astra Serif"/>
          <w:sz w:val="26"/>
          <w:szCs w:val="26"/>
        </w:rPr>
        <w:t>области от 26.11.2014 № 104» (Собрание законодательства Томской области, 2024, № 4/1 (336), том 1);</w:t>
      </w:r>
    </w:p>
    <w:p w:rsidR="00B06653" w:rsidRDefault="00346015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от 15.07.2024 № 59 «О внесении изменения в постановление Губернатора Томской области от 26.11.2014 № 104» (Собрание законодательства Томской области, 2024, </w:t>
      </w:r>
      <w:r>
        <w:rPr>
          <w:rFonts w:ascii="PT Astra Serif" w:eastAsia="PT Astra Serif" w:hAnsi="PT Astra Serif" w:cs="PT Astra Serif"/>
          <w:sz w:val="26"/>
          <w:szCs w:val="26"/>
        </w:rPr>
        <w:t>№ 7/2 (343), том 1).</w:t>
      </w:r>
    </w:p>
    <w:p w:rsidR="00B06653" w:rsidRDefault="00346015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 Настоящее постановление вступает в силу 1 сентября 2026 года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.</w:t>
      </w:r>
    </w:p>
    <w:p w:rsidR="00B06653" w:rsidRDefault="00B06653">
      <w:pPr>
        <w:tabs>
          <w:tab w:val="left" w:pos="0"/>
        </w:tabs>
        <w:rPr>
          <w:rFonts w:ascii="PT Astra Serif" w:hAnsi="PT Astra Serif" w:cs="PT Astra Serif"/>
          <w:sz w:val="26"/>
          <w:szCs w:val="26"/>
        </w:rPr>
      </w:pPr>
    </w:p>
    <w:p w:rsidR="00B06653" w:rsidRDefault="00B06653">
      <w:pPr>
        <w:tabs>
          <w:tab w:val="left" w:pos="0"/>
        </w:tabs>
        <w:rPr>
          <w:rFonts w:ascii="PT Astra Serif" w:hAnsi="PT Astra Serif" w:cs="PT Astra Serif"/>
          <w:sz w:val="26"/>
          <w:szCs w:val="26"/>
        </w:rPr>
      </w:pPr>
    </w:p>
    <w:p w:rsidR="00B06653" w:rsidRDefault="00B06653">
      <w:pPr>
        <w:tabs>
          <w:tab w:val="left" w:pos="0"/>
        </w:tabs>
        <w:rPr>
          <w:rFonts w:ascii="PT Astra Serif" w:hAnsi="PT Astra Serif" w:cs="PT Astra Serif"/>
          <w:sz w:val="26"/>
          <w:szCs w:val="26"/>
        </w:rPr>
      </w:pPr>
    </w:p>
    <w:p w:rsidR="00B06653" w:rsidRDefault="00B06653">
      <w:pPr>
        <w:tabs>
          <w:tab w:val="left" w:pos="0"/>
        </w:tabs>
        <w:rPr>
          <w:rFonts w:ascii="PT Astra Serif" w:hAnsi="PT Astra Serif" w:cs="PT Astra Serif"/>
          <w:sz w:val="26"/>
          <w:szCs w:val="26"/>
        </w:rPr>
      </w:pPr>
    </w:p>
    <w:p w:rsidR="00B06653" w:rsidRDefault="00346015">
      <w:pPr>
        <w:tabs>
          <w:tab w:val="left" w:pos="0"/>
        </w:tabs>
        <w:jc w:val="righ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В.В. Мазур</w:t>
      </w:r>
    </w:p>
    <w:p w:rsidR="00B06653" w:rsidRDefault="00B06653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B06653" w:rsidRDefault="00B06653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B06653" w:rsidRDefault="00B06653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B06653" w:rsidRDefault="00346015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Баев Ю.И.</w:t>
      </w:r>
    </w:p>
    <w:p w:rsidR="00B06653" w:rsidRDefault="00346015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0422ms01.pg2026</w:t>
      </w:r>
    </w:p>
    <w:sectPr w:rsidR="00B0665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709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653" w:rsidRDefault="00346015">
      <w:r>
        <w:separator/>
      </w:r>
    </w:p>
  </w:endnote>
  <w:endnote w:type="continuationSeparator" w:id="0">
    <w:p w:rsidR="00B06653" w:rsidRDefault="00346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6653" w:rsidRDefault="00B06653">
    <w:pPr>
      <w:pStyle w:val="ae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653" w:rsidRDefault="00346015">
      <w:r>
        <w:separator/>
      </w:r>
    </w:p>
  </w:footnote>
  <w:footnote w:type="continuationSeparator" w:id="0">
    <w:p w:rsidR="00B06653" w:rsidRDefault="003460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6653" w:rsidRDefault="00346015">
    <w:pPr>
      <w:pStyle w:val="ac"/>
      <w:framePr w:wrap="around" w:vAnchor="text" w:hAnchor="margin" w:xAlign="center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B06653" w:rsidRDefault="00B06653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6653" w:rsidRDefault="00346015">
    <w:pPr>
      <w:pStyle w:val="ac"/>
      <w:framePr w:wrap="around" w:vAnchor="text" w:hAnchor="margin" w:xAlign="center" w:y="1"/>
      <w:ind w:firstLine="0"/>
      <w:rPr>
        <w:rStyle w:val="afd"/>
        <w:rFonts w:ascii="PT Astra Serif" w:hAnsi="PT Astra Serif" w:cs="PT Astra Serif"/>
        <w:b w:val="0"/>
        <w:sz w:val="24"/>
      </w:rPr>
    </w:pPr>
    <w:r>
      <w:rPr>
        <w:rStyle w:val="afd"/>
        <w:sz w:val="24"/>
      </w:rPr>
      <w:fldChar w:fldCharType="begin"/>
    </w:r>
    <w:r>
      <w:rPr>
        <w:rStyle w:val="afd"/>
        <w:sz w:val="24"/>
      </w:rPr>
      <w:instrText xml:space="preserve">PAGE  </w:instrText>
    </w:r>
    <w:r>
      <w:rPr>
        <w:rStyle w:val="afd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d"/>
        <w:noProof/>
        <w:sz w:val="24"/>
      </w:rPr>
      <w:t>2</w:t>
    </w:r>
    <w:r>
      <w:rPr>
        <w:rStyle w:val="afd"/>
        <w:rFonts w:ascii="PT Astra Serif" w:eastAsia="PT Astra Serif" w:hAnsi="PT Astra Serif" w:cs="PT Astra Serif"/>
        <w:b w:val="0"/>
        <w:sz w:val="24"/>
      </w:rPr>
      <w:fldChar w:fldCharType="end"/>
    </w:r>
  </w:p>
  <w:p w:rsidR="00B06653" w:rsidRDefault="00B06653">
    <w:pPr>
      <w:pStyle w:val="ac"/>
      <w:ind w:firstLine="0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6653" w:rsidRDefault="00346015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6653" w:rsidRDefault="00346015">
    <w:pPr>
      <w:pStyle w:val="ac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B06653" w:rsidRDefault="00346015">
    <w:pPr>
      <w:pStyle w:val="ac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B06653" w:rsidRDefault="00B06653">
    <w:pPr>
      <w:pStyle w:val="ac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B5336E"/>
    <w:multiLevelType w:val="hybridMultilevel"/>
    <w:tmpl w:val="7E5E3AF2"/>
    <w:lvl w:ilvl="0" w:tplc="DC30B17C">
      <w:start w:val="1"/>
      <w:numFmt w:val="decimal"/>
      <w:pStyle w:val="a"/>
      <w:lvlText w:val="%1."/>
      <w:lvlJc w:val="left"/>
      <w:pPr>
        <w:ind w:left="1069" w:hanging="360"/>
      </w:pPr>
    </w:lvl>
    <w:lvl w:ilvl="1" w:tplc="91C80E3C">
      <w:start w:val="1"/>
      <w:numFmt w:val="lowerLetter"/>
      <w:lvlText w:val="%2."/>
      <w:lvlJc w:val="left"/>
      <w:pPr>
        <w:ind w:left="1789" w:hanging="360"/>
      </w:pPr>
    </w:lvl>
    <w:lvl w:ilvl="2" w:tplc="6CE626A0">
      <w:start w:val="1"/>
      <w:numFmt w:val="lowerRoman"/>
      <w:lvlText w:val="%3."/>
      <w:lvlJc w:val="right"/>
      <w:pPr>
        <w:ind w:left="2509" w:hanging="180"/>
      </w:pPr>
    </w:lvl>
    <w:lvl w:ilvl="3" w:tplc="2710E5BA">
      <w:start w:val="1"/>
      <w:numFmt w:val="decimal"/>
      <w:lvlText w:val="%4."/>
      <w:lvlJc w:val="left"/>
      <w:pPr>
        <w:ind w:left="3229" w:hanging="360"/>
      </w:pPr>
    </w:lvl>
    <w:lvl w:ilvl="4" w:tplc="C4A476C6">
      <w:start w:val="1"/>
      <w:numFmt w:val="lowerLetter"/>
      <w:lvlText w:val="%5."/>
      <w:lvlJc w:val="left"/>
      <w:pPr>
        <w:ind w:left="3949" w:hanging="360"/>
      </w:pPr>
    </w:lvl>
    <w:lvl w:ilvl="5" w:tplc="1B5E3876">
      <w:start w:val="1"/>
      <w:numFmt w:val="lowerRoman"/>
      <w:lvlText w:val="%6."/>
      <w:lvlJc w:val="right"/>
      <w:pPr>
        <w:ind w:left="4669" w:hanging="180"/>
      </w:pPr>
    </w:lvl>
    <w:lvl w:ilvl="6" w:tplc="7428C21A">
      <w:start w:val="1"/>
      <w:numFmt w:val="decimal"/>
      <w:lvlText w:val="%7."/>
      <w:lvlJc w:val="left"/>
      <w:pPr>
        <w:ind w:left="5389" w:hanging="360"/>
      </w:pPr>
    </w:lvl>
    <w:lvl w:ilvl="7" w:tplc="DD38483A">
      <w:start w:val="1"/>
      <w:numFmt w:val="lowerLetter"/>
      <w:lvlText w:val="%8."/>
      <w:lvlJc w:val="left"/>
      <w:pPr>
        <w:ind w:left="6109" w:hanging="360"/>
      </w:pPr>
    </w:lvl>
    <w:lvl w:ilvl="8" w:tplc="5742E716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653"/>
    <w:rsid w:val="00346015"/>
    <w:rsid w:val="00B06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</w:style>
  <w:style w:type="paragraph" w:customStyle="1" w:styleId="a">
    <w:name w:val="Текст док"/>
    <w:basedOn w:val="a0"/>
    <w:pPr>
      <w:numPr>
        <w:numId w:val="1"/>
      </w:numPr>
      <w:tabs>
        <w:tab w:val="left" w:pos="1134"/>
      </w:tabs>
      <w:jc w:val="both"/>
    </w:pPr>
  </w:style>
  <w:style w:type="paragraph" w:styleId="aff1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210">
    <w:name w:val="Основной текст 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 w:val="26"/>
      <w:lang w:eastAsia="ru-RU"/>
    </w:rPr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styleId="aff2">
    <w:name w:val="Balloon Text"/>
    <w:basedOn w:val="a0"/>
    <w:link w:val="aff3"/>
    <w:uiPriority w:val="99"/>
    <w:semiHidden/>
    <w:unhideWhenUsed/>
    <w:rsid w:val="00346015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sid w:val="00346015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</w:style>
  <w:style w:type="paragraph" w:customStyle="1" w:styleId="a">
    <w:name w:val="Текст док"/>
    <w:basedOn w:val="a0"/>
    <w:pPr>
      <w:numPr>
        <w:numId w:val="1"/>
      </w:numPr>
      <w:tabs>
        <w:tab w:val="left" w:pos="1134"/>
      </w:tabs>
      <w:jc w:val="both"/>
    </w:pPr>
  </w:style>
  <w:style w:type="paragraph" w:styleId="aff1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210">
    <w:name w:val="Основной текст 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 w:val="26"/>
      <w:lang w:eastAsia="ru-RU"/>
    </w:rPr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styleId="aff2">
    <w:name w:val="Balloon Text"/>
    <w:basedOn w:val="a0"/>
    <w:link w:val="aff3"/>
    <w:uiPriority w:val="99"/>
    <w:semiHidden/>
    <w:unhideWhenUsed/>
    <w:rsid w:val="00346015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sid w:val="00346015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669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4480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2026-04-27T03:44:00Z</dcterms:created>
  <dcterms:modified xsi:type="dcterms:W3CDTF">2026-04-27T03:44:00Z</dcterms:modified>
  <cp:version>917504</cp:version>
</cp:coreProperties>
</file>