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E63" w:rsidRPr="003B0AE8" w:rsidRDefault="00FB6E63" w:rsidP="00FB6E63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1.04.2026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148</w:t>
      </w:r>
      <w:r>
        <w:rPr>
          <w:rFonts w:ascii="PT Astra Serif" w:hAnsi="PT Astra Serif"/>
          <w:szCs w:val="26"/>
        </w:rPr>
        <w:t>а</w:t>
      </w:r>
    </w:p>
    <w:p w:rsidR="00FB6E63" w:rsidRPr="005F38B9" w:rsidRDefault="00FB6E63" w:rsidP="00FB6E63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FB6E63" w:rsidRPr="005F38B9" w:rsidRDefault="00FB6E63" w:rsidP="00FB6E63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B41967" w:rsidRDefault="00FB6E63">
      <w:pPr>
        <w:pStyle w:val="ConsPlusTitle"/>
        <w:widowControl/>
        <w:jc w:val="center"/>
        <w:rPr>
          <w:rFonts w:ascii="PT Astra Serif" w:hAnsi="PT Astra Serif" w:cs="PT Astra Serif"/>
          <w:b w:val="0"/>
          <w:sz w:val="25"/>
          <w:szCs w:val="25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 год и на плановый период 2027 и 2028 годов</w:t>
      </w:r>
    </w:p>
    <w:p w:rsidR="00B41967" w:rsidRDefault="00B41967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B41967" w:rsidRDefault="00B41967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41967" w:rsidRDefault="00FB6E63">
      <w:pPr>
        <w:pStyle w:val="a3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 года № 431</w:t>
      </w:r>
      <w:r>
        <w:rPr>
          <w:rFonts w:ascii="PT Astra Serif" w:eastAsia="PT Astra Serif" w:hAnsi="PT Astra Serif" w:cs="PT Astra Serif"/>
          <w:sz w:val="26"/>
          <w:szCs w:val="26"/>
        </w:rPr>
        <w:t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ии в 2026 году» </w:t>
      </w:r>
    </w:p>
    <w:p w:rsidR="00B41967" w:rsidRDefault="00FB6E63">
      <w:pPr>
        <w:pStyle w:val="a3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B41967" w:rsidRDefault="00FB6E6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</w:t>
      </w:r>
      <w:r>
        <w:rPr>
          <w:rFonts w:ascii="PT Astra Serif" w:eastAsia="PT Astra Serif" w:hAnsi="PT Astra Serif" w:cs="PT Astra Serif"/>
          <w:szCs w:val="26"/>
        </w:rPr>
        <w:t xml:space="preserve"> областного бюджета, согласно приложению к настоящему постановлению.</w:t>
      </w:r>
    </w:p>
    <w:p w:rsidR="00B41967" w:rsidRDefault="00FB6E63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Cs w:val="26"/>
        </w:rPr>
        <w:t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B41967" w:rsidRDefault="00B41967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B41967" w:rsidRDefault="00B41967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B41967" w:rsidRDefault="00B41967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B41967" w:rsidRDefault="00B41967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B41967" w:rsidRDefault="00FB6E63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И.о. Губернатора Томской 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      А.М. Рожков</w:t>
      </w:r>
    </w:p>
    <w:p w:rsidR="00B41967" w:rsidRDefault="00B41967">
      <w:pPr>
        <w:pStyle w:val="ConsPlusNormal"/>
        <w:ind w:firstLine="708"/>
        <w:jc w:val="both"/>
        <w:rPr>
          <w:rFonts w:ascii="PT Astra Serif" w:hAnsi="PT Astra Serif" w:cs="PT Astra Serif"/>
          <w:sz w:val="20"/>
          <w:szCs w:val="20"/>
        </w:rPr>
      </w:pPr>
    </w:p>
    <w:p w:rsidR="00B41967" w:rsidRDefault="00B41967">
      <w:pPr>
        <w:pStyle w:val="ConsPlusNormal"/>
        <w:ind w:firstLine="708"/>
        <w:jc w:val="both"/>
        <w:rPr>
          <w:rFonts w:ascii="PT Astra Serif" w:hAnsi="PT Astra Serif" w:cs="PT Astra Serif"/>
          <w:sz w:val="20"/>
          <w:szCs w:val="20"/>
        </w:rPr>
      </w:pPr>
    </w:p>
    <w:p w:rsidR="00B41967" w:rsidRDefault="00B41967">
      <w:pPr>
        <w:pStyle w:val="ConsPlusNormal"/>
        <w:ind w:firstLine="708"/>
        <w:jc w:val="both"/>
        <w:rPr>
          <w:rFonts w:ascii="PT Astra Serif" w:hAnsi="PT Astra Serif" w:cs="PT Astra Serif"/>
          <w:sz w:val="20"/>
          <w:szCs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B41967">
      <w:pPr>
        <w:spacing w:line="0" w:lineRule="atLeast"/>
        <w:jc w:val="both"/>
        <w:rPr>
          <w:rFonts w:ascii="PT Astra Serif" w:hAnsi="PT Astra Serif" w:cs="PT Astra Serif"/>
          <w:sz w:val="20"/>
        </w:rPr>
      </w:pPr>
    </w:p>
    <w:p w:rsidR="00B41967" w:rsidRDefault="00FB6E63">
      <w:pPr>
        <w:spacing w:line="0" w:lineRule="atLeast"/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Овчинникова Е.В.</w:t>
      </w:r>
    </w:p>
    <w:p w:rsidR="00B41967" w:rsidRDefault="00FB6E63">
      <w:pPr>
        <w:spacing w:line="0" w:lineRule="atLeast"/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0420ms04.pap2026</w:t>
      </w:r>
    </w:p>
    <w:p w:rsidR="00B41967" w:rsidRDefault="00B41967">
      <w:pPr>
        <w:spacing w:before="120"/>
        <w:ind w:firstLine="0"/>
        <w:rPr>
          <w:rFonts w:ascii="PT Astra Serif" w:hAnsi="PT Astra Serif" w:cs="PT Astra Serif"/>
        </w:rPr>
        <w:sectPr w:rsidR="00B41967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993" w:left="1701" w:header="720" w:footer="567" w:gutter="0"/>
          <w:cols w:space="720"/>
          <w:titlePg/>
          <w:docGrid w:linePitch="360"/>
        </w:sectPr>
      </w:pPr>
    </w:p>
    <w:p w:rsidR="00B41967" w:rsidRDefault="00FB6E63">
      <w:pPr>
        <w:ind w:left="10773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B41967" w:rsidRDefault="00FB6E63">
      <w:pPr>
        <w:ind w:left="10773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Администрации Томской области</w:t>
      </w:r>
    </w:p>
    <w:p w:rsidR="00B41967" w:rsidRDefault="00FB6E63">
      <w:pPr>
        <w:ind w:left="10773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21.04.2026 № 148а</w:t>
      </w:r>
    </w:p>
    <w:p w:rsidR="00B41967" w:rsidRDefault="00B41967">
      <w:pPr>
        <w:ind w:left="5812"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B41967" w:rsidRDefault="00B41967">
      <w:pPr>
        <w:ind w:left="5812"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B41967" w:rsidRDefault="00FB6E6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Перечень </w:t>
      </w:r>
    </w:p>
    <w:p w:rsidR="00B41967" w:rsidRDefault="00FB6E6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направлений расходов областного бюджета, бюджетные ассигнования на финансовое обеспечение которых</w:t>
      </w:r>
    </w:p>
    <w:p w:rsidR="00B41967" w:rsidRDefault="00FB6E6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подлежат перераспределению в 2026 году по сводной бюджетной росписи областного бюджета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 </w:t>
      </w:r>
    </w:p>
    <w:p w:rsidR="00B41967" w:rsidRDefault="00FB6E6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на 2026 год и на плановый период 2027 и 2028 годов</w:t>
      </w:r>
    </w:p>
    <w:p w:rsidR="00B41967" w:rsidRDefault="00B41967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B4196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№ </w:t>
            </w:r>
          </w:p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non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left="-108" w:right="-108"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Сумма (тыс. рублей)</w:t>
            </w:r>
          </w:p>
        </w:tc>
      </w:tr>
      <w:tr w:rsidR="00B4196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967" w:rsidRDefault="00B41967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967" w:rsidRDefault="00B41967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left="-109" w:right="-107"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Дополни-тельный экономи-ческий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B41967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B4196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</w:t>
            </w:r>
          </w:p>
        </w:tc>
      </w:tr>
      <w:tr w:rsidR="00B4196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B41967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left="57" w:firstLine="0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0,0</w:t>
            </w:r>
          </w:p>
        </w:tc>
      </w:tr>
      <w:tr w:rsidR="00B4196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bookmarkStart w:id="0" w:name="_GoBack" w:colFirst="1" w:colLast="1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17 988,32</w:t>
            </w:r>
          </w:p>
        </w:tc>
      </w:tr>
      <w:tr w:rsidR="00B41967">
        <w:trPr>
          <w:trHeight w:val="26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17 988,32</w:t>
            </w:r>
          </w:p>
        </w:tc>
      </w:tr>
      <w:tr w:rsidR="00B4196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Дотация из областного бюджета на поддержку мер по обеспечению сбалансированности местных бюджетов, из них: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2146540М50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17 988,32</w:t>
            </w:r>
          </w:p>
        </w:tc>
      </w:tr>
      <w:tr w:rsidR="00B4196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Дотация из областного бюджета на поддержку мер по обеспечению сбалансированности местных бюджетов бюджету городского округа закрытого административно-территориального образования Северск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2146540М50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17 988,32</w:t>
            </w:r>
          </w:p>
        </w:tc>
      </w:tr>
      <w:tr w:rsidR="00B4196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-17 988,32</w:t>
            </w:r>
          </w:p>
        </w:tc>
      </w:tr>
      <w:tr w:rsidR="00B4196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-17 988,32</w:t>
            </w:r>
          </w:p>
        </w:tc>
      </w:tr>
      <w:tr w:rsidR="00B4196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 w:rsidP="00FB6E63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41967" w:rsidRDefault="00FB6E63">
            <w:pPr>
              <w:ind w:firstLine="0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-17 988,32</w:t>
            </w:r>
          </w:p>
        </w:tc>
      </w:tr>
      <w:bookmarkEnd w:id="0"/>
    </w:tbl>
    <w:p w:rsidR="00B41967" w:rsidRDefault="00B41967">
      <w:pPr>
        <w:ind w:firstLine="0"/>
        <w:rPr>
          <w:rFonts w:ascii="PT Astra Serif" w:hAnsi="PT Astra Serif" w:cs="PT Astra Serif"/>
        </w:rPr>
      </w:pPr>
    </w:p>
    <w:sectPr w:rsidR="00B41967">
      <w:headerReference w:type="first" r:id="rId11"/>
      <w:pgSz w:w="16840" w:h="11907" w:orient="landscape"/>
      <w:pgMar w:top="1119" w:right="1418" w:bottom="426" w:left="1134" w:header="425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967" w:rsidRDefault="00FB6E63">
      <w:r>
        <w:separator/>
      </w:r>
    </w:p>
  </w:endnote>
  <w:endnote w:type="continuationSeparator" w:id="0">
    <w:p w:rsidR="00B41967" w:rsidRDefault="00FB6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967" w:rsidRDefault="00B4196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967" w:rsidRDefault="00FB6E63">
      <w:r>
        <w:separator/>
      </w:r>
    </w:p>
  </w:footnote>
  <w:footnote w:type="continuationSeparator" w:id="0">
    <w:p w:rsidR="00B41967" w:rsidRDefault="00FB6E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967" w:rsidRDefault="00FB6E6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41967" w:rsidRDefault="00B419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967" w:rsidRDefault="00FB6E6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B41967" w:rsidRDefault="00B4196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967" w:rsidRDefault="00FB6E6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1967" w:rsidRDefault="00FB6E6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B41967" w:rsidRDefault="00FB6E6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41967" w:rsidRDefault="00B41967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967" w:rsidRDefault="00B41967">
    <w:pPr>
      <w:pStyle w:val="ab"/>
      <w:rPr>
        <w:rFonts w:ascii="PT Astra Serif" w:hAnsi="PT Astra Serif" w:cs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967"/>
    <w:rsid w:val="00B41967"/>
    <w:rsid w:val="00FB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 w:firstLine="0"/>
      <w:contextualSpacing/>
    </w:pPr>
    <w:rPr>
      <w:sz w:val="24"/>
      <w:szCs w:val="24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Normal (Web)"/>
    <w:basedOn w:val="a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50" w:after="150" w:line="384" w:lineRule="auto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Pr>
      <w:rFonts w:eastAsia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rPr>
      <w:rFonts w:eastAsia="Arial"/>
      <w:sz w:val="24"/>
      <w:szCs w:val="24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FB6E63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FB6E63"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link w:val="24"/>
    <w:rsid w:val="00FB6E63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 w:firstLine="0"/>
      <w:contextualSpacing/>
    </w:pPr>
    <w:rPr>
      <w:sz w:val="24"/>
      <w:szCs w:val="24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Normal (Web)"/>
    <w:basedOn w:val="a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50" w:after="150" w:line="384" w:lineRule="auto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Pr>
      <w:rFonts w:eastAsia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rPr>
      <w:rFonts w:eastAsia="Arial"/>
      <w:sz w:val="24"/>
      <w:szCs w:val="24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FB6E63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FB6E63"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link w:val="24"/>
    <w:rsid w:val="00FB6E63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2026-04-21T03:55:00Z</dcterms:created>
  <dcterms:modified xsi:type="dcterms:W3CDTF">2026-04-21T03:55:00Z</dcterms:modified>
  <cp:version>917504</cp:version>
</cp:coreProperties>
</file>