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w14:anchorId="3B05C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61B" w:rsidRDefault="00BD0B72" w:rsidP="00E7761B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45451C" w:rsidRPr="0045451C">
        <w:rPr>
          <w:spacing w:val="-2"/>
          <w:sz w:val="28"/>
          <w:szCs w:val="28"/>
        </w:rPr>
        <w:t xml:space="preserve">11 декабря 2025 </w:t>
      </w:r>
      <w:r w:rsidRPr="00EC7614">
        <w:rPr>
          <w:spacing w:val="-2"/>
          <w:sz w:val="28"/>
          <w:szCs w:val="28"/>
        </w:rPr>
        <w:t xml:space="preserve">года </w:t>
      </w:r>
      <w:r>
        <w:rPr>
          <w:spacing w:val="-2"/>
          <w:sz w:val="28"/>
          <w:szCs w:val="28"/>
        </w:rPr>
        <w:t>(административное дело № </w:t>
      </w:r>
      <w:r w:rsidR="00E7761B" w:rsidRPr="00E7761B">
        <w:rPr>
          <w:spacing w:val="-2"/>
          <w:sz w:val="28"/>
          <w:szCs w:val="28"/>
        </w:rPr>
        <w:t>3а-</w:t>
      </w:r>
      <w:r w:rsidR="0045451C">
        <w:rPr>
          <w:spacing w:val="-2"/>
          <w:sz w:val="28"/>
          <w:szCs w:val="28"/>
        </w:rPr>
        <w:t>9</w:t>
      </w:r>
      <w:r w:rsidR="00680B25">
        <w:rPr>
          <w:spacing w:val="-2"/>
          <w:sz w:val="28"/>
          <w:szCs w:val="28"/>
        </w:rPr>
        <w:t>2</w:t>
      </w:r>
      <w:r w:rsidR="00E7761B" w:rsidRPr="00E7761B">
        <w:rPr>
          <w:spacing w:val="-2"/>
          <w:sz w:val="28"/>
          <w:szCs w:val="28"/>
        </w:rPr>
        <w:t>/2025</w:t>
      </w:r>
      <w:r>
        <w:rPr>
          <w:spacing w:val="-2"/>
          <w:sz w:val="28"/>
          <w:szCs w:val="28"/>
        </w:rPr>
        <w:t>, УИД </w:t>
      </w:r>
      <w:r w:rsidR="0045451C" w:rsidRPr="0045451C">
        <w:rPr>
          <w:spacing w:val="-2"/>
          <w:sz w:val="28"/>
          <w:szCs w:val="28"/>
        </w:rPr>
        <w:t>70OS0000-01-2025-000391-61</w:t>
      </w:r>
      <w:r>
        <w:rPr>
          <w:spacing w:val="-2"/>
          <w:sz w:val="28"/>
          <w:szCs w:val="28"/>
        </w:rPr>
        <w:t xml:space="preserve">) </w:t>
      </w:r>
      <w:r w:rsidR="00E7761B" w:rsidRPr="00E7761B">
        <w:rPr>
          <w:spacing w:val="-2"/>
          <w:sz w:val="28"/>
          <w:szCs w:val="28"/>
        </w:rPr>
        <w:t xml:space="preserve">административное исковое заявление общества с ограниченной ответственностью </w:t>
      </w:r>
      <w:r w:rsidR="00680B25" w:rsidRPr="00680B25">
        <w:rPr>
          <w:spacing w:val="-2"/>
          <w:sz w:val="28"/>
          <w:szCs w:val="28"/>
        </w:rPr>
        <w:t>«</w:t>
      </w:r>
      <w:proofErr w:type="spellStart"/>
      <w:r w:rsidR="0045451C" w:rsidRPr="0045451C">
        <w:rPr>
          <w:spacing w:val="-2"/>
          <w:sz w:val="28"/>
          <w:szCs w:val="28"/>
        </w:rPr>
        <w:t>Дэфанс</w:t>
      </w:r>
      <w:proofErr w:type="spellEnd"/>
      <w:r w:rsidR="00680B25" w:rsidRPr="00680B25">
        <w:rPr>
          <w:spacing w:val="-2"/>
          <w:sz w:val="28"/>
          <w:szCs w:val="28"/>
        </w:rPr>
        <w:t>»</w:t>
      </w:r>
      <w:r w:rsidR="00E7761B" w:rsidRPr="00E7761B">
        <w:rPr>
          <w:spacing w:val="-2"/>
          <w:sz w:val="28"/>
          <w:szCs w:val="28"/>
        </w:rPr>
        <w:t xml:space="preserve"> удовлетвор</w:t>
      </w:r>
      <w:r w:rsidR="00E7761B">
        <w:rPr>
          <w:spacing w:val="-2"/>
          <w:sz w:val="28"/>
          <w:szCs w:val="28"/>
        </w:rPr>
        <w:t>ено:</w:t>
      </w:r>
    </w:p>
    <w:p w:rsidR="00D85BBA" w:rsidRDefault="0045451C" w:rsidP="0045451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45451C">
        <w:rPr>
          <w:spacing w:val="-2"/>
          <w:sz w:val="28"/>
          <w:szCs w:val="28"/>
        </w:rPr>
        <w:t xml:space="preserve"> недейств</w:t>
      </w:r>
      <w:r w:rsidR="00D85BBA">
        <w:rPr>
          <w:spacing w:val="-2"/>
          <w:sz w:val="28"/>
          <w:szCs w:val="28"/>
        </w:rPr>
        <w:t>ующим со дня принятия пункт 38 П</w:t>
      </w:r>
      <w:r w:rsidRPr="0045451C">
        <w:rPr>
          <w:spacing w:val="-2"/>
          <w:sz w:val="28"/>
          <w:szCs w:val="28"/>
        </w:rPr>
        <w:t>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</w:t>
      </w:r>
      <w:r>
        <w:rPr>
          <w:spacing w:val="-2"/>
          <w:sz w:val="28"/>
          <w:szCs w:val="28"/>
        </w:rPr>
        <w:t xml:space="preserve"> ноября 2021 г. </w:t>
      </w:r>
      <w:r w:rsidRPr="0045451C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="00D85BBA">
        <w:rPr>
          <w:spacing w:val="-2"/>
          <w:sz w:val="28"/>
          <w:szCs w:val="28"/>
        </w:rPr>
        <w:t>110-о;</w:t>
      </w:r>
    </w:p>
    <w:p w:rsidR="0045451C" w:rsidRPr="0045451C" w:rsidRDefault="0045451C" w:rsidP="0045451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45451C">
        <w:rPr>
          <w:spacing w:val="-2"/>
          <w:sz w:val="28"/>
          <w:szCs w:val="28"/>
        </w:rPr>
        <w:t xml:space="preserve"> недействующим со дня принятия пункт 36 </w:t>
      </w:r>
      <w:r w:rsidR="00D85BBA">
        <w:rPr>
          <w:spacing w:val="-2"/>
          <w:sz w:val="28"/>
          <w:szCs w:val="28"/>
        </w:rPr>
        <w:t>П</w:t>
      </w:r>
      <w:r w:rsidR="00D85BBA" w:rsidRPr="0045451C">
        <w:rPr>
          <w:spacing w:val="-2"/>
          <w:sz w:val="28"/>
          <w:szCs w:val="28"/>
        </w:rPr>
        <w:t xml:space="preserve">еречня </w:t>
      </w:r>
      <w:r w:rsidRPr="0045451C">
        <w:rPr>
          <w:spacing w:val="-2"/>
          <w:sz w:val="28"/>
          <w:szCs w:val="28"/>
        </w:rPr>
        <w:t>объектов для целей налогообложения на 2023 год, утвержденного распоряжением Департамента по управлению государственной собственностью Томской области от 25</w:t>
      </w:r>
      <w:r>
        <w:rPr>
          <w:spacing w:val="-2"/>
          <w:sz w:val="28"/>
          <w:szCs w:val="28"/>
        </w:rPr>
        <w:t xml:space="preserve"> ноября 2022 г. </w:t>
      </w:r>
      <w:r w:rsidRPr="0045451C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45451C">
        <w:rPr>
          <w:spacing w:val="-2"/>
          <w:sz w:val="28"/>
          <w:szCs w:val="28"/>
        </w:rPr>
        <w:t>160-о;</w:t>
      </w:r>
    </w:p>
    <w:p w:rsidR="0045451C" w:rsidRPr="0045451C" w:rsidRDefault="0045451C" w:rsidP="0045451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45451C">
        <w:rPr>
          <w:spacing w:val="-2"/>
          <w:sz w:val="28"/>
          <w:szCs w:val="28"/>
        </w:rPr>
        <w:t xml:space="preserve"> недействующим со дня принятия пункт 35 </w:t>
      </w:r>
      <w:r w:rsidR="00D85BBA">
        <w:rPr>
          <w:spacing w:val="-2"/>
          <w:sz w:val="28"/>
          <w:szCs w:val="28"/>
        </w:rPr>
        <w:t>П</w:t>
      </w:r>
      <w:r w:rsidR="00D85BBA" w:rsidRPr="0045451C">
        <w:rPr>
          <w:spacing w:val="-2"/>
          <w:sz w:val="28"/>
          <w:szCs w:val="28"/>
        </w:rPr>
        <w:t xml:space="preserve">еречня </w:t>
      </w:r>
      <w:r w:rsidRPr="0045451C">
        <w:rPr>
          <w:spacing w:val="-2"/>
          <w:sz w:val="28"/>
          <w:szCs w:val="28"/>
        </w:rPr>
        <w:t>объектов для целей налогообложения на 2024 год, утвержденного распоряжением Департамента по управлению государственной собственностью Томской области от 27</w:t>
      </w:r>
      <w:r>
        <w:rPr>
          <w:spacing w:val="-2"/>
          <w:sz w:val="28"/>
          <w:szCs w:val="28"/>
        </w:rPr>
        <w:t xml:space="preserve"> ноября 2023 г. </w:t>
      </w:r>
      <w:r w:rsidRPr="0045451C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45451C">
        <w:rPr>
          <w:spacing w:val="-2"/>
          <w:sz w:val="28"/>
          <w:szCs w:val="28"/>
        </w:rPr>
        <w:t>117-о;</w:t>
      </w:r>
      <w:bookmarkStart w:id="0" w:name="_GoBack"/>
      <w:bookmarkEnd w:id="0"/>
    </w:p>
    <w:p w:rsidR="0045451C" w:rsidRPr="0045451C" w:rsidRDefault="0045451C" w:rsidP="0045451C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45451C">
        <w:rPr>
          <w:spacing w:val="-2"/>
          <w:sz w:val="28"/>
          <w:szCs w:val="28"/>
        </w:rPr>
        <w:t xml:space="preserve"> недействующим со дня принятия пункт 34 </w:t>
      </w:r>
      <w:r w:rsidR="00D85BBA">
        <w:rPr>
          <w:spacing w:val="-2"/>
          <w:sz w:val="28"/>
          <w:szCs w:val="28"/>
        </w:rPr>
        <w:t>П</w:t>
      </w:r>
      <w:r w:rsidR="00D85BBA" w:rsidRPr="0045451C">
        <w:rPr>
          <w:spacing w:val="-2"/>
          <w:sz w:val="28"/>
          <w:szCs w:val="28"/>
        </w:rPr>
        <w:t xml:space="preserve">еречня </w:t>
      </w:r>
      <w:r w:rsidRPr="0045451C">
        <w:rPr>
          <w:spacing w:val="-2"/>
          <w:sz w:val="28"/>
          <w:szCs w:val="28"/>
        </w:rPr>
        <w:t>объектов для целей налогообложения на 2025 год, утвержденного распоряжением Департамента по управлению государственной собственностью Томской области от 27</w:t>
      </w:r>
      <w:r>
        <w:rPr>
          <w:spacing w:val="-2"/>
          <w:sz w:val="28"/>
          <w:szCs w:val="28"/>
        </w:rPr>
        <w:t xml:space="preserve"> ноября 2023 г. </w:t>
      </w:r>
      <w:r w:rsidRPr="0045451C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45451C">
        <w:rPr>
          <w:spacing w:val="-2"/>
          <w:sz w:val="28"/>
          <w:szCs w:val="28"/>
        </w:rPr>
        <w:t>87-о</w:t>
      </w:r>
      <w:r>
        <w:rPr>
          <w:spacing w:val="-2"/>
          <w:sz w:val="28"/>
          <w:szCs w:val="28"/>
        </w:rPr>
        <w:t>.</w:t>
      </w:r>
    </w:p>
    <w:p w:rsidR="00BD0B72" w:rsidRDefault="00680B25" w:rsidP="00BD0B72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Решение вступило в законную силу.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p w:rsidR="00BD0B72" w:rsidRDefault="00BD0B72" w:rsidP="00BD0B72">
      <w:pPr>
        <w:rPr>
          <w:sz w:val="22"/>
          <w:szCs w:val="22"/>
        </w:rPr>
      </w:pPr>
    </w:p>
    <w:p w:rsidR="001D0E98" w:rsidRDefault="001D0E98"/>
    <w:sectPr w:rsidR="001D0E98" w:rsidSect="00F34C4B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52193"/>
    <w:rsid w:val="00A73AF9"/>
    <w:rsid w:val="00BD0B72"/>
    <w:rsid w:val="00D85BBA"/>
    <w:rsid w:val="00DF2F9D"/>
    <w:rsid w:val="00E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BC90"/>
  <w15:chartTrackingRefBased/>
  <w15:docId w15:val="{1A4B585F-8B01-4C6D-8C51-E33918B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8</cp:revision>
  <cp:lastPrinted>2025-10-02T09:51:00Z</cp:lastPrinted>
  <dcterms:created xsi:type="dcterms:W3CDTF">2025-10-02T09:18:00Z</dcterms:created>
  <dcterms:modified xsi:type="dcterms:W3CDTF">2026-02-09T11:42:00Z</dcterms:modified>
</cp:coreProperties>
</file>