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2048E1" w:rsidRPr="002F6D11" w14:paraId="1C8F55A6" w14:textId="77777777">
        <w:tc>
          <w:tcPr>
            <w:tcW w:w="1700" w:type="dxa"/>
            <w:tcBorders>
              <w:bottom w:val="none" w:sz="4" w:space="0" w:color="000000"/>
            </w:tcBorders>
          </w:tcPr>
          <w:p w14:paraId="48EB17D0" w14:textId="233F0C15" w:rsidR="002048E1" w:rsidRPr="002F6D11" w:rsidRDefault="00584E2B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r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18.06.2025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14:paraId="7DFD58FB" w14:textId="77777777" w:rsidR="002048E1" w:rsidRPr="002F6D11" w:rsidRDefault="002048E1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14:paraId="7B4B8DE4" w14:textId="5906C01D" w:rsidR="002048E1" w:rsidRPr="002F6D11" w:rsidRDefault="00000000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2F6D11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№ </w:t>
            </w:r>
            <w:r w:rsidR="00584E2B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411</w:t>
            </w:r>
          </w:p>
        </w:tc>
      </w:tr>
    </w:tbl>
    <w:p w14:paraId="41D5717C" w14:textId="692C3BEC" w:rsidR="002048E1" w:rsidRPr="002F6D11" w:rsidRDefault="002F6D11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2F6D11">
        <w:rPr>
          <w:rFonts w:ascii="PT Astra Serif" w:hAnsi="PT Astra Serif" w:cs="PT Astra Serif"/>
          <w:sz w:val="26"/>
          <w:szCs w:val="26"/>
        </w:rPr>
        <w:t xml:space="preserve">Об утверждении Административного регламента предоставления государственной </w:t>
      </w:r>
      <w:r w:rsidRPr="002F6D11">
        <w:rPr>
          <w:rFonts w:ascii="PT Astra Serif" w:hAnsi="PT Astra Serif" w:cs="PT Astra Serif"/>
          <w:sz w:val="26"/>
          <w:szCs w:val="26"/>
        </w:rPr>
        <w:t xml:space="preserve">услуги </w:t>
      </w:r>
      <w:r w:rsidRPr="002F6D11">
        <w:rPr>
          <w:rFonts w:ascii="PT Astra Serif" w:eastAsia="Calibri" w:hAnsi="PT Astra Serif" w:cs="Times New Roman"/>
          <w:sz w:val="26"/>
          <w:szCs w:val="26"/>
        </w:rPr>
        <w:t>«Аттестация экскурсоводов (гидов), гидов-переводчиков» на территории Томской области</w:t>
      </w:r>
      <w:r w:rsidR="00000000" w:rsidRPr="002F6D11">
        <w:rPr>
          <w:rFonts w:ascii="PT Astra Serif" w:hAnsi="PT Astra Serif" w:cs="PT Astra Serif"/>
          <w:sz w:val="26"/>
          <w:szCs w:val="26"/>
        </w:rPr>
        <w:t xml:space="preserve"> </w:t>
      </w:r>
    </w:p>
    <w:p w14:paraId="346F7405" w14:textId="77777777" w:rsidR="002048E1" w:rsidRPr="002F6D11" w:rsidRDefault="002048E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32C2B2B8" w14:textId="77777777" w:rsidR="002048E1" w:rsidRDefault="002048E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14:paraId="023F5988" w14:textId="77777777" w:rsidR="002F6D11" w:rsidRPr="002F6D11" w:rsidRDefault="002F6D11" w:rsidP="002F6D1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F6D11">
        <w:rPr>
          <w:rFonts w:ascii="PT Astra Serif" w:hAnsi="PT Astra Serif"/>
          <w:color w:val="000000"/>
          <w:sz w:val="26"/>
          <w:szCs w:val="26"/>
        </w:rPr>
        <w:t xml:space="preserve">В соответствии с Федеральным законом от 27 июля 2010 года № 210-ФЗ «Об организации предоставления государственных и муниципальных услуг», статьей 4.4 Федерального закона от 24 ноября 1996 года № 132-ФЗ «Об основах туристской деятельности в Российской Федерации», Постановлением Правительства Российской Федерации от 07.05.2022 № 833 «Об утверждении Положения об аттестации экскурсоводов (гидов), гидов-переводчиков», Постановлением Администрации Томской области от 04.03.2024 № 65а «О разработке и утверждении административных регламентов предоставления государственных услуг в Томской области», Постановлением Губернатора Томской области от 11.02.2021 № 10 «Об утверждении Положения о </w:t>
      </w:r>
      <w:bookmarkStart w:id="1" w:name="_Hlk169622672"/>
      <w:r w:rsidRPr="002F6D11">
        <w:rPr>
          <w:rFonts w:ascii="PT Astra Serif" w:hAnsi="PT Astra Serif"/>
          <w:color w:val="000000"/>
          <w:sz w:val="26"/>
          <w:szCs w:val="26"/>
        </w:rPr>
        <w:t>Департаменте лицензирования и регионального государственного контроля Томской области</w:t>
      </w:r>
      <w:bookmarkEnd w:id="1"/>
      <w:r w:rsidRPr="002F6D11">
        <w:rPr>
          <w:rFonts w:ascii="PT Astra Serif" w:hAnsi="PT Astra Serif"/>
          <w:color w:val="000000"/>
          <w:sz w:val="26"/>
          <w:szCs w:val="26"/>
        </w:rPr>
        <w:t>»</w:t>
      </w:r>
    </w:p>
    <w:p w14:paraId="535A7379" w14:textId="77777777" w:rsidR="002F6D11" w:rsidRPr="002F6D11" w:rsidRDefault="002F6D11" w:rsidP="002F6D1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F6D11">
        <w:rPr>
          <w:rFonts w:ascii="PT Astra Serif" w:hAnsi="PT Astra Serif"/>
          <w:color w:val="000000"/>
          <w:sz w:val="26"/>
          <w:szCs w:val="26"/>
        </w:rPr>
        <w:t xml:space="preserve">ПРИКАЗЫВАЮ: </w:t>
      </w:r>
    </w:p>
    <w:p w14:paraId="500CC439" w14:textId="77777777" w:rsidR="002F6D11" w:rsidRPr="002F6D11" w:rsidRDefault="002F6D11" w:rsidP="002F6D1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F6D11">
        <w:rPr>
          <w:rFonts w:ascii="PT Astra Serif" w:hAnsi="PT Astra Serif"/>
          <w:color w:val="000000"/>
          <w:sz w:val="26"/>
          <w:szCs w:val="26"/>
        </w:rPr>
        <w:t xml:space="preserve">1. Утвердить прилагаемый </w:t>
      </w:r>
      <w:r w:rsidRPr="002F6D11">
        <w:rPr>
          <w:rFonts w:ascii="PT Astra Serif" w:hAnsi="PT Astra Serif"/>
          <w:bCs/>
          <w:color w:val="000000"/>
          <w:sz w:val="26"/>
          <w:szCs w:val="26"/>
        </w:rPr>
        <w:t xml:space="preserve">Административный регламент </w:t>
      </w:r>
      <w:r w:rsidRPr="002F6D11">
        <w:rPr>
          <w:rFonts w:ascii="PT Astra Serif" w:hAnsi="PT Astra Serif"/>
          <w:color w:val="000000"/>
          <w:sz w:val="26"/>
          <w:szCs w:val="26"/>
        </w:rPr>
        <w:t xml:space="preserve">предоставления государственной услуги </w:t>
      </w:r>
      <w:r w:rsidRPr="002F6D11">
        <w:rPr>
          <w:rFonts w:ascii="PT Astra Serif" w:eastAsia="Calibri" w:hAnsi="PT Astra Serif"/>
          <w:sz w:val="26"/>
          <w:szCs w:val="26"/>
        </w:rPr>
        <w:t>«Аттестация экскурсоводов (гидов), гидов-переводчиков» на территории Томской области</w:t>
      </w:r>
      <w:r w:rsidRPr="002F6D11">
        <w:rPr>
          <w:rFonts w:ascii="PT Astra Serif" w:hAnsi="PT Astra Serif"/>
          <w:color w:val="000000"/>
          <w:sz w:val="26"/>
          <w:szCs w:val="26"/>
        </w:rPr>
        <w:t>.</w:t>
      </w:r>
    </w:p>
    <w:p w14:paraId="67110E61" w14:textId="77777777" w:rsidR="002F6D11" w:rsidRPr="002F6D11" w:rsidRDefault="002F6D1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F6D11">
        <w:rPr>
          <w:rFonts w:ascii="PT Astra Serif" w:hAnsi="PT Astra Serif" w:cs="PT Astra Serif"/>
          <w:sz w:val="26"/>
          <w:szCs w:val="26"/>
        </w:rPr>
        <w:t>2. Контроль за исполнением настоящего приказа оставляю за собой.</w:t>
      </w:r>
    </w:p>
    <w:p w14:paraId="6F0F22A7" w14:textId="77777777" w:rsidR="002048E1" w:rsidRPr="002F6D11" w:rsidRDefault="002048E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7EDE32DA" w14:textId="77777777" w:rsidR="002F6D11" w:rsidRPr="002F6D11" w:rsidRDefault="002F6D1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32B14E24" w14:textId="77777777" w:rsidR="002048E1" w:rsidRPr="002F6D11" w:rsidRDefault="002048E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570F7D17" w14:textId="77777777" w:rsidR="002048E1" w:rsidRPr="002F6D11" w:rsidRDefault="002048E1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2048E1" w:rsidRPr="002F6D11" w14:paraId="580BE836" w14:textId="77777777">
        <w:tc>
          <w:tcPr>
            <w:tcW w:w="3831" w:type="dxa"/>
            <w:shd w:val="clear" w:color="FFFFFF" w:fill="FFFFFF"/>
            <w:vAlign w:val="center"/>
          </w:tcPr>
          <w:p w14:paraId="083EB62C" w14:textId="77777777" w:rsidR="002048E1" w:rsidRPr="002F6D11" w:rsidRDefault="00000000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2F6D11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14:paraId="68DF6F27" w14:textId="73050661" w:rsidR="002048E1" w:rsidRPr="002F6D11" w:rsidRDefault="002048E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14:paraId="5EB81BB5" w14:textId="77777777" w:rsidR="002048E1" w:rsidRPr="002F6D11" w:rsidRDefault="00000000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2F6D1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А.Н. Деев</w:t>
            </w:r>
          </w:p>
        </w:tc>
      </w:tr>
    </w:tbl>
    <w:p w14:paraId="5BD84A50" w14:textId="77777777" w:rsidR="002048E1" w:rsidRPr="002F6D11" w:rsidRDefault="002048E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13A7D215" w14:textId="77777777" w:rsidR="002048E1" w:rsidRPr="002F6D11" w:rsidRDefault="002048E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28331C23" w14:textId="77777777" w:rsidR="002048E1" w:rsidRPr="002F6D11" w:rsidRDefault="002048E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14:paraId="4BCB4082" w14:textId="77777777" w:rsidR="002048E1" w:rsidRDefault="002048E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4F76943E" w14:textId="77777777" w:rsidR="002048E1" w:rsidRDefault="002048E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1321E046" w14:textId="1C209836" w:rsidR="002048E1" w:rsidRDefault="00000000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2048E1">
          <w:headerReference w:type="default" r:id="rId7"/>
          <w:headerReference w:type="first" r:id="rId8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>
        <w:rPr>
          <w:rFonts w:ascii="PT Astra Serif" w:hAnsi="PT Astra Serif" w:cs="PT Astra Serif"/>
          <w:sz w:val="18"/>
          <w:szCs w:val="18"/>
        </w:rPr>
        <w:t xml:space="preserve">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14:paraId="15A5976D" w14:textId="35A1A4F4" w:rsidR="002048E1" w:rsidRDefault="002F6D11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lastRenderedPageBreak/>
        <w:t>УТВЕРЖДЕН</w:t>
      </w:r>
    </w:p>
    <w:p w14:paraId="6C7D558D" w14:textId="77777777" w:rsidR="005D3465" w:rsidRPr="002F6D11" w:rsidRDefault="005D3465">
      <w:pPr>
        <w:ind w:left="5669"/>
        <w:rPr>
          <w:rFonts w:ascii="PT Astra Serif" w:hAnsi="PT Astra Serif" w:cs="PT Astra Serif"/>
          <w:sz w:val="26"/>
          <w:szCs w:val="26"/>
        </w:rPr>
      </w:pPr>
    </w:p>
    <w:p w14:paraId="0E505A9A" w14:textId="77777777" w:rsidR="002F6D11" w:rsidRDefault="00000000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2F6D11">
        <w:rPr>
          <w:rFonts w:ascii="PT Astra Serif" w:eastAsia="PT Astra Serif" w:hAnsi="PT Astra Serif" w:cs="PT Astra Serif"/>
          <w:sz w:val="26"/>
          <w:szCs w:val="26"/>
        </w:rPr>
        <w:t>приказ</w:t>
      </w:r>
      <w:r w:rsidR="002F6D11">
        <w:rPr>
          <w:rFonts w:ascii="PT Astra Serif" w:eastAsia="PT Astra Serif" w:hAnsi="PT Astra Serif" w:cs="PT Astra Serif"/>
          <w:sz w:val="26"/>
          <w:szCs w:val="26"/>
        </w:rPr>
        <w:t>ом</w:t>
      </w:r>
      <w:r w:rsidRPr="002F6D11">
        <w:rPr>
          <w:rFonts w:ascii="PT Astra Serif" w:eastAsia="PT Astra Serif" w:hAnsi="PT Astra Serif" w:cs="PT Astra Serif"/>
          <w:sz w:val="26"/>
          <w:szCs w:val="26"/>
        </w:rPr>
        <w:t xml:space="preserve"> Департамента лицензирования и регионального государственного контроля </w:t>
      </w:r>
    </w:p>
    <w:p w14:paraId="0CAEFAB5" w14:textId="7A82FDD2" w:rsidR="002048E1" w:rsidRPr="002F6D11" w:rsidRDefault="00000000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2F6D11">
        <w:rPr>
          <w:rFonts w:ascii="PT Astra Serif" w:eastAsia="PT Astra Serif" w:hAnsi="PT Astra Serif" w:cs="PT Astra Serif"/>
          <w:sz w:val="26"/>
          <w:szCs w:val="26"/>
        </w:rPr>
        <w:t>Томской области</w:t>
      </w:r>
    </w:p>
    <w:p w14:paraId="2FD49785" w14:textId="06A8DABA" w:rsidR="002048E1" w:rsidRPr="002F6D11" w:rsidRDefault="00000000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2F6D11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2F6D11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584E2B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18.06.2025</w:t>
      </w:r>
      <w:r w:rsidRPr="002F6D11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2F6D11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2F6D11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584E2B">
        <w:rPr>
          <w:rFonts w:ascii="PT Astra Serif" w:hAnsi="PT Astra Serif" w:cs="PT Astra Serif"/>
          <w:color w:val="000000" w:themeColor="text1"/>
          <w:sz w:val="26"/>
          <w:szCs w:val="26"/>
        </w:rPr>
        <w:t>411</w:t>
      </w:r>
    </w:p>
    <w:p w14:paraId="09C591C7" w14:textId="77777777" w:rsidR="002048E1" w:rsidRDefault="002048E1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14:paraId="1D42A10F" w14:textId="77777777" w:rsidR="002F6D11" w:rsidRPr="00080580" w:rsidRDefault="002F6D11" w:rsidP="002F6D11">
      <w:pPr>
        <w:pStyle w:val="ConsPlusTitle"/>
        <w:contextualSpacing/>
        <w:jc w:val="center"/>
        <w:outlineLvl w:val="1"/>
        <w:rPr>
          <w:rFonts w:ascii="PT Astra Serif" w:eastAsia="Calibri" w:hAnsi="PT Astra Serif"/>
          <w:b w:val="0"/>
          <w:bCs w:val="0"/>
          <w:color w:val="000000"/>
          <w:sz w:val="26"/>
          <w:szCs w:val="26"/>
        </w:rPr>
      </w:pPr>
      <w:r w:rsidRPr="000C0A46">
        <w:rPr>
          <w:rFonts w:ascii="PT Astra Serif" w:hAnsi="PT Astra Serif"/>
          <w:b w:val="0"/>
          <w:color w:val="000000"/>
          <w:sz w:val="26"/>
          <w:szCs w:val="26"/>
        </w:rPr>
        <w:t xml:space="preserve">Административный регламент </w:t>
      </w:r>
      <w:bookmarkStart w:id="2" w:name="_Hlk200011357"/>
      <w:r w:rsidRPr="000C0A46">
        <w:rPr>
          <w:rFonts w:ascii="PT Astra Serif" w:hAnsi="PT Astra Serif"/>
          <w:b w:val="0"/>
          <w:color w:val="000000"/>
          <w:sz w:val="26"/>
          <w:szCs w:val="26"/>
        </w:rPr>
        <w:t xml:space="preserve">предоставления государственной услуги </w:t>
      </w:r>
      <w:r w:rsidRPr="000C0A46">
        <w:rPr>
          <w:rFonts w:ascii="PT Astra Serif" w:eastAsia="Calibri" w:hAnsi="PT Astra Serif"/>
          <w:b w:val="0"/>
          <w:color w:val="000000"/>
          <w:sz w:val="26"/>
          <w:szCs w:val="26"/>
        </w:rPr>
        <w:t>«</w:t>
      </w:r>
      <w:r w:rsidRPr="00080580">
        <w:rPr>
          <w:rFonts w:ascii="PT Astra Serif" w:eastAsia="Calibri" w:hAnsi="PT Astra Serif"/>
          <w:b w:val="0"/>
          <w:bCs w:val="0"/>
          <w:sz w:val="26"/>
          <w:szCs w:val="26"/>
        </w:rPr>
        <w:t>Аттестация экскурсоводов (гидов), гидов-переводчиков</w:t>
      </w:r>
      <w:r w:rsidRPr="00080580">
        <w:rPr>
          <w:rFonts w:ascii="PT Astra Serif" w:eastAsia="Calibri" w:hAnsi="PT Astra Serif"/>
          <w:b w:val="0"/>
          <w:bCs w:val="0"/>
          <w:color w:val="000000"/>
          <w:sz w:val="26"/>
          <w:szCs w:val="26"/>
        </w:rPr>
        <w:t>»</w:t>
      </w:r>
      <w:r>
        <w:rPr>
          <w:rFonts w:ascii="PT Astra Serif" w:eastAsia="Calibri" w:hAnsi="PT Astra Serif"/>
          <w:b w:val="0"/>
          <w:bCs w:val="0"/>
          <w:color w:val="000000"/>
          <w:sz w:val="26"/>
          <w:szCs w:val="26"/>
        </w:rPr>
        <w:t xml:space="preserve"> </w:t>
      </w:r>
      <w:bookmarkEnd w:id="2"/>
      <w:r>
        <w:rPr>
          <w:rFonts w:ascii="PT Astra Serif" w:eastAsia="Calibri" w:hAnsi="PT Astra Serif"/>
          <w:b w:val="0"/>
          <w:bCs w:val="0"/>
          <w:color w:val="000000"/>
          <w:sz w:val="26"/>
          <w:szCs w:val="26"/>
        </w:rPr>
        <w:t>на территории Томской области</w:t>
      </w:r>
    </w:p>
    <w:p w14:paraId="20297818" w14:textId="77777777" w:rsidR="002F6D11" w:rsidRPr="000C0A46" w:rsidRDefault="002F6D11" w:rsidP="002F6D11">
      <w:pPr>
        <w:pStyle w:val="ConsPlusTitle"/>
        <w:contextualSpacing/>
        <w:jc w:val="center"/>
        <w:outlineLvl w:val="1"/>
        <w:rPr>
          <w:rFonts w:ascii="PT Astra Serif" w:hAnsi="PT Astra Serif"/>
          <w:b w:val="0"/>
          <w:color w:val="FF0000"/>
          <w:sz w:val="26"/>
          <w:szCs w:val="26"/>
        </w:rPr>
      </w:pPr>
    </w:p>
    <w:p w14:paraId="71F0FAAC" w14:textId="77777777" w:rsidR="002F6D11" w:rsidRPr="000C0A46" w:rsidRDefault="002F6D11" w:rsidP="002F6D11">
      <w:pPr>
        <w:pStyle w:val="af9"/>
        <w:jc w:val="center"/>
        <w:rPr>
          <w:rFonts w:ascii="PT Astra Serif" w:hAnsi="PT Astra Serif"/>
          <w:color w:val="000000"/>
          <w:sz w:val="26"/>
          <w:szCs w:val="26"/>
        </w:rPr>
      </w:pPr>
      <w:r w:rsidRPr="000C0A46">
        <w:rPr>
          <w:rFonts w:ascii="PT Astra Serif" w:hAnsi="PT Astra Serif"/>
          <w:color w:val="000000"/>
          <w:sz w:val="26"/>
          <w:szCs w:val="26"/>
        </w:rPr>
        <w:t xml:space="preserve">1. Общие положения </w:t>
      </w:r>
    </w:p>
    <w:p w14:paraId="44CD7D0A" w14:textId="77777777" w:rsidR="002F6D11" w:rsidRPr="000C0A46" w:rsidRDefault="002F6D11" w:rsidP="002F6D11">
      <w:pPr>
        <w:pStyle w:val="ConsPlusTitle"/>
        <w:jc w:val="center"/>
        <w:rPr>
          <w:rFonts w:ascii="PT Astra Serif" w:hAnsi="PT Astra Serif"/>
          <w:color w:val="000000"/>
          <w:sz w:val="26"/>
          <w:szCs w:val="26"/>
        </w:rPr>
      </w:pPr>
    </w:p>
    <w:p w14:paraId="1A42B97C" w14:textId="77777777" w:rsidR="002F6D11" w:rsidRPr="005B0350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B0350">
        <w:rPr>
          <w:rFonts w:ascii="PT Astra Serif" w:hAnsi="PT Astra Serif"/>
          <w:sz w:val="26"/>
          <w:szCs w:val="26"/>
        </w:rPr>
        <w:t xml:space="preserve">1. Настоящий Административный регламент устанавливает стандарт предоставления государственной услуги «Аттестация экскурсоводов (гидов), гидов-переводчиков» на территории Томской области (далее - государственная услуга). </w:t>
      </w:r>
    </w:p>
    <w:p w14:paraId="0CD27D27" w14:textId="77777777" w:rsidR="002F6D11" w:rsidRPr="005B0350" w:rsidRDefault="002F6D11" w:rsidP="002F6D1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B0350">
        <w:rPr>
          <w:rFonts w:ascii="PT Astra Serif" w:hAnsi="PT Astra Serif"/>
          <w:sz w:val="26"/>
          <w:szCs w:val="26"/>
        </w:rPr>
        <w:t>2. Настоящий Административный регламент разработан в соответствии с частью 1 статьи 13 Федерального закона от 27 июля 2010 года № 210-ФЗ «Об организации предоставления государственных и муниципальных услуг» (далее – Федеральный закон               № 210-ФЗ), со статьей 4.4 Федерального закона от 24 ноября 1996 года № 132-ФЗ «Об основах туристской деятельности в Российской Федерации» (далее - Федеральный закон      № 132-ФЗ), подпунктом 17-1) пункта 10 Положения о Департаменте лицензирования и регионального государственного контроля Томской области, утвержденного постановлением Губернатора Томской области от 11.02.2021 № 10 «Об утверждении Положения о Департаменте лицензирования и регионального государственного контроля Томской области».</w:t>
      </w:r>
    </w:p>
    <w:p w14:paraId="0217F001" w14:textId="7B36FADD" w:rsidR="002F6D11" w:rsidRPr="0029609C" w:rsidRDefault="002F6D11" w:rsidP="002F6D1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5B0350">
        <w:rPr>
          <w:rFonts w:ascii="PT Astra Serif" w:hAnsi="PT Astra Serif"/>
          <w:sz w:val="26"/>
          <w:szCs w:val="26"/>
        </w:rPr>
        <w:t xml:space="preserve">3. Заявителями на предоставление государственной услуги являются граждане Российской Федерации, если иное не предусмотрено международными договорами Российской Федерации, </w:t>
      </w:r>
      <w:r w:rsidRPr="00981376">
        <w:rPr>
          <w:rFonts w:ascii="PT Astra Serif" w:hAnsi="PT Astra Serif"/>
          <w:sz w:val="26"/>
          <w:szCs w:val="26"/>
        </w:rPr>
        <w:t xml:space="preserve">соответствующим требованиям, установленным статьей 4.4 Федерального закона № 132-ФЗ, а также специальным требованиям, установленным пунктом 4 Положения об аттестации экскурсоводов (гидов), гидов-переводчиков, утвержденного постановлением Правительства Российской Федерации от 07.05.2022 </w:t>
      </w:r>
      <w:r>
        <w:rPr>
          <w:rFonts w:ascii="PT Astra Serif" w:hAnsi="PT Astra Serif"/>
          <w:sz w:val="26"/>
          <w:szCs w:val="26"/>
        </w:rPr>
        <w:t xml:space="preserve">                </w:t>
      </w:r>
      <w:r w:rsidRPr="00981376">
        <w:rPr>
          <w:rFonts w:ascii="PT Astra Serif" w:hAnsi="PT Astra Serif"/>
          <w:sz w:val="26"/>
          <w:szCs w:val="26"/>
        </w:rPr>
        <w:t xml:space="preserve">№ 833 </w:t>
      </w:r>
      <w:r>
        <w:rPr>
          <w:rFonts w:ascii="PT Astra Serif" w:hAnsi="PT Astra Serif"/>
          <w:color w:val="000000"/>
          <w:sz w:val="26"/>
          <w:szCs w:val="26"/>
        </w:rPr>
        <w:t>«</w:t>
      </w:r>
      <w:r w:rsidRPr="0029609C">
        <w:rPr>
          <w:rFonts w:ascii="PT Astra Serif" w:hAnsi="PT Astra Serif"/>
          <w:color w:val="000000"/>
          <w:sz w:val="26"/>
          <w:szCs w:val="26"/>
        </w:rPr>
        <w:t>Об утверждении Положения об аттестации экскурсоводов (гидов), гидов-переводчиков</w:t>
      </w:r>
      <w:r>
        <w:rPr>
          <w:rFonts w:ascii="PT Astra Serif" w:hAnsi="PT Astra Serif"/>
          <w:color w:val="000000"/>
          <w:sz w:val="26"/>
          <w:szCs w:val="26"/>
        </w:rPr>
        <w:t>»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 (далее соответственно - заявитель, постановление </w:t>
      </w:r>
      <w:r>
        <w:rPr>
          <w:rFonts w:ascii="PT Astra Serif" w:hAnsi="PT Astra Serif"/>
          <w:color w:val="000000"/>
          <w:sz w:val="26"/>
          <w:szCs w:val="26"/>
        </w:rPr>
        <w:t>№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 833). </w:t>
      </w:r>
    </w:p>
    <w:p w14:paraId="6B5EF7A1" w14:textId="77777777" w:rsidR="002F6D11" w:rsidRPr="0029609C" w:rsidRDefault="002F6D11" w:rsidP="002F6D1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3525C">
        <w:rPr>
          <w:rFonts w:ascii="PT Astra Serif" w:hAnsi="PT Astra Serif"/>
          <w:color w:val="000000"/>
          <w:sz w:val="26"/>
          <w:szCs w:val="26"/>
        </w:rPr>
        <w:t>4. От имени заявителя с заявлением на предоставление государственной услуги вправе обратиться представитель заявителя, действующий на основании доверенности, оформленной в соответствии с законодательством Российской Федерации.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 </w:t>
      </w:r>
    </w:p>
    <w:p w14:paraId="354ECE35" w14:textId="77777777" w:rsidR="002F6D11" w:rsidRPr="0029609C" w:rsidRDefault="002F6D11" w:rsidP="002F6D1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5. Действие настоящего Административного регламента не распространяется на экскурсоводов (гидов), гидов-переводчиков, осуществляющих свою деятельность на основании трудовых договоров или гражданско-правовых договоров с централизованными религиозными организациями, основной целью деятельности которых является осуществление паломнической деятельности, на экскурсоводов (гидов) и гидов-переводчиков, осуществляющих деятельность на объектах показа и состоящих в отношениях с владельцами объектов показа на основании трудовых договоров или гражданско-правовых договоров, а также на лиц, осуществляющих ознакомление туристов (экскурсантов) с объектами показа в рамках осуществления образовательной деятельности. </w:t>
      </w:r>
    </w:p>
    <w:p w14:paraId="2B499541" w14:textId="77777777" w:rsidR="002F6D11" w:rsidRPr="00787FF8" w:rsidRDefault="002F6D11" w:rsidP="002F6D1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lastRenderedPageBreak/>
        <w:t>6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. </w:t>
      </w:r>
      <w:r w:rsidRPr="00787FF8">
        <w:rPr>
          <w:rFonts w:ascii="PT Astra Serif" w:hAnsi="PT Astra Serif"/>
          <w:sz w:val="26"/>
          <w:szCs w:val="26"/>
        </w:rPr>
        <w:t>Информацию по вопросам предоставления государственной услуги можно получить:</w:t>
      </w:r>
    </w:p>
    <w:p w14:paraId="40EFBBD3" w14:textId="77777777" w:rsidR="002F6D11" w:rsidRPr="005B0350" w:rsidRDefault="002F6D11" w:rsidP="002F6D11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B0350">
        <w:rPr>
          <w:bCs/>
          <w:sz w:val="26"/>
          <w:szCs w:val="26"/>
        </w:rPr>
        <w:t>непосредственно в Департаменте лицензирования и регионального государственного контроля Томской области (далее - Департамент)</w:t>
      </w:r>
      <w:r w:rsidRPr="005B0350">
        <w:rPr>
          <w:rFonts w:ascii="PT Astra Serif" w:hAnsi="PT Astra Serif"/>
          <w:sz w:val="26"/>
          <w:szCs w:val="26"/>
        </w:rPr>
        <w:t>, расположенном по адресу: 634029, г. Томск, ул. Белинского, д. 15а;</w:t>
      </w:r>
    </w:p>
    <w:p w14:paraId="480565FE" w14:textId="77777777" w:rsidR="002F6D11" w:rsidRPr="00787FF8" w:rsidRDefault="002F6D11" w:rsidP="002F6D11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5B0350">
        <w:rPr>
          <w:rFonts w:ascii="PT Astra Serif" w:eastAsia="Times New Roman" w:hAnsi="PT Astra Serif"/>
          <w:sz w:val="26"/>
          <w:szCs w:val="26"/>
          <w:lang w:eastAsia="ru-RU"/>
        </w:rPr>
        <w:t xml:space="preserve">на официальном </w:t>
      </w:r>
      <w:r w:rsidRPr="00787FF8">
        <w:rPr>
          <w:rFonts w:ascii="PT Astra Serif" w:eastAsia="Times New Roman" w:hAnsi="PT Astra Serif"/>
          <w:sz w:val="26"/>
          <w:szCs w:val="26"/>
          <w:lang w:eastAsia="ru-RU"/>
        </w:rPr>
        <w:t xml:space="preserve">сайте Департамента: </w:t>
      </w:r>
      <w:r w:rsidRPr="00787FF8">
        <w:rPr>
          <w:rFonts w:ascii="PT Astra Serif" w:hAnsi="PT Astra Serif"/>
          <w:sz w:val="26"/>
          <w:szCs w:val="26"/>
        </w:rPr>
        <w:t>https://</w:t>
      </w:r>
      <w:r w:rsidRPr="00787FF8">
        <w:rPr>
          <w:rFonts w:ascii="PT Astra Serif" w:hAnsi="PT Astra Serif"/>
          <w:sz w:val="26"/>
          <w:szCs w:val="26"/>
          <w:lang w:val="en-US"/>
        </w:rPr>
        <w:t>d</w:t>
      </w:r>
      <w:r w:rsidRPr="00787FF8">
        <w:rPr>
          <w:rFonts w:ascii="PT Astra Serif" w:hAnsi="PT Astra Serif"/>
          <w:sz w:val="26"/>
          <w:szCs w:val="26"/>
        </w:rPr>
        <w:t>lk.tomsk.gov.ru</w:t>
      </w:r>
      <w:r w:rsidRPr="00787FF8">
        <w:rPr>
          <w:rFonts w:ascii="PT Astra Serif" w:eastAsia="Times New Roman" w:hAnsi="PT Astra Serif"/>
          <w:sz w:val="26"/>
          <w:szCs w:val="26"/>
          <w:lang w:eastAsia="ru-RU"/>
        </w:rPr>
        <w:t>;</w:t>
      </w:r>
    </w:p>
    <w:p w14:paraId="1226A109" w14:textId="77777777" w:rsidR="002F6D11" w:rsidRPr="005B0350" w:rsidRDefault="002F6D11" w:rsidP="002F6D11">
      <w:pPr>
        <w:pStyle w:val="a7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5B0350">
        <w:rPr>
          <w:rFonts w:ascii="PT Astra Serif" w:eastAsia="Times New Roman" w:hAnsi="PT Astra Serif"/>
          <w:sz w:val="26"/>
          <w:szCs w:val="26"/>
          <w:lang w:eastAsia="ru-RU"/>
        </w:rPr>
        <w:t xml:space="preserve">по адресу электронной почты Департамента: </w:t>
      </w:r>
      <w:r w:rsidRPr="005B0350">
        <w:rPr>
          <w:rFonts w:ascii="PT Astra Serif" w:hAnsi="PT Astra Serif"/>
          <w:sz w:val="26"/>
          <w:szCs w:val="26"/>
          <w:lang w:val="en-US" w:eastAsia="ru-RU"/>
        </w:rPr>
        <w:t>info</w:t>
      </w:r>
      <w:r w:rsidRPr="005B0350">
        <w:rPr>
          <w:rFonts w:ascii="PT Astra Serif" w:hAnsi="PT Astra Serif"/>
          <w:sz w:val="26"/>
          <w:szCs w:val="26"/>
          <w:lang w:eastAsia="ru-RU"/>
        </w:rPr>
        <w:t>@palata.tomsk.ru</w:t>
      </w:r>
      <w:r w:rsidRPr="005B0350">
        <w:rPr>
          <w:rFonts w:ascii="PT Astra Serif" w:eastAsia="Times New Roman" w:hAnsi="PT Astra Serif"/>
          <w:sz w:val="26"/>
          <w:szCs w:val="26"/>
          <w:lang w:eastAsia="ru-RU"/>
        </w:rPr>
        <w:t>;</w:t>
      </w:r>
    </w:p>
    <w:p w14:paraId="6EFC8EFD" w14:textId="77777777" w:rsidR="002F6D11" w:rsidRPr="005B0350" w:rsidRDefault="002F6D11" w:rsidP="002F6D11">
      <w:pPr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5B0350">
        <w:rPr>
          <w:rFonts w:ascii="PT Astra Serif" w:hAnsi="PT Astra Serif"/>
          <w:bCs/>
          <w:sz w:val="26"/>
          <w:szCs w:val="26"/>
        </w:rPr>
        <w:t>посредством использования федеральной государственной информационной системы «Единый портал государственных и муниципальных услуг (функций)» (далее - ЕПГУ) по адресу: http://www.gosuslugi.ru;</w:t>
      </w:r>
    </w:p>
    <w:p w14:paraId="6A066D01" w14:textId="77777777" w:rsidR="002F6D11" w:rsidRPr="005B0350" w:rsidRDefault="002F6D11" w:rsidP="002F6D11">
      <w:pPr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B0350">
        <w:rPr>
          <w:rFonts w:ascii="PT Astra Serif" w:hAnsi="PT Astra Serif"/>
          <w:sz w:val="26"/>
          <w:szCs w:val="26"/>
        </w:rPr>
        <w:t xml:space="preserve">по </w:t>
      </w:r>
      <w:r>
        <w:rPr>
          <w:rFonts w:ascii="PT Astra Serif" w:hAnsi="PT Astra Serif"/>
          <w:sz w:val="26"/>
          <w:szCs w:val="26"/>
        </w:rPr>
        <w:t xml:space="preserve">номерам </w:t>
      </w:r>
      <w:r w:rsidRPr="005B0350">
        <w:rPr>
          <w:rFonts w:ascii="PT Astra Serif" w:hAnsi="PT Astra Serif"/>
          <w:sz w:val="26"/>
          <w:szCs w:val="26"/>
        </w:rPr>
        <w:t>телефон</w:t>
      </w:r>
      <w:r>
        <w:rPr>
          <w:rFonts w:ascii="PT Astra Serif" w:hAnsi="PT Astra Serif"/>
          <w:sz w:val="26"/>
          <w:szCs w:val="26"/>
        </w:rPr>
        <w:t>ов</w:t>
      </w:r>
      <w:r w:rsidRPr="005B0350">
        <w:rPr>
          <w:rFonts w:ascii="PT Astra Serif" w:hAnsi="PT Astra Serif"/>
          <w:sz w:val="26"/>
          <w:szCs w:val="26"/>
        </w:rPr>
        <w:t>: 8</w:t>
      </w:r>
      <w:r w:rsidRPr="005B0350">
        <w:rPr>
          <w:rFonts w:ascii="PT Astra Serif" w:hAnsi="PT Astra Serif" w:cs="PT Astra Serif"/>
          <w:sz w:val="26"/>
          <w:szCs w:val="26"/>
        </w:rPr>
        <w:t xml:space="preserve">(3822) 527-103, 8(3822) 532-589, 8(3822) 528-970 </w:t>
      </w:r>
      <w:r w:rsidRPr="005B0350">
        <w:rPr>
          <w:rFonts w:ascii="PT Astra Serif" w:hAnsi="PT Astra Serif"/>
          <w:sz w:val="26"/>
          <w:szCs w:val="26"/>
        </w:rPr>
        <w:t>– комитет лицензионно-разрешительной деятельности Департамента.</w:t>
      </w:r>
    </w:p>
    <w:p w14:paraId="1390AB30" w14:textId="77777777" w:rsidR="002F6D11" w:rsidRPr="005B0350" w:rsidRDefault="002F6D11" w:rsidP="002F6D11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B0350">
        <w:rPr>
          <w:rFonts w:ascii="PT Astra Serif" w:hAnsi="PT Astra Serif"/>
          <w:sz w:val="26"/>
          <w:szCs w:val="26"/>
        </w:rPr>
        <w:t>7. На информационных стендах в помещениях Департамента, на официальном сайте Департамента, на ЕПГУ размещаются следующие информационные материалы:</w:t>
      </w:r>
    </w:p>
    <w:p w14:paraId="30041287" w14:textId="77777777" w:rsidR="002F6D11" w:rsidRPr="00DD14F3" w:rsidRDefault="002F6D11" w:rsidP="002F6D1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5B0350">
        <w:rPr>
          <w:rFonts w:ascii="PT Astra Serif" w:hAnsi="PT Astra Serif"/>
          <w:sz w:val="26"/>
          <w:szCs w:val="26"/>
        </w:rPr>
        <w:t xml:space="preserve">информация </w:t>
      </w:r>
      <w:r w:rsidRPr="00DD14F3">
        <w:rPr>
          <w:rFonts w:ascii="PT Astra Serif" w:hAnsi="PT Astra Serif"/>
          <w:color w:val="000000"/>
          <w:sz w:val="26"/>
          <w:szCs w:val="26"/>
        </w:rPr>
        <w:t>о порядке предоставления государственной услуги;</w:t>
      </w:r>
    </w:p>
    <w:p w14:paraId="27478077" w14:textId="77777777" w:rsidR="002F6D11" w:rsidRPr="00DD14F3" w:rsidRDefault="002F6D11" w:rsidP="002F6D11">
      <w:pPr>
        <w:pStyle w:val="a7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DD14F3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месторасположение, график работы, номера телефонов и адрес электронной почты Департамента;</w:t>
      </w:r>
    </w:p>
    <w:p w14:paraId="7D180A47" w14:textId="77777777" w:rsidR="002F6D11" w:rsidRPr="0029609C" w:rsidRDefault="002F6D11" w:rsidP="002F6D11">
      <w:pPr>
        <w:pStyle w:val="ConsPlusNormal"/>
        <w:ind w:firstLine="709"/>
        <w:jc w:val="both"/>
        <w:rPr>
          <w:rFonts w:ascii="PT Astra Serif" w:hAnsi="PT Astra Serif"/>
          <w:color w:val="FF0000"/>
          <w:sz w:val="26"/>
          <w:szCs w:val="26"/>
        </w:rPr>
      </w:pPr>
      <w:r w:rsidRPr="003063D6">
        <w:rPr>
          <w:rFonts w:ascii="PT Astra Serif" w:hAnsi="PT Astra Serif"/>
          <w:sz w:val="26"/>
          <w:szCs w:val="26"/>
        </w:rPr>
        <w:t xml:space="preserve">порядок обжалования </w:t>
      </w:r>
      <w:r w:rsidRPr="00DE0338">
        <w:rPr>
          <w:rFonts w:ascii="PT Astra Serif" w:hAnsi="PT Astra Serif"/>
          <w:sz w:val="26"/>
          <w:szCs w:val="26"/>
        </w:rPr>
        <w:t>решений и действий (бездействия) Департамента, а также его должностных лиц, государственных служащих</w:t>
      </w:r>
      <w:r w:rsidRPr="005B0350">
        <w:rPr>
          <w:rFonts w:ascii="PT Astra Serif" w:hAnsi="PT Astra Serif"/>
          <w:color w:val="FF0000"/>
          <w:sz w:val="26"/>
          <w:szCs w:val="26"/>
        </w:rPr>
        <w:t>.</w:t>
      </w:r>
      <w:r w:rsidRPr="0029609C">
        <w:rPr>
          <w:rFonts w:ascii="PT Astra Serif" w:hAnsi="PT Astra Serif"/>
          <w:color w:val="FF0000"/>
          <w:sz w:val="26"/>
          <w:szCs w:val="26"/>
        </w:rPr>
        <w:t xml:space="preserve"> </w:t>
      </w:r>
    </w:p>
    <w:p w14:paraId="1E4F36B6" w14:textId="77777777" w:rsidR="002F6D11" w:rsidRPr="005B0350" w:rsidRDefault="002F6D11" w:rsidP="002F6D11">
      <w:pPr>
        <w:widowControl w:val="0"/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B0350">
        <w:rPr>
          <w:rFonts w:ascii="PT Astra Serif" w:hAnsi="PT Astra Serif"/>
          <w:sz w:val="26"/>
          <w:szCs w:val="26"/>
        </w:rPr>
        <w:t xml:space="preserve">8. Письменное обращение по вопросам исполнения настоящего Административного регламента регистрируется в день поступления и рассматривается специалистом комитета </w:t>
      </w:r>
      <w:bookmarkStart w:id="3" w:name="_Hlk170138460"/>
      <w:r w:rsidRPr="005B0350">
        <w:rPr>
          <w:rFonts w:ascii="PT Astra Serif" w:hAnsi="PT Astra Serif"/>
          <w:sz w:val="26"/>
          <w:szCs w:val="26"/>
        </w:rPr>
        <w:t>лицензионно-разрешительной деятельности Департамента (далее – специалист комитета)</w:t>
      </w:r>
      <w:bookmarkEnd w:id="3"/>
      <w:r w:rsidRPr="005B0350">
        <w:rPr>
          <w:rFonts w:ascii="PT Astra Serif" w:hAnsi="PT Astra Serif"/>
          <w:sz w:val="26"/>
          <w:szCs w:val="26"/>
        </w:rPr>
        <w:t xml:space="preserve"> в течение тридцати дней со дня регистрации, если иное не предусмотрено законодательством Российской Федерации.</w:t>
      </w:r>
    </w:p>
    <w:p w14:paraId="5FF2B3C4" w14:textId="77777777" w:rsidR="002F6D11" w:rsidRPr="005B0350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B0350">
        <w:rPr>
          <w:rFonts w:ascii="PT Astra Serif" w:hAnsi="PT Astra Serif"/>
          <w:sz w:val="26"/>
          <w:szCs w:val="26"/>
        </w:rPr>
        <w:t>9. Консультирование на личном приеме осуществляется специалистом комитета по месту нахождения Департамента в соответствии с графиком работы Департамента.</w:t>
      </w:r>
    </w:p>
    <w:p w14:paraId="7CE74343" w14:textId="77777777" w:rsidR="002F6D11" w:rsidRPr="005B0350" w:rsidRDefault="002F6D11" w:rsidP="002F6D1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B0350">
        <w:rPr>
          <w:rFonts w:ascii="PT Astra Serif" w:hAnsi="PT Astra Serif"/>
          <w:sz w:val="26"/>
          <w:szCs w:val="26"/>
        </w:rPr>
        <w:t>Консультирование осуществляется по следующим вопросам:</w:t>
      </w:r>
    </w:p>
    <w:p w14:paraId="4F0C521B" w14:textId="77777777" w:rsidR="002F6D11" w:rsidRPr="005B0350" w:rsidRDefault="002F6D11" w:rsidP="002F6D1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5B0350">
        <w:rPr>
          <w:rFonts w:ascii="PT Astra Serif" w:hAnsi="PT Astra Serif" w:cs="PT Astra Serif"/>
          <w:bCs/>
          <w:sz w:val="26"/>
          <w:szCs w:val="26"/>
        </w:rPr>
        <w:t>содержание и ход предоставления государственной услуги;</w:t>
      </w:r>
    </w:p>
    <w:p w14:paraId="26B6BDE3" w14:textId="77777777" w:rsidR="002F6D11" w:rsidRPr="005B0350" w:rsidRDefault="002F6D11" w:rsidP="002F6D1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5B0350">
        <w:rPr>
          <w:rFonts w:ascii="PT Astra Serif" w:hAnsi="PT Astra Serif" w:cs="PT Astra Serif"/>
          <w:bCs/>
          <w:sz w:val="26"/>
          <w:szCs w:val="26"/>
        </w:rPr>
        <w:t>перечень документов (сведений), необходимых для предоставления государственной услуги, комплектность (достаточность) представленных документов;</w:t>
      </w:r>
    </w:p>
    <w:p w14:paraId="4B9F6C67" w14:textId="77777777" w:rsidR="002F6D11" w:rsidRPr="005B0350" w:rsidRDefault="002F6D11" w:rsidP="002F6D1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5B0350">
        <w:rPr>
          <w:rFonts w:ascii="PT Astra Serif" w:hAnsi="PT Astra Serif" w:cs="PT Astra Serif"/>
          <w:bCs/>
          <w:sz w:val="26"/>
          <w:szCs w:val="26"/>
        </w:rPr>
        <w:t>источник получения документов, необходимых для предоставления государственной услуги (организация, ее местонахождение);</w:t>
      </w:r>
    </w:p>
    <w:p w14:paraId="3E0E9B70" w14:textId="77777777" w:rsidR="002F6D11" w:rsidRPr="005B0350" w:rsidRDefault="002F6D11" w:rsidP="002F6D1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5B0350">
        <w:rPr>
          <w:rFonts w:ascii="PT Astra Serif" w:hAnsi="PT Astra Serif" w:cs="PT Astra Serif"/>
          <w:bCs/>
          <w:sz w:val="26"/>
          <w:szCs w:val="26"/>
        </w:rPr>
        <w:t>время приема документов;</w:t>
      </w:r>
    </w:p>
    <w:p w14:paraId="516DE05E" w14:textId="77777777" w:rsidR="002F6D11" w:rsidRPr="005B0350" w:rsidRDefault="002F6D11" w:rsidP="002F6D1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5B0350">
        <w:rPr>
          <w:rFonts w:ascii="PT Astra Serif" w:hAnsi="PT Astra Serif" w:cs="PT Astra Serif"/>
          <w:bCs/>
          <w:sz w:val="26"/>
          <w:szCs w:val="26"/>
        </w:rPr>
        <w:t>срок принятия решения о предоставлении государственной услуги;</w:t>
      </w:r>
    </w:p>
    <w:p w14:paraId="7F455754" w14:textId="77777777" w:rsidR="002F6D11" w:rsidRPr="005B0350" w:rsidRDefault="002F6D11" w:rsidP="002F6D11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5B0350">
        <w:rPr>
          <w:rFonts w:ascii="PT Astra Serif" w:hAnsi="PT Astra Serif" w:cs="PT Astra Serif"/>
          <w:bCs/>
          <w:sz w:val="26"/>
          <w:szCs w:val="26"/>
        </w:rPr>
        <w:t>порядок обжалования решений и действий (бездействия) Департамента, а также его уполномоченных должностных лиц, государственных служащих.</w:t>
      </w:r>
    </w:p>
    <w:p w14:paraId="223421E9" w14:textId="77777777" w:rsidR="002F6D11" w:rsidRPr="005B0350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B0350">
        <w:rPr>
          <w:rFonts w:ascii="PT Astra Serif" w:hAnsi="PT Astra Serif"/>
          <w:sz w:val="26"/>
          <w:szCs w:val="26"/>
        </w:rPr>
        <w:t xml:space="preserve">  </w:t>
      </w:r>
    </w:p>
    <w:p w14:paraId="4505ACCE" w14:textId="77777777" w:rsidR="002F6D11" w:rsidRPr="0029609C" w:rsidRDefault="002F6D11" w:rsidP="002F6D11">
      <w:pPr>
        <w:jc w:val="center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2. Стандарт предоставления государственной услуги</w:t>
      </w:r>
    </w:p>
    <w:p w14:paraId="05C3276B" w14:textId="77777777" w:rsidR="002F6D11" w:rsidRPr="0029609C" w:rsidRDefault="002F6D11" w:rsidP="002F6D11">
      <w:pPr>
        <w:jc w:val="center"/>
        <w:rPr>
          <w:rFonts w:ascii="PT Astra Serif" w:hAnsi="PT Astra Serif"/>
          <w:color w:val="000000"/>
          <w:sz w:val="26"/>
          <w:szCs w:val="26"/>
        </w:rPr>
      </w:pPr>
    </w:p>
    <w:p w14:paraId="2ACBD969" w14:textId="77777777" w:rsidR="002F6D11" w:rsidRPr="005B0350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5B0350">
        <w:rPr>
          <w:rFonts w:ascii="PT Astra Serif" w:hAnsi="PT Astra Serif"/>
          <w:sz w:val="26"/>
          <w:szCs w:val="26"/>
        </w:rPr>
        <w:t xml:space="preserve"> 10. </w:t>
      </w:r>
      <w:r w:rsidRPr="005B0350">
        <w:rPr>
          <w:rFonts w:ascii="PT Astra Serif" w:hAnsi="PT Astra Serif"/>
          <w:bCs/>
          <w:sz w:val="26"/>
          <w:szCs w:val="26"/>
        </w:rPr>
        <w:t xml:space="preserve">Наименование государственной услуги -  </w:t>
      </w:r>
      <w:r w:rsidRPr="005B0350">
        <w:rPr>
          <w:rFonts w:ascii="PT Astra Serif" w:hAnsi="PT Astra Serif"/>
          <w:sz w:val="26"/>
          <w:szCs w:val="26"/>
        </w:rPr>
        <w:t xml:space="preserve">аттестация экскурсоводов (гидов), гидов-переводчиков.  </w:t>
      </w:r>
    </w:p>
    <w:p w14:paraId="69606B0E" w14:textId="77777777" w:rsidR="002F6D11" w:rsidRPr="005B0350" w:rsidRDefault="002F6D11" w:rsidP="002F6D11">
      <w:pPr>
        <w:pStyle w:val="ConsPlusNormal"/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5B0350">
        <w:rPr>
          <w:rFonts w:ascii="PT Astra Serif" w:hAnsi="PT Astra Serif"/>
          <w:sz w:val="26"/>
          <w:szCs w:val="26"/>
        </w:rPr>
        <w:t xml:space="preserve">11. </w:t>
      </w:r>
      <w:r w:rsidRPr="005B0350">
        <w:rPr>
          <w:rFonts w:ascii="PT Astra Serif" w:hAnsi="PT Astra Serif" w:cs="PT Astra Serif"/>
          <w:bCs/>
          <w:sz w:val="26"/>
          <w:szCs w:val="26"/>
        </w:rPr>
        <w:t xml:space="preserve">Государственная </w:t>
      </w:r>
      <w:r w:rsidRPr="00EF4C4D">
        <w:rPr>
          <w:rFonts w:ascii="PT Astra Serif" w:hAnsi="PT Astra Serif" w:cs="PT Astra Serif"/>
          <w:bCs/>
          <w:sz w:val="26"/>
          <w:szCs w:val="26"/>
        </w:rPr>
        <w:t xml:space="preserve">услуга предоставляется Департаментом </w:t>
      </w:r>
      <w:r w:rsidRPr="005B0350">
        <w:rPr>
          <w:rFonts w:ascii="PT Astra Serif" w:hAnsi="PT Astra Serif" w:cs="PT Astra Serif"/>
          <w:bCs/>
          <w:sz w:val="26"/>
          <w:szCs w:val="26"/>
        </w:rPr>
        <w:t>лицензирования и регионального государственного контроля Томской области.</w:t>
      </w:r>
    </w:p>
    <w:p w14:paraId="32F7F717" w14:textId="77777777" w:rsidR="002F6D11" w:rsidRPr="0029609C" w:rsidRDefault="002F6D11" w:rsidP="002F6D1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>1</w:t>
      </w:r>
      <w:r>
        <w:rPr>
          <w:rFonts w:ascii="PT Astra Serif" w:hAnsi="PT Astra Serif"/>
          <w:color w:val="000000"/>
          <w:sz w:val="26"/>
          <w:szCs w:val="26"/>
        </w:rPr>
        <w:t>2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. Результатом предоставления государственной услуги является: </w:t>
      </w:r>
    </w:p>
    <w:p w14:paraId="6DCF029F" w14:textId="77777777" w:rsidR="002F6D11" w:rsidRPr="0029609C" w:rsidRDefault="002F6D11" w:rsidP="002F6D1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1) выдача нагрудной идентификационной карточки экскурсовода (гида) или гида-переводчика (далее - нагрудная идентификационная карточка), внесение сведений о прохождении заявителем аттестации в единый федеральный реестр экскурсоводов (гидов) и гидов-переводчиков (далее - Единый реестр); </w:t>
      </w:r>
    </w:p>
    <w:p w14:paraId="39A482BA" w14:textId="77777777" w:rsidR="002F6D11" w:rsidRPr="0029609C" w:rsidRDefault="002F6D11" w:rsidP="002F6D1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lastRenderedPageBreak/>
        <w:t xml:space="preserve">2) выдача дубликата нагрудной идентификационной карточки; </w:t>
      </w:r>
    </w:p>
    <w:p w14:paraId="7737E1E0" w14:textId="77777777" w:rsidR="002F6D11" w:rsidRPr="0029609C" w:rsidRDefault="002F6D11" w:rsidP="002F6D1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3) выдача переоформленной нагрудной идентификационной карточки, внесение изменений в реестровую запись заявителя в Едином реестре; </w:t>
      </w:r>
    </w:p>
    <w:p w14:paraId="35E13314" w14:textId="77777777" w:rsidR="002F6D11" w:rsidRPr="008C02D6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color w:val="000000"/>
          <w:sz w:val="26"/>
          <w:szCs w:val="26"/>
        </w:rPr>
        <w:t xml:space="preserve">4) выдача новой нагрудной идентификационной карточки, внесение сведений о прохождении заявителем планового подтверждения соответствия экскурсоводов (гидов), гидов-переводчиков требованиям и специальным требованиям в соответствии с пунктом 3 настоящего </w:t>
      </w:r>
      <w:r w:rsidRPr="008C02D6">
        <w:rPr>
          <w:rFonts w:ascii="PT Astra Serif" w:hAnsi="PT Astra Serif"/>
          <w:sz w:val="26"/>
          <w:szCs w:val="26"/>
        </w:rPr>
        <w:t xml:space="preserve">Административного регламента (далее - плановое подтверждение соответствия) в Единый реестр; </w:t>
      </w:r>
    </w:p>
    <w:p w14:paraId="1B7164E7" w14:textId="77777777" w:rsidR="002F6D11" w:rsidRPr="008C02D6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C02D6">
        <w:rPr>
          <w:rFonts w:ascii="PT Astra Serif" w:hAnsi="PT Astra Serif"/>
          <w:sz w:val="26"/>
          <w:szCs w:val="26"/>
        </w:rPr>
        <w:t xml:space="preserve">5) отказ в предоставлении государственной услуги по основаниям, указанным в пункте 23 настоящего Административного регламента. </w:t>
      </w:r>
    </w:p>
    <w:p w14:paraId="6838B534" w14:textId="77777777" w:rsidR="002F6D11" w:rsidRPr="0029609C" w:rsidRDefault="002F6D11" w:rsidP="002F6D1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8C02D6">
        <w:rPr>
          <w:rFonts w:ascii="PT Astra Serif" w:hAnsi="PT Astra Serif"/>
          <w:sz w:val="26"/>
          <w:szCs w:val="26"/>
        </w:rPr>
        <w:t xml:space="preserve">13. Способ получения заявителем результата предоставления государственной услуги - в форме электронного документа, подписанного усиленной квалифицированной электронной подписью 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начальника Департамента, направленного в личный кабинет заявителя на ЕПГУ (при наличии технической возможности), либо на материальном носителе (при отсутствии технической возможности).   </w:t>
      </w:r>
    </w:p>
    <w:p w14:paraId="628C6A13" w14:textId="77777777" w:rsidR="002F6D11" w:rsidRPr="00BD2729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D2729">
        <w:rPr>
          <w:rFonts w:ascii="PT Astra Serif" w:hAnsi="PT Astra Serif"/>
          <w:sz w:val="26"/>
          <w:szCs w:val="26"/>
        </w:rPr>
        <w:t xml:space="preserve">14. Срок предоставления государственной услуги исчисляется со дня получения Департаментом запроса заявителя о предоставлении государственной услуги и не должен превышать: </w:t>
      </w:r>
    </w:p>
    <w:p w14:paraId="3FCE411B" w14:textId="77777777" w:rsidR="002F6D11" w:rsidRPr="00BD2729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D2729">
        <w:rPr>
          <w:rFonts w:ascii="PT Astra Serif" w:hAnsi="PT Astra Serif"/>
          <w:sz w:val="26"/>
          <w:szCs w:val="26"/>
        </w:rPr>
        <w:t xml:space="preserve">1) в случае выдачи нагрудной идентификационной карточки, внесения сведений о прохождении заявителем аттестации в Единый реестр - 7 рабочих дней; </w:t>
      </w:r>
    </w:p>
    <w:p w14:paraId="66A4795B" w14:textId="77777777" w:rsidR="002F6D11" w:rsidRPr="00BD2729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D2729">
        <w:rPr>
          <w:rFonts w:ascii="PT Astra Serif" w:hAnsi="PT Astra Serif"/>
          <w:sz w:val="26"/>
          <w:szCs w:val="26"/>
        </w:rPr>
        <w:t xml:space="preserve">2) в случае выдачи дубликата нагрудной идентификационной карточки - 5 рабочих дней; </w:t>
      </w:r>
    </w:p>
    <w:p w14:paraId="4ED07C03" w14:textId="77777777" w:rsidR="002F6D11" w:rsidRPr="00BD2729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D2729">
        <w:rPr>
          <w:rFonts w:ascii="PT Astra Serif" w:hAnsi="PT Astra Serif"/>
          <w:sz w:val="26"/>
          <w:szCs w:val="26"/>
        </w:rPr>
        <w:t xml:space="preserve">3) в случае выдачи переоформленной нагрудной идентификационной карточки, внесения изменений в реестровую запись заявителя в Едином реестре - 3 рабочих дня; </w:t>
      </w:r>
    </w:p>
    <w:p w14:paraId="2F3264C5" w14:textId="77777777" w:rsidR="002F6D11" w:rsidRPr="00BD2729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D2729">
        <w:rPr>
          <w:rFonts w:ascii="PT Astra Serif" w:hAnsi="PT Astra Serif"/>
          <w:sz w:val="26"/>
          <w:szCs w:val="26"/>
        </w:rPr>
        <w:t xml:space="preserve">4) в случае выдачи новой нагрудной идентификационной карточки, внесения сведений о прохождении заявителем планового подтверждения соответствия экскурсоводов (гидов), гидов-переводчиков требованиям и специальным требованиям (далее - плановое подтверждение соответствия) в Единый реестр - 7 рабочих дней. </w:t>
      </w:r>
    </w:p>
    <w:p w14:paraId="3B509FB3" w14:textId="77777777" w:rsidR="002F6D11" w:rsidRPr="00774144" w:rsidRDefault="002F6D11" w:rsidP="002F6D11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BD2729">
        <w:rPr>
          <w:rFonts w:ascii="PT Astra Serif" w:hAnsi="PT Astra Serif"/>
          <w:sz w:val="26"/>
          <w:szCs w:val="26"/>
        </w:rPr>
        <w:t xml:space="preserve">В указанный в подпункте 1) настоящего пункта срок не включается срок со дня получения заявителем уведомления о допуске заявителя к прохождению квалификационного экзамена до даты проведения квалификационного экзамена, указанной в уведомлении о допуске </w:t>
      </w:r>
      <w:r w:rsidRPr="0029609C">
        <w:rPr>
          <w:rFonts w:ascii="PT Astra Serif" w:hAnsi="PT Astra Serif"/>
          <w:color w:val="000000"/>
          <w:sz w:val="26"/>
          <w:szCs w:val="26"/>
        </w:rPr>
        <w:t xml:space="preserve">заявителя к прохождению квалификационного экзамена, а также срок </w:t>
      </w:r>
      <w:r w:rsidRPr="00774144">
        <w:rPr>
          <w:rFonts w:ascii="PT Astra Serif" w:hAnsi="PT Astra Serif"/>
          <w:color w:val="000000"/>
          <w:sz w:val="26"/>
          <w:szCs w:val="26"/>
        </w:rPr>
        <w:t xml:space="preserve">рассмотрения апелляций на результат квалификационного экзамена. </w:t>
      </w:r>
    </w:p>
    <w:p w14:paraId="1F0B7078" w14:textId="77777777" w:rsidR="002F6D11" w:rsidRPr="008C02D6" w:rsidRDefault="002F6D11" w:rsidP="002F6D11">
      <w:pPr>
        <w:pStyle w:val="ConsPlusNormal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774144">
        <w:rPr>
          <w:rFonts w:ascii="PT Astra Serif" w:hAnsi="PT Astra Serif"/>
          <w:color w:val="000000"/>
          <w:sz w:val="26"/>
          <w:szCs w:val="26"/>
        </w:rPr>
        <w:t xml:space="preserve">  </w:t>
      </w:r>
      <w:r w:rsidRPr="00774144">
        <w:rPr>
          <w:rFonts w:ascii="PT Astra Serif" w:hAnsi="PT Astra Serif"/>
          <w:sz w:val="26"/>
          <w:szCs w:val="26"/>
        </w:rPr>
        <w:t xml:space="preserve">15. </w:t>
      </w:r>
      <w:r w:rsidRPr="00774144">
        <w:rPr>
          <w:rFonts w:ascii="PT Astra Serif" w:hAnsi="PT Astra Serif"/>
          <w:bCs/>
          <w:sz w:val="26"/>
          <w:szCs w:val="26"/>
        </w:rPr>
        <w:t xml:space="preserve">Для </w:t>
      </w:r>
      <w:r w:rsidRPr="00774144">
        <w:rPr>
          <w:rFonts w:ascii="PT Astra Serif" w:hAnsi="PT Astra Serif"/>
          <w:sz w:val="26"/>
          <w:szCs w:val="26"/>
        </w:rPr>
        <w:t xml:space="preserve">получения нагрудной идентификационной карточки, внесения сведений о прохождении заявителем аттестации в Единый </w:t>
      </w:r>
      <w:r w:rsidRPr="008C02D6">
        <w:rPr>
          <w:rFonts w:ascii="PT Astra Serif" w:hAnsi="PT Astra Serif"/>
          <w:sz w:val="26"/>
          <w:szCs w:val="26"/>
        </w:rPr>
        <w:t>реестр</w:t>
      </w:r>
      <w:r w:rsidRPr="008C02D6">
        <w:rPr>
          <w:rFonts w:ascii="PT Astra Serif" w:hAnsi="PT Astra Serif"/>
          <w:bCs/>
          <w:sz w:val="26"/>
          <w:szCs w:val="26"/>
        </w:rPr>
        <w:t xml:space="preserve"> заявитель направляет в Департамент в форме электронных документов с использованием личного кабинета заявителя на ЕПГУ следующие документы (сведения):</w:t>
      </w:r>
    </w:p>
    <w:p w14:paraId="14E6684A" w14:textId="77777777" w:rsidR="002F6D11" w:rsidRPr="008C02D6" w:rsidRDefault="002F6D11" w:rsidP="002F6D1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C02D6">
        <w:rPr>
          <w:rFonts w:ascii="PT Astra Serif" w:hAnsi="PT Astra Serif"/>
          <w:sz w:val="26"/>
          <w:szCs w:val="26"/>
        </w:rPr>
        <w:t>1) заявление об аттестации</w:t>
      </w:r>
      <w:bookmarkStart w:id="4" w:name="Par135"/>
      <w:bookmarkEnd w:id="4"/>
      <w:r w:rsidRPr="008C02D6">
        <w:rPr>
          <w:rFonts w:ascii="PT Astra Serif" w:hAnsi="PT Astra Serif"/>
          <w:sz w:val="26"/>
          <w:szCs w:val="26"/>
        </w:rPr>
        <w:t xml:space="preserve"> посредством з</w:t>
      </w:r>
      <w:r w:rsidRPr="008C02D6">
        <w:rPr>
          <w:rFonts w:ascii="PT Astra Serif" w:hAnsi="PT Astra Serif"/>
          <w:bCs/>
          <w:sz w:val="26"/>
          <w:szCs w:val="26"/>
        </w:rPr>
        <w:t>аполнения</w:t>
      </w:r>
      <w:r w:rsidRPr="008C02D6">
        <w:rPr>
          <w:rFonts w:ascii="PT Astra Serif" w:hAnsi="PT Astra Serif"/>
          <w:sz w:val="26"/>
          <w:szCs w:val="26"/>
        </w:rPr>
        <w:t xml:space="preserve"> интерактивной </w:t>
      </w:r>
      <w:r w:rsidRPr="008C02D6">
        <w:rPr>
          <w:rFonts w:ascii="PT Astra Serif" w:hAnsi="PT Astra Serif"/>
          <w:bCs/>
          <w:sz w:val="26"/>
          <w:szCs w:val="26"/>
        </w:rPr>
        <w:t>формы</w:t>
      </w:r>
      <w:r w:rsidRPr="008C02D6">
        <w:rPr>
          <w:rFonts w:ascii="PT Astra Serif" w:hAnsi="PT Astra Serif"/>
          <w:sz w:val="26"/>
          <w:szCs w:val="26"/>
        </w:rPr>
        <w:t xml:space="preserve"> </w:t>
      </w:r>
      <w:r w:rsidRPr="008C02D6">
        <w:rPr>
          <w:rFonts w:ascii="PT Astra Serif" w:hAnsi="PT Astra Serif"/>
          <w:bCs/>
          <w:sz w:val="26"/>
          <w:szCs w:val="26"/>
        </w:rPr>
        <w:t>на</w:t>
      </w:r>
      <w:r w:rsidRPr="008C02D6">
        <w:rPr>
          <w:rFonts w:ascii="PT Astra Serif" w:hAnsi="PT Astra Serif"/>
          <w:sz w:val="26"/>
          <w:szCs w:val="26"/>
        </w:rPr>
        <w:t xml:space="preserve"> </w:t>
      </w:r>
      <w:r w:rsidRPr="008C02D6">
        <w:rPr>
          <w:rFonts w:ascii="PT Astra Serif" w:hAnsi="PT Astra Serif"/>
          <w:bCs/>
          <w:sz w:val="26"/>
          <w:szCs w:val="26"/>
        </w:rPr>
        <w:t>ЕПГУ</w:t>
      </w:r>
      <w:r w:rsidRPr="008C02D6">
        <w:rPr>
          <w:rFonts w:ascii="PT Astra Serif" w:hAnsi="PT Astra Serif"/>
          <w:sz w:val="26"/>
          <w:szCs w:val="26"/>
        </w:rPr>
        <w:t xml:space="preserve">; </w:t>
      </w:r>
    </w:p>
    <w:p w14:paraId="663B974D" w14:textId="77777777" w:rsidR="002F6D11" w:rsidRPr="008C02D6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C02D6">
        <w:rPr>
          <w:rFonts w:ascii="PT Astra Serif" w:hAnsi="PT Astra Serif"/>
          <w:sz w:val="26"/>
          <w:szCs w:val="26"/>
        </w:rPr>
        <w:t xml:space="preserve">2) копии документов о получении заявителем среднего профессионального или высшего образования; </w:t>
      </w:r>
    </w:p>
    <w:p w14:paraId="17285C90" w14:textId="77777777" w:rsidR="002F6D11" w:rsidRPr="00D63FB0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C02D6">
        <w:rPr>
          <w:rFonts w:ascii="PT Astra Serif" w:hAnsi="PT Astra Serif"/>
          <w:sz w:val="26"/>
          <w:szCs w:val="26"/>
        </w:rPr>
        <w:t xml:space="preserve">3) копии документов о получении заявителем дополнительного профессионального образования в области, соответствующей профилю работы экскурсовода (гида) или гида-переводчика (не представляется заявителями, имеющими стаж работы в качестве экскурсовода (гида) или гида-переводчика </w:t>
      </w:r>
      <w:r w:rsidRPr="0029609C">
        <w:rPr>
          <w:rFonts w:ascii="PT Astra Serif" w:hAnsi="PT Astra Serif"/>
          <w:sz w:val="26"/>
          <w:szCs w:val="26"/>
        </w:rPr>
        <w:t xml:space="preserve">не менее 5 лет, а также заявителями, получившими среднее профессиональное образование или высшее образование в сфере </w:t>
      </w:r>
      <w:r w:rsidRPr="0029609C">
        <w:rPr>
          <w:rFonts w:ascii="PT Astra Serif" w:hAnsi="PT Astra Serif"/>
          <w:sz w:val="26"/>
          <w:szCs w:val="26"/>
        </w:rPr>
        <w:lastRenderedPageBreak/>
        <w:t xml:space="preserve">туризма по программам, включающим в себя дисциплину (модуль) по оказанию </w:t>
      </w:r>
      <w:r w:rsidRPr="00D63FB0">
        <w:rPr>
          <w:rFonts w:ascii="PT Astra Serif" w:hAnsi="PT Astra Serif"/>
          <w:sz w:val="26"/>
          <w:szCs w:val="26"/>
        </w:rPr>
        <w:t xml:space="preserve">экскурсоводами (гидами) или гидами-переводчиками соответствующих услуг); </w:t>
      </w:r>
    </w:p>
    <w:p w14:paraId="0273AFE5" w14:textId="77777777" w:rsidR="002F6D11" w:rsidRPr="00D63FB0" w:rsidRDefault="002F6D11" w:rsidP="002F6D11">
      <w:pPr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63FB0">
        <w:rPr>
          <w:rFonts w:ascii="PT Astra Serif" w:hAnsi="PT Astra Serif"/>
          <w:color w:val="000000" w:themeColor="text1"/>
          <w:sz w:val="26"/>
          <w:szCs w:val="26"/>
        </w:rPr>
        <w:t xml:space="preserve">4) документы, подтверждающие наличие у заявителя стажа работы в качестве экскурсовода (гида) или гида-переводчика: </w:t>
      </w:r>
    </w:p>
    <w:p w14:paraId="2B2FA4C8" w14:textId="77777777" w:rsidR="002F6D11" w:rsidRPr="00D63FB0" w:rsidRDefault="002F6D11" w:rsidP="002F6D11">
      <w:pPr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63FB0">
        <w:rPr>
          <w:rFonts w:ascii="PT Astra Serif" w:hAnsi="PT Astra Serif"/>
          <w:color w:val="000000" w:themeColor="text1"/>
          <w:sz w:val="26"/>
          <w:szCs w:val="26"/>
        </w:rPr>
        <w:t xml:space="preserve">а) в случае, если заявитель намерен пройти аттестацию по территории национального туристского маршрута или претендует на прохождение квалификационного экзамена без прохождения тестирования – документы, подтверждающие наличие у заявителя стажа работы в качестве экскурсовода (гида) или гида-переводчика не менее 3 лет; </w:t>
      </w:r>
    </w:p>
    <w:p w14:paraId="5DD15629" w14:textId="77777777" w:rsidR="002F6D11" w:rsidRDefault="002F6D11" w:rsidP="002F6D11">
      <w:pPr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63FB0">
        <w:rPr>
          <w:rFonts w:ascii="PT Astra Serif" w:hAnsi="PT Astra Serif"/>
          <w:color w:val="000000" w:themeColor="text1"/>
          <w:sz w:val="26"/>
          <w:szCs w:val="26"/>
        </w:rPr>
        <w:t xml:space="preserve">б)  в случае, если заявитель не имеет документов, подтверждающих освоение им дополнительного профессионального образования в области, соответствующей профилю работы экскурсовода (гида) или гида-переводчика - документы, подтверждающие наличие у заявителя стажа работы в качестве экскурсовода (гида) или гида-переводчика не менее 5 лет. </w:t>
      </w:r>
    </w:p>
    <w:p w14:paraId="42E35B01" w14:textId="77777777" w:rsidR="002F6D11" w:rsidRPr="0029609C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63FB0">
        <w:rPr>
          <w:rFonts w:ascii="PT Astra Serif" w:hAnsi="PT Astra Serif"/>
          <w:color w:val="000000" w:themeColor="text1"/>
          <w:sz w:val="26"/>
          <w:szCs w:val="26"/>
        </w:rPr>
        <w:t xml:space="preserve">К документам, подтверждающим наличие у </w:t>
      </w:r>
      <w:r w:rsidRPr="00D63FB0">
        <w:rPr>
          <w:rFonts w:ascii="PT Astra Serif" w:hAnsi="PT Astra Serif"/>
          <w:sz w:val="26"/>
          <w:szCs w:val="26"/>
        </w:rPr>
        <w:t>заявителя необходимого стажа работы в качестве экскурсовода</w:t>
      </w:r>
      <w:r w:rsidRPr="0029609C">
        <w:rPr>
          <w:rFonts w:ascii="PT Astra Serif" w:hAnsi="PT Astra Serif"/>
          <w:sz w:val="26"/>
          <w:szCs w:val="26"/>
        </w:rPr>
        <w:t xml:space="preserve"> (гида) или гида-переводчика, относятся: </w:t>
      </w:r>
    </w:p>
    <w:p w14:paraId="272715B9" w14:textId="77777777" w:rsidR="002F6D11" w:rsidRPr="0029609C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копии трудовых договоров, трудовых книжек или сведения о трудовой деятельности в соответствии со статьей 66.1 Трудового кодекса Российской Федерации; </w:t>
      </w:r>
    </w:p>
    <w:p w14:paraId="21792450" w14:textId="77777777" w:rsidR="002F6D11" w:rsidRPr="0029609C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копии гражданско-правовых договоров; </w:t>
      </w:r>
    </w:p>
    <w:p w14:paraId="3F72DD31" w14:textId="77777777" w:rsidR="002F6D11" w:rsidRPr="0029609C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сведения о регистрации соискателя в качестве индивидуального предпринимателя с осуществлением видов экономической деятельности по Общероссийскому классификатору видов экономической деятельности 79.11, 79.12 и (или) 79.90; </w:t>
      </w:r>
    </w:p>
    <w:p w14:paraId="349C6942" w14:textId="77777777" w:rsidR="002F6D11" w:rsidRPr="0029609C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сведения о постановке соискателя на учет в качестве плательщика налога на профессиональный доход с приложением копий чеков, сформированных при произведении расчетов при оказании услуг в качестве экскурсовода (гида) или гида-переводчика; </w:t>
      </w:r>
    </w:p>
    <w:p w14:paraId="6F7ED540" w14:textId="77777777" w:rsidR="002F6D11" w:rsidRPr="0029609C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сведения об аттестатах, свидетельствах либо иных документах, подтверждающих уровень квалификации экскурсовода (гида) или гида-переводчика, полученных в течение 5 лет, предшествующих дню подачи заявления; </w:t>
      </w:r>
    </w:p>
    <w:p w14:paraId="6FC7F501" w14:textId="77777777" w:rsidR="002F6D11" w:rsidRPr="0029609C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5) цветная фотография размером 3 на 4 сантиметра. </w:t>
      </w:r>
    </w:p>
    <w:p w14:paraId="650F11D6" w14:textId="77777777" w:rsidR="002F6D11" w:rsidRPr="008C02D6" w:rsidRDefault="002F6D11" w:rsidP="002F6D11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8C02D6">
        <w:rPr>
          <w:rFonts w:ascii="PT Astra Serif" w:hAnsi="PT Astra Serif"/>
          <w:sz w:val="26"/>
          <w:szCs w:val="26"/>
        </w:rPr>
        <w:t xml:space="preserve">16. Для получения дубликата нагрудной идентификационной карточки заявитель </w:t>
      </w:r>
      <w:r w:rsidRPr="008C02D6">
        <w:rPr>
          <w:rFonts w:ascii="PT Astra Serif" w:hAnsi="PT Astra Serif"/>
          <w:bCs/>
          <w:sz w:val="26"/>
          <w:szCs w:val="26"/>
        </w:rPr>
        <w:t xml:space="preserve">направляет в Департамент заявление </w:t>
      </w:r>
      <w:r w:rsidRPr="008C02D6">
        <w:rPr>
          <w:rFonts w:ascii="PT Astra Serif" w:hAnsi="PT Astra Serif"/>
          <w:sz w:val="26"/>
          <w:szCs w:val="26"/>
        </w:rPr>
        <w:t xml:space="preserve">о выдаче дубликата нагрудной идентификационной карточки </w:t>
      </w:r>
      <w:r w:rsidRPr="008C02D6">
        <w:rPr>
          <w:rFonts w:ascii="PT Astra Serif" w:hAnsi="PT Astra Serif"/>
          <w:bCs/>
          <w:sz w:val="26"/>
          <w:szCs w:val="26"/>
        </w:rPr>
        <w:t xml:space="preserve">в форме электронного документа с использованием личного кабинета заявителя на ЕПГУ </w:t>
      </w:r>
      <w:r w:rsidRPr="008C02D6">
        <w:rPr>
          <w:rFonts w:ascii="PT Astra Serif" w:hAnsi="PT Astra Serif"/>
          <w:sz w:val="26"/>
          <w:szCs w:val="26"/>
        </w:rPr>
        <w:t>посредством з</w:t>
      </w:r>
      <w:r w:rsidRPr="008C02D6">
        <w:rPr>
          <w:rFonts w:ascii="PT Astra Serif" w:hAnsi="PT Astra Serif"/>
          <w:bCs/>
          <w:sz w:val="26"/>
          <w:szCs w:val="26"/>
        </w:rPr>
        <w:t>аполнения</w:t>
      </w:r>
      <w:r w:rsidRPr="008C02D6">
        <w:rPr>
          <w:rFonts w:ascii="PT Astra Serif" w:hAnsi="PT Astra Serif"/>
          <w:sz w:val="26"/>
          <w:szCs w:val="26"/>
        </w:rPr>
        <w:t xml:space="preserve"> интерактивной </w:t>
      </w:r>
      <w:r w:rsidRPr="008C02D6">
        <w:rPr>
          <w:rFonts w:ascii="PT Astra Serif" w:hAnsi="PT Astra Serif"/>
          <w:bCs/>
          <w:sz w:val="26"/>
          <w:szCs w:val="26"/>
        </w:rPr>
        <w:t>формы</w:t>
      </w:r>
      <w:r w:rsidRPr="008C02D6">
        <w:rPr>
          <w:rFonts w:ascii="PT Astra Serif" w:hAnsi="PT Astra Serif"/>
          <w:sz w:val="26"/>
          <w:szCs w:val="26"/>
        </w:rPr>
        <w:t xml:space="preserve"> </w:t>
      </w:r>
      <w:r w:rsidRPr="008C02D6">
        <w:rPr>
          <w:rFonts w:ascii="PT Astra Serif" w:hAnsi="PT Astra Serif"/>
          <w:bCs/>
          <w:sz w:val="26"/>
          <w:szCs w:val="26"/>
        </w:rPr>
        <w:t>на</w:t>
      </w:r>
      <w:r w:rsidRPr="008C02D6">
        <w:rPr>
          <w:rFonts w:ascii="PT Astra Serif" w:hAnsi="PT Astra Serif"/>
          <w:sz w:val="26"/>
          <w:szCs w:val="26"/>
        </w:rPr>
        <w:t xml:space="preserve"> </w:t>
      </w:r>
      <w:r w:rsidRPr="008C02D6">
        <w:rPr>
          <w:rFonts w:ascii="PT Astra Serif" w:hAnsi="PT Astra Serif"/>
          <w:bCs/>
          <w:sz w:val="26"/>
          <w:szCs w:val="26"/>
        </w:rPr>
        <w:t>ЕПГУ.</w:t>
      </w:r>
      <w:r w:rsidRPr="008C02D6">
        <w:rPr>
          <w:rFonts w:ascii="PT Astra Serif" w:hAnsi="PT Astra Serif"/>
          <w:sz w:val="26"/>
          <w:szCs w:val="26"/>
        </w:rPr>
        <w:t xml:space="preserve"> </w:t>
      </w:r>
    </w:p>
    <w:p w14:paraId="0E2C1CEE" w14:textId="77777777" w:rsidR="002F6D11" w:rsidRPr="008C02D6" w:rsidRDefault="002F6D11" w:rsidP="002F6D11">
      <w:pPr>
        <w:pStyle w:val="ConsPlusNormal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8C02D6">
        <w:rPr>
          <w:rFonts w:ascii="PT Astra Serif" w:hAnsi="PT Astra Serif"/>
          <w:sz w:val="26"/>
          <w:szCs w:val="26"/>
        </w:rPr>
        <w:t xml:space="preserve">17. Для получения переоформленной нагрудной идентификационной карточки, внесения изменений в реестровую запись заявителя в Едином реестре заявитель </w:t>
      </w:r>
      <w:r w:rsidRPr="008C02D6">
        <w:rPr>
          <w:rFonts w:ascii="PT Astra Serif" w:hAnsi="PT Astra Serif"/>
          <w:bCs/>
          <w:sz w:val="26"/>
          <w:szCs w:val="26"/>
        </w:rPr>
        <w:t>направляет в Департамент в форме электронных документов с использованием личного кабинета заявителя на ЕПГУ следующие документы (сведения):</w:t>
      </w:r>
    </w:p>
    <w:p w14:paraId="4D5E964D" w14:textId="77777777" w:rsidR="002F6D11" w:rsidRPr="008C02D6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C02D6">
        <w:rPr>
          <w:rFonts w:ascii="PT Astra Serif" w:hAnsi="PT Astra Serif"/>
          <w:sz w:val="26"/>
          <w:szCs w:val="26"/>
        </w:rPr>
        <w:t>1) заявление о внесении изменений в нагрудную идентификационную карточку посредством з</w:t>
      </w:r>
      <w:r w:rsidRPr="008C02D6">
        <w:rPr>
          <w:rFonts w:ascii="PT Astra Serif" w:hAnsi="PT Astra Serif"/>
          <w:bCs/>
          <w:sz w:val="26"/>
          <w:szCs w:val="26"/>
        </w:rPr>
        <w:t>аполнения</w:t>
      </w:r>
      <w:r w:rsidRPr="008C02D6">
        <w:rPr>
          <w:rFonts w:ascii="PT Astra Serif" w:hAnsi="PT Astra Serif"/>
          <w:sz w:val="26"/>
          <w:szCs w:val="26"/>
        </w:rPr>
        <w:t xml:space="preserve"> интерактивной </w:t>
      </w:r>
      <w:r w:rsidRPr="008C02D6">
        <w:rPr>
          <w:rFonts w:ascii="PT Astra Serif" w:hAnsi="PT Astra Serif"/>
          <w:bCs/>
          <w:sz w:val="26"/>
          <w:szCs w:val="26"/>
        </w:rPr>
        <w:t>формы</w:t>
      </w:r>
      <w:r w:rsidRPr="008C02D6">
        <w:rPr>
          <w:rFonts w:ascii="PT Astra Serif" w:hAnsi="PT Astra Serif"/>
          <w:sz w:val="26"/>
          <w:szCs w:val="26"/>
        </w:rPr>
        <w:t xml:space="preserve"> </w:t>
      </w:r>
      <w:r w:rsidRPr="008C02D6">
        <w:rPr>
          <w:rFonts w:ascii="PT Astra Serif" w:hAnsi="PT Astra Serif"/>
          <w:bCs/>
          <w:sz w:val="26"/>
          <w:szCs w:val="26"/>
        </w:rPr>
        <w:t>на</w:t>
      </w:r>
      <w:r w:rsidRPr="008C02D6">
        <w:rPr>
          <w:rFonts w:ascii="PT Astra Serif" w:hAnsi="PT Astra Serif"/>
          <w:sz w:val="26"/>
          <w:szCs w:val="26"/>
        </w:rPr>
        <w:t xml:space="preserve"> </w:t>
      </w:r>
      <w:r w:rsidRPr="008C02D6">
        <w:rPr>
          <w:rFonts w:ascii="PT Astra Serif" w:hAnsi="PT Astra Serif"/>
          <w:bCs/>
          <w:sz w:val="26"/>
          <w:szCs w:val="26"/>
        </w:rPr>
        <w:t>ЕПГУ</w:t>
      </w:r>
      <w:r w:rsidRPr="008C02D6">
        <w:rPr>
          <w:rFonts w:ascii="PT Astra Serif" w:hAnsi="PT Astra Serif"/>
          <w:sz w:val="26"/>
          <w:szCs w:val="26"/>
        </w:rPr>
        <w:t xml:space="preserve">; </w:t>
      </w:r>
    </w:p>
    <w:p w14:paraId="40B8D885" w14:textId="77777777" w:rsidR="002F6D11" w:rsidRPr="008C02D6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C02D6">
        <w:rPr>
          <w:rFonts w:ascii="PT Astra Serif" w:hAnsi="PT Astra Serif"/>
          <w:sz w:val="26"/>
          <w:szCs w:val="26"/>
        </w:rPr>
        <w:t xml:space="preserve">2) сведения о документах, подтверждающих изменение фамилии, имени или отчества (последнее - при наличии) заявителя. </w:t>
      </w:r>
    </w:p>
    <w:p w14:paraId="0E574A46" w14:textId="77777777" w:rsidR="002F6D11" w:rsidRPr="008C02D6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C02D6">
        <w:rPr>
          <w:rFonts w:ascii="PT Astra Serif" w:hAnsi="PT Astra Serif"/>
          <w:sz w:val="26"/>
          <w:szCs w:val="26"/>
        </w:rPr>
        <w:t xml:space="preserve">18. Для получения новой нагрудной идентификационной карточки, внесения сведений о прохождении заявителем планового подтверждения соответствия в Единый реестр заявитель представляет в Департамент письмо о согласии на прохождение планового подтверждения соответствия </w:t>
      </w:r>
      <w:r w:rsidRPr="008C02D6">
        <w:rPr>
          <w:rFonts w:ascii="PT Astra Serif" w:hAnsi="PT Astra Serif"/>
          <w:bCs/>
          <w:sz w:val="26"/>
          <w:szCs w:val="26"/>
        </w:rPr>
        <w:t xml:space="preserve">в форме электронного документа с использованием личного кабинета заявителя на ЕПГУ </w:t>
      </w:r>
      <w:r w:rsidRPr="008C02D6">
        <w:rPr>
          <w:rFonts w:ascii="PT Astra Serif" w:hAnsi="PT Astra Serif"/>
          <w:sz w:val="26"/>
          <w:szCs w:val="26"/>
        </w:rPr>
        <w:t>посредством з</w:t>
      </w:r>
      <w:r w:rsidRPr="008C02D6">
        <w:rPr>
          <w:rFonts w:ascii="PT Astra Serif" w:hAnsi="PT Astra Serif"/>
          <w:bCs/>
          <w:sz w:val="26"/>
          <w:szCs w:val="26"/>
        </w:rPr>
        <w:t>аполнения</w:t>
      </w:r>
      <w:r w:rsidRPr="008C02D6">
        <w:rPr>
          <w:rFonts w:ascii="PT Astra Serif" w:hAnsi="PT Astra Serif"/>
          <w:sz w:val="26"/>
          <w:szCs w:val="26"/>
        </w:rPr>
        <w:t xml:space="preserve"> интерактивной </w:t>
      </w:r>
      <w:r w:rsidRPr="008C02D6">
        <w:rPr>
          <w:rFonts w:ascii="PT Astra Serif" w:hAnsi="PT Astra Serif"/>
          <w:bCs/>
          <w:sz w:val="26"/>
          <w:szCs w:val="26"/>
        </w:rPr>
        <w:t>формы</w:t>
      </w:r>
      <w:r w:rsidRPr="008C02D6">
        <w:rPr>
          <w:rFonts w:ascii="PT Astra Serif" w:hAnsi="PT Astra Serif"/>
          <w:sz w:val="26"/>
          <w:szCs w:val="26"/>
        </w:rPr>
        <w:t xml:space="preserve"> </w:t>
      </w:r>
      <w:r w:rsidRPr="008C02D6">
        <w:rPr>
          <w:rFonts w:ascii="PT Astra Serif" w:hAnsi="PT Astra Serif"/>
          <w:bCs/>
          <w:sz w:val="26"/>
          <w:szCs w:val="26"/>
        </w:rPr>
        <w:t>на</w:t>
      </w:r>
      <w:r w:rsidRPr="008C02D6">
        <w:rPr>
          <w:rFonts w:ascii="PT Astra Serif" w:hAnsi="PT Astra Serif"/>
          <w:sz w:val="26"/>
          <w:szCs w:val="26"/>
        </w:rPr>
        <w:t xml:space="preserve"> </w:t>
      </w:r>
      <w:r w:rsidRPr="008C02D6">
        <w:rPr>
          <w:rFonts w:ascii="PT Astra Serif" w:hAnsi="PT Astra Serif"/>
          <w:bCs/>
          <w:sz w:val="26"/>
          <w:szCs w:val="26"/>
        </w:rPr>
        <w:t>ЕПГУ</w:t>
      </w:r>
      <w:r w:rsidRPr="008C02D6">
        <w:rPr>
          <w:rFonts w:ascii="PT Astra Serif" w:hAnsi="PT Astra Serif"/>
          <w:sz w:val="26"/>
          <w:szCs w:val="26"/>
        </w:rPr>
        <w:t xml:space="preserve">. </w:t>
      </w:r>
    </w:p>
    <w:p w14:paraId="45C91EBE" w14:textId="77777777" w:rsidR="002F6D11" w:rsidRPr="008C02D6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C02D6">
        <w:rPr>
          <w:rFonts w:ascii="PT Astra Serif" w:hAnsi="PT Astra Serif"/>
          <w:sz w:val="26"/>
          <w:szCs w:val="26"/>
        </w:rPr>
        <w:lastRenderedPageBreak/>
        <w:t xml:space="preserve">19. Заявитель вправе по собственной инициативе представить следующие документы в виде копий, заверенных заявителем: </w:t>
      </w:r>
    </w:p>
    <w:p w14:paraId="4FAD4B85" w14:textId="77777777" w:rsidR="002F6D11" w:rsidRPr="008C02D6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C02D6">
        <w:rPr>
          <w:rFonts w:ascii="PT Astra Serif" w:hAnsi="PT Astra Serif"/>
          <w:sz w:val="26"/>
          <w:szCs w:val="26"/>
        </w:rPr>
        <w:t xml:space="preserve">1) документ, подтверждающий уплату государственной пошлины. </w:t>
      </w:r>
    </w:p>
    <w:p w14:paraId="463707C1" w14:textId="77777777" w:rsidR="002F6D11" w:rsidRPr="0029609C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8C02D6">
        <w:rPr>
          <w:rFonts w:ascii="PT Astra Serif" w:hAnsi="PT Astra Serif"/>
          <w:sz w:val="26"/>
          <w:szCs w:val="26"/>
        </w:rPr>
        <w:t xml:space="preserve">В случае уплаты государственной пошлины в безналичной форме заявителем представляется платежное поручение с отметкой банка или территориального органа Федерального казначейства </w:t>
      </w:r>
      <w:r w:rsidRPr="0029609C">
        <w:rPr>
          <w:rFonts w:ascii="PT Astra Serif" w:hAnsi="PT Astra Serif"/>
          <w:sz w:val="26"/>
          <w:szCs w:val="26"/>
        </w:rPr>
        <w:t xml:space="preserve">(иного органа, осуществляющего открытие и ведение счетов), в том числе производящего расчеты в электронной форме, об исполнении платежа в счет уплаты государственной пошлины. </w:t>
      </w:r>
    </w:p>
    <w:p w14:paraId="48315A2B" w14:textId="77777777" w:rsidR="002F6D11" w:rsidRPr="0029609C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В случае уплаты государственной пошлины в наличной форме заявителем представляется квитанция установленной формы, выдаваемая плательщику банком, либо квитанция, выданная плательщику должностным лицом или кассой иного органа, уполномоченного на прием платежей для уплаты государственной пошлины. </w:t>
      </w:r>
    </w:p>
    <w:p w14:paraId="285D0268" w14:textId="77777777" w:rsidR="002F6D11" w:rsidRPr="0029609C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Факт уплаты государственной пошлины заявителем подтверждается также с использованием информации об уплате государственной пошлины, содержащейся в Государственной информационной системе о государственных и муниципальных платежах, предусмотренной Федеральным законом </w:t>
      </w:r>
      <w:r w:rsidRPr="00EA734A">
        <w:rPr>
          <w:rFonts w:ascii="PT Astra Serif" w:hAnsi="PT Astra Serif"/>
          <w:sz w:val="26"/>
          <w:szCs w:val="26"/>
        </w:rPr>
        <w:t>№</w:t>
      </w:r>
      <w:r w:rsidRPr="0029609C">
        <w:rPr>
          <w:rFonts w:ascii="PT Astra Serif" w:hAnsi="PT Astra Serif"/>
          <w:sz w:val="26"/>
          <w:szCs w:val="26"/>
        </w:rPr>
        <w:t xml:space="preserve"> 210-ФЗ. </w:t>
      </w:r>
    </w:p>
    <w:p w14:paraId="13322102" w14:textId="77777777" w:rsidR="002F6D11" w:rsidRPr="0029609C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При наличии информации об уплате государственной пошлины, содержащейся в Государственной информационной системе о государственных и муниципальных платежах, дополнительное подтверждение уплаты заявителем государственной пошлины не требуется; </w:t>
      </w:r>
    </w:p>
    <w:p w14:paraId="0528F94F" w14:textId="77777777" w:rsidR="002F6D11" w:rsidRPr="0029609C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2) свидетельство о перемене имени (в случае если в документах (сведениях) для предоставления государственной услуги указаны фамилия, имя, отчество (последнее - при наличии), отличающиеся от указанных в документе, удостоверяющем личность заявителя); </w:t>
      </w:r>
    </w:p>
    <w:p w14:paraId="0FF10C4A" w14:textId="77777777" w:rsidR="002F6D11" w:rsidRPr="00060107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60107">
        <w:rPr>
          <w:rFonts w:ascii="PT Astra Serif" w:hAnsi="PT Astra Serif"/>
          <w:sz w:val="26"/>
          <w:szCs w:val="26"/>
        </w:rPr>
        <w:t xml:space="preserve">3) свидетельство о заключении/расторжении брака (в случае если в документах (сведениях) для предоставления государственной услуги указана фамилия, отличающаяся от указанной в документе, удостоверяющем личность заявителя); </w:t>
      </w:r>
    </w:p>
    <w:p w14:paraId="2D713C64" w14:textId="77777777" w:rsidR="002F6D11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60107">
        <w:rPr>
          <w:rFonts w:ascii="PT Astra Serif" w:hAnsi="PT Astra Serif"/>
          <w:sz w:val="26"/>
          <w:szCs w:val="26"/>
        </w:rPr>
        <w:t xml:space="preserve">4) справка о состоянии расчетов (доходах) по налогу на профессиональный доход. </w:t>
      </w:r>
    </w:p>
    <w:p w14:paraId="6C268312" w14:textId="77777777" w:rsidR="002F6D11" w:rsidRPr="001846A1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846A1">
        <w:rPr>
          <w:rFonts w:ascii="PT Astra Serif" w:hAnsi="PT Astra Serif"/>
          <w:sz w:val="26"/>
          <w:szCs w:val="26"/>
        </w:rPr>
        <w:t xml:space="preserve">Документы, указанные в </w:t>
      </w:r>
      <w:r>
        <w:rPr>
          <w:rFonts w:ascii="PT Astra Serif" w:hAnsi="PT Astra Serif"/>
          <w:sz w:val="26"/>
          <w:szCs w:val="26"/>
        </w:rPr>
        <w:t xml:space="preserve">настоящем </w:t>
      </w:r>
      <w:r w:rsidRPr="001846A1">
        <w:rPr>
          <w:rFonts w:ascii="PT Astra Serif" w:hAnsi="PT Astra Serif"/>
          <w:sz w:val="26"/>
          <w:szCs w:val="26"/>
        </w:rPr>
        <w:t>пункт</w:t>
      </w:r>
      <w:r>
        <w:rPr>
          <w:rFonts w:ascii="PT Astra Serif" w:hAnsi="PT Astra Serif"/>
          <w:sz w:val="26"/>
          <w:szCs w:val="26"/>
        </w:rPr>
        <w:t>е</w:t>
      </w:r>
      <w:r w:rsidRPr="001846A1">
        <w:rPr>
          <w:rFonts w:ascii="PT Astra Serif" w:hAnsi="PT Astra Serif"/>
          <w:sz w:val="26"/>
          <w:szCs w:val="26"/>
        </w:rPr>
        <w:t xml:space="preserve"> представляются заявителем в Департамент</w:t>
      </w:r>
      <w:r w:rsidRPr="00E7401E">
        <w:rPr>
          <w:bCs/>
          <w:sz w:val="26"/>
          <w:szCs w:val="26"/>
        </w:rPr>
        <w:t xml:space="preserve"> </w:t>
      </w:r>
      <w:r w:rsidRPr="00156672">
        <w:rPr>
          <w:bCs/>
          <w:sz w:val="26"/>
          <w:szCs w:val="26"/>
        </w:rPr>
        <w:t>в форме электронного документа с использованием личного кабинета заявителя на ЕПГУ</w:t>
      </w:r>
      <w:r w:rsidRPr="001846A1">
        <w:rPr>
          <w:rFonts w:ascii="PT Astra Serif" w:hAnsi="PT Astra Serif"/>
          <w:sz w:val="26"/>
          <w:szCs w:val="26"/>
        </w:rPr>
        <w:t xml:space="preserve">. </w:t>
      </w:r>
    </w:p>
    <w:p w14:paraId="1C7F32F7" w14:textId="77777777" w:rsidR="002F6D11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060107">
        <w:rPr>
          <w:rFonts w:ascii="PT Astra Serif" w:hAnsi="PT Astra Serif"/>
          <w:sz w:val="26"/>
          <w:szCs w:val="26"/>
        </w:rPr>
        <w:t xml:space="preserve">В случае если заявителем не представлены документы, предусмотренные настоящим пунктом, специалист комитета обеспечивает направление межведомственных запросов в органы и организации, в распоряжении которых находятся документы (сведения), </w:t>
      </w:r>
      <w:r w:rsidRPr="00C30A19">
        <w:rPr>
          <w:rFonts w:ascii="PT Astra Serif" w:hAnsi="PT Astra Serif"/>
          <w:sz w:val="26"/>
          <w:szCs w:val="26"/>
        </w:rPr>
        <w:t xml:space="preserve">указанные в настоящем пункте, в соответствии с нормативными правовыми актами Российской Федерации, нормативными правовыми актами Томской области. </w:t>
      </w:r>
    </w:p>
    <w:p w14:paraId="56D2F716" w14:textId="77777777" w:rsidR="002F6D11" w:rsidRPr="00475FE3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20. Д</w:t>
      </w:r>
      <w:r w:rsidRPr="00475FE3">
        <w:rPr>
          <w:rFonts w:ascii="PT Astra Serif" w:hAnsi="PT Astra Serif"/>
          <w:sz w:val="26"/>
          <w:szCs w:val="26"/>
        </w:rPr>
        <w:t>окументы, указанные в пунктах 1</w:t>
      </w:r>
      <w:r>
        <w:rPr>
          <w:rFonts w:ascii="PT Astra Serif" w:hAnsi="PT Astra Serif"/>
          <w:sz w:val="26"/>
          <w:szCs w:val="26"/>
        </w:rPr>
        <w:t>5</w:t>
      </w:r>
      <w:r w:rsidRPr="00475FE3">
        <w:rPr>
          <w:rFonts w:ascii="PT Astra Serif" w:hAnsi="PT Astra Serif"/>
          <w:sz w:val="26"/>
          <w:szCs w:val="26"/>
        </w:rPr>
        <w:t xml:space="preserve"> - </w:t>
      </w:r>
      <w:r>
        <w:rPr>
          <w:rFonts w:ascii="PT Astra Serif" w:hAnsi="PT Astra Serif"/>
          <w:sz w:val="26"/>
          <w:szCs w:val="26"/>
        </w:rPr>
        <w:t>18</w:t>
      </w:r>
      <w:r w:rsidRPr="00475FE3">
        <w:rPr>
          <w:rFonts w:ascii="PT Astra Serif" w:hAnsi="PT Astra Serif"/>
          <w:sz w:val="26"/>
          <w:szCs w:val="26"/>
        </w:rPr>
        <w:t xml:space="preserve"> настоящего Административного регламента, составленные на иностранном языке без дублирования в них записей на государственном языке Российской Федерации (русском языке), должны быть представлены с заверенным в установленном порядке переводом на русский язык.</w:t>
      </w:r>
    </w:p>
    <w:p w14:paraId="765DDA29" w14:textId="77777777" w:rsidR="002F6D11" w:rsidRPr="00C30A19" w:rsidRDefault="002F6D11" w:rsidP="002F6D11">
      <w:pPr>
        <w:pStyle w:val="ConsPlusNormal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21</w:t>
      </w:r>
      <w:r w:rsidRPr="00C30A19">
        <w:rPr>
          <w:rFonts w:ascii="PT Astra Serif" w:hAnsi="PT Astra Serif"/>
          <w:sz w:val="26"/>
          <w:szCs w:val="26"/>
        </w:rPr>
        <w:t>.</w:t>
      </w:r>
      <w:r w:rsidRPr="00C30A19">
        <w:rPr>
          <w:rFonts w:ascii="PT Astra Serif" w:hAnsi="PT Astra Serif"/>
          <w:sz w:val="24"/>
          <w:szCs w:val="24"/>
        </w:rPr>
        <w:t xml:space="preserve"> </w:t>
      </w:r>
      <w:r w:rsidRPr="00C30A19">
        <w:rPr>
          <w:rFonts w:ascii="PT Astra Serif" w:hAnsi="PT Astra Serif"/>
          <w:bCs/>
          <w:sz w:val="26"/>
          <w:szCs w:val="26"/>
        </w:rPr>
        <w:t>Основания для отказа в приеме документов, необходимых для предоставления государственной услуги, отсутствуют.</w:t>
      </w:r>
    </w:p>
    <w:p w14:paraId="09874890" w14:textId="77777777" w:rsidR="002F6D11" w:rsidRPr="00C30A19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30A19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2</w:t>
      </w:r>
      <w:r w:rsidRPr="00C30A19">
        <w:rPr>
          <w:rFonts w:ascii="PT Astra Serif" w:hAnsi="PT Astra Serif"/>
          <w:sz w:val="26"/>
          <w:szCs w:val="26"/>
        </w:rPr>
        <w:t xml:space="preserve">. Основания для приостановления предоставления государственной услуги отсутствуют. </w:t>
      </w:r>
    </w:p>
    <w:p w14:paraId="25F784EC" w14:textId="77777777" w:rsidR="002F6D11" w:rsidRPr="00C30A19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30A19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3</w:t>
      </w:r>
      <w:r w:rsidRPr="00C30A19">
        <w:rPr>
          <w:rFonts w:ascii="PT Astra Serif" w:hAnsi="PT Astra Serif"/>
          <w:sz w:val="26"/>
          <w:szCs w:val="26"/>
        </w:rPr>
        <w:t xml:space="preserve">. Основаниями для отказа в предоставлении государственной услуги являются: </w:t>
      </w:r>
    </w:p>
    <w:p w14:paraId="23B30596" w14:textId="77777777" w:rsidR="002F6D11" w:rsidRPr="00C30A19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30A19">
        <w:rPr>
          <w:rFonts w:ascii="PT Astra Serif" w:hAnsi="PT Astra Serif"/>
          <w:sz w:val="26"/>
          <w:szCs w:val="26"/>
        </w:rPr>
        <w:t xml:space="preserve">1) несоответствие заявителя требованиям, предусмотренным пунктом 3 настоящего Административного регламента; </w:t>
      </w:r>
    </w:p>
    <w:p w14:paraId="25EA19A5" w14:textId="791705D5" w:rsidR="002F6D11" w:rsidRPr="0029609C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30A19">
        <w:rPr>
          <w:rFonts w:ascii="PT Astra Serif" w:hAnsi="PT Astra Serif"/>
          <w:sz w:val="26"/>
          <w:szCs w:val="26"/>
        </w:rPr>
        <w:lastRenderedPageBreak/>
        <w:t xml:space="preserve">2) непредставление заявителем документов и сведений, указанных в пунктах </w:t>
      </w:r>
      <w:r>
        <w:rPr>
          <w:rFonts w:ascii="PT Astra Serif" w:hAnsi="PT Astra Serif"/>
          <w:sz w:val="26"/>
          <w:szCs w:val="26"/>
        </w:rPr>
        <w:t xml:space="preserve">                     </w:t>
      </w:r>
      <w:r w:rsidRPr="00C30A19">
        <w:rPr>
          <w:rFonts w:ascii="PT Astra Serif" w:hAnsi="PT Astra Serif"/>
          <w:sz w:val="26"/>
          <w:szCs w:val="26"/>
        </w:rPr>
        <w:t xml:space="preserve">15 - 18 настоящего </w:t>
      </w:r>
      <w:r w:rsidRPr="0029609C">
        <w:rPr>
          <w:rFonts w:ascii="PT Astra Serif" w:hAnsi="PT Astra Serif"/>
          <w:sz w:val="26"/>
          <w:szCs w:val="26"/>
        </w:rPr>
        <w:t xml:space="preserve">Административного регламента; </w:t>
      </w:r>
    </w:p>
    <w:p w14:paraId="20E693BA" w14:textId="77777777" w:rsidR="002F6D11" w:rsidRPr="0029609C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3) наличие недостоверной информации в документах и сведениях, представленных заявителем; </w:t>
      </w:r>
    </w:p>
    <w:p w14:paraId="48BE16AB" w14:textId="77777777" w:rsidR="002F6D11" w:rsidRPr="0029609C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4) поступление заявления от заявителя, в отношении которого на основании абзацев третьего - пятого части 25 статьи 4.4 Федерального закона </w:t>
      </w:r>
      <w:r w:rsidRPr="00BC1677">
        <w:rPr>
          <w:rFonts w:ascii="PT Astra Serif" w:hAnsi="PT Astra Serif"/>
          <w:sz w:val="26"/>
          <w:szCs w:val="26"/>
        </w:rPr>
        <w:t>№</w:t>
      </w:r>
      <w:r w:rsidRPr="0029609C">
        <w:rPr>
          <w:rFonts w:ascii="PT Astra Serif" w:hAnsi="PT Astra Serif"/>
          <w:sz w:val="26"/>
          <w:szCs w:val="26"/>
        </w:rPr>
        <w:t xml:space="preserve"> 132-ФЗ принято решение о прекращении действия аттестации, до истечения 30 календарных дней со дня принятия такого решения; </w:t>
      </w:r>
    </w:p>
    <w:p w14:paraId="3F787EA1" w14:textId="77777777" w:rsidR="002F6D11" w:rsidRPr="0029609C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5) поступление заявления от заявителя, в отношении которого принято решение об отказе в прохождении квалификационного экзамена, до истечения 30 календарных дней со дня принятия такого решения; </w:t>
      </w:r>
    </w:p>
    <w:p w14:paraId="0C9EBE88" w14:textId="77777777" w:rsidR="002F6D11" w:rsidRPr="0029609C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 xml:space="preserve">6) государственная пошлина за предоставление государственной услуги не оплачена заявителем в размере и порядке, </w:t>
      </w:r>
      <w:r w:rsidRPr="00310A4F">
        <w:rPr>
          <w:rFonts w:ascii="PT Astra Serif" w:hAnsi="PT Astra Serif"/>
          <w:sz w:val="26"/>
          <w:szCs w:val="26"/>
        </w:rPr>
        <w:t>установленных пунктом 24 настоящего</w:t>
      </w:r>
      <w:r w:rsidRPr="0029609C">
        <w:rPr>
          <w:rFonts w:ascii="PT Astra Serif" w:hAnsi="PT Astra Serif"/>
          <w:sz w:val="26"/>
          <w:szCs w:val="26"/>
        </w:rPr>
        <w:t xml:space="preserve"> Административного регламента. </w:t>
      </w:r>
    </w:p>
    <w:p w14:paraId="41002B4B" w14:textId="77777777" w:rsidR="002F6D11" w:rsidRPr="0029609C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> </w:t>
      </w:r>
      <w:r>
        <w:rPr>
          <w:rFonts w:ascii="PT Astra Serif" w:hAnsi="PT Astra Serif"/>
          <w:sz w:val="26"/>
          <w:szCs w:val="26"/>
        </w:rPr>
        <w:t>24</w:t>
      </w:r>
      <w:r w:rsidRPr="0029609C">
        <w:rPr>
          <w:rFonts w:ascii="PT Astra Serif" w:hAnsi="PT Astra Serif"/>
          <w:sz w:val="26"/>
          <w:szCs w:val="26"/>
        </w:rPr>
        <w:t xml:space="preserve">. За совершение Департаментом действий при проведении аттестации взимается государственная пошлина в размере и порядке, установленных статьей 333.18 и подпунктом 72) пункта 1 статьи 333.33 Налогового кодекса Российской Федерации. </w:t>
      </w:r>
    </w:p>
    <w:p w14:paraId="3E89A574" w14:textId="77777777" w:rsidR="002F6D11" w:rsidRPr="0029609C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5</w:t>
      </w:r>
      <w:r w:rsidRPr="0029609C">
        <w:rPr>
          <w:rFonts w:ascii="PT Astra Serif" w:hAnsi="PT Astra Serif"/>
          <w:sz w:val="26"/>
          <w:szCs w:val="26"/>
        </w:rPr>
        <w:t xml:space="preserve">. Информация о размере государственной пошлины, взимаемой с заявителя, и реквизиты для уплаты государственной пошлины размещены на ЕПГУ, на официальном сайте Департамента. </w:t>
      </w:r>
    </w:p>
    <w:p w14:paraId="419D1860" w14:textId="77777777" w:rsidR="002F6D11" w:rsidRPr="0029609C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6</w:t>
      </w:r>
      <w:r w:rsidRPr="0029609C">
        <w:rPr>
          <w:rFonts w:ascii="PT Astra Serif" w:hAnsi="PT Astra Serif"/>
          <w:sz w:val="26"/>
          <w:szCs w:val="26"/>
        </w:rPr>
        <w:t xml:space="preserve">. Заявителю предоставлена возможность оплатить государственную пошлину в личном кабинете на ЕПГУ с использованием платежных сервисов. </w:t>
      </w:r>
    </w:p>
    <w:p w14:paraId="42BCEE6C" w14:textId="77777777" w:rsidR="002F6D11" w:rsidRPr="0029609C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9609C">
        <w:rPr>
          <w:rFonts w:ascii="PT Astra Serif" w:hAnsi="PT Astra Serif"/>
          <w:sz w:val="26"/>
          <w:szCs w:val="26"/>
        </w:rPr>
        <w:t>2</w:t>
      </w:r>
      <w:r>
        <w:rPr>
          <w:rFonts w:ascii="PT Astra Serif" w:hAnsi="PT Astra Serif"/>
          <w:sz w:val="26"/>
          <w:szCs w:val="26"/>
        </w:rPr>
        <w:t>7</w:t>
      </w:r>
      <w:r w:rsidRPr="0029609C">
        <w:rPr>
          <w:rFonts w:ascii="PT Astra Serif" w:hAnsi="PT Astra Serif"/>
          <w:sz w:val="26"/>
          <w:szCs w:val="26"/>
        </w:rPr>
        <w:t xml:space="preserve">. В случае уплаты государственной пошлины до подачи заявления заявителю на ЕПГУ обеспечена возможность прикрепить электронный образ документа, подтверждающего оплату государственной пошлины. </w:t>
      </w:r>
    </w:p>
    <w:p w14:paraId="65136D04" w14:textId="77777777" w:rsidR="002F6D11" w:rsidRPr="0029609C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28</w:t>
      </w:r>
      <w:r w:rsidRPr="0029609C">
        <w:rPr>
          <w:rFonts w:ascii="PT Astra Serif" w:hAnsi="PT Astra Serif"/>
          <w:sz w:val="26"/>
          <w:szCs w:val="26"/>
        </w:rPr>
        <w:t xml:space="preserve">. Возвращение уплаченной государственной пошлины осуществляется в случаях и в порядке, установленных статьей 333.40 Налогового кодекса Российской Федерации. </w:t>
      </w:r>
    </w:p>
    <w:p w14:paraId="354A0CBE" w14:textId="77777777" w:rsidR="002F6D11" w:rsidRPr="00585622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29</w:t>
      </w:r>
      <w:r w:rsidRPr="00585622">
        <w:rPr>
          <w:rFonts w:ascii="PT Astra Serif" w:hAnsi="PT Astra Serif"/>
          <w:sz w:val="26"/>
          <w:szCs w:val="26"/>
        </w:rPr>
        <w:t xml:space="preserve">. Срок регистрации заявлений, указанных в подпункте 1) пункта 16, пункте 16, подпункте 1) пункта 17, пункте 18 настоящего Административного регламента, в случае, если они поданы до 15.00 рабочего дня - в день подачи, после 15.00 рабочего дня либо в нерабочий (праздничный) день - на следующий рабочий день. </w:t>
      </w:r>
    </w:p>
    <w:p w14:paraId="74D7AA24" w14:textId="77777777" w:rsidR="002F6D11" w:rsidRPr="00585622" w:rsidRDefault="002F6D11" w:rsidP="002F6D11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85622">
        <w:rPr>
          <w:rFonts w:ascii="PT Astra Serif" w:hAnsi="PT Astra Serif"/>
          <w:sz w:val="26"/>
          <w:szCs w:val="26"/>
        </w:rPr>
        <w:t>3</w:t>
      </w:r>
      <w:r>
        <w:rPr>
          <w:rFonts w:ascii="PT Astra Serif" w:hAnsi="PT Astra Serif"/>
          <w:sz w:val="26"/>
          <w:szCs w:val="26"/>
        </w:rPr>
        <w:t>0</w:t>
      </w:r>
      <w:r w:rsidRPr="00585622">
        <w:rPr>
          <w:rFonts w:ascii="PT Astra Serif" w:hAnsi="PT Astra Serif"/>
          <w:sz w:val="26"/>
          <w:szCs w:val="26"/>
        </w:rPr>
        <w:t>. Здание, в котором располагается Департамент, должно находиться в пешеходной доступности (не более десяти минут пешком) от остановок общественного транспорта.</w:t>
      </w:r>
    </w:p>
    <w:p w14:paraId="10A70E1C" w14:textId="77777777" w:rsidR="002F6D11" w:rsidRPr="000C0A46" w:rsidRDefault="002F6D11" w:rsidP="002F6D11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585622">
        <w:rPr>
          <w:rFonts w:ascii="PT Astra Serif" w:hAnsi="PT Astra Serif"/>
          <w:sz w:val="26"/>
          <w:szCs w:val="26"/>
        </w:rPr>
        <w:t>На территории</w:t>
      </w:r>
      <w:r w:rsidRPr="00585622">
        <w:rPr>
          <w:rFonts w:ascii="PT Astra Serif" w:hAnsi="PT Astra Serif"/>
          <w:color w:val="000000"/>
          <w:sz w:val="26"/>
          <w:szCs w:val="26"/>
        </w:rPr>
        <w:t>, прилегающей к месторасположению Департамента, имеются места для парковки автотранспортных средств, доступ заявителей к парковочным местам является бесплатным.</w:t>
      </w:r>
    </w:p>
    <w:p w14:paraId="73D4F25B" w14:textId="77777777" w:rsidR="002F6D11" w:rsidRPr="00D935ED" w:rsidRDefault="002F6D11" w:rsidP="002F6D11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935ED">
        <w:rPr>
          <w:rFonts w:ascii="PT Astra Serif" w:hAnsi="PT Astra Serif"/>
          <w:color w:val="000000"/>
          <w:sz w:val="26"/>
          <w:szCs w:val="26"/>
        </w:rPr>
        <w:t xml:space="preserve">Центральный вход в здание должен быть оборудован информационной табличкой (вывеской) о наименовании Департамента. </w:t>
      </w:r>
    </w:p>
    <w:p w14:paraId="4B627103" w14:textId="77777777" w:rsidR="002F6D11" w:rsidRPr="00D935ED" w:rsidRDefault="002F6D11" w:rsidP="002F6D11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935ED">
        <w:rPr>
          <w:rFonts w:ascii="PT Astra Serif" w:hAnsi="PT Astra Serif"/>
          <w:color w:val="000000"/>
          <w:sz w:val="26"/>
          <w:szCs w:val="26"/>
        </w:rPr>
        <w:t>3</w:t>
      </w:r>
      <w:r>
        <w:rPr>
          <w:rFonts w:ascii="PT Astra Serif" w:hAnsi="PT Astra Serif"/>
          <w:color w:val="000000"/>
          <w:sz w:val="26"/>
          <w:szCs w:val="26"/>
        </w:rPr>
        <w:t>1</w:t>
      </w:r>
      <w:r w:rsidRPr="00D935ED">
        <w:rPr>
          <w:rFonts w:ascii="PT Astra Serif" w:hAnsi="PT Astra Serif"/>
          <w:color w:val="000000"/>
          <w:sz w:val="26"/>
          <w:szCs w:val="26"/>
        </w:rPr>
        <w:t xml:space="preserve">. Прием </w:t>
      </w:r>
      <w:r w:rsidRPr="00D935ED">
        <w:rPr>
          <w:rFonts w:ascii="PT Astra Serif" w:hAnsi="PT Astra Serif"/>
          <w:bCs/>
          <w:sz w:val="26"/>
          <w:szCs w:val="26"/>
        </w:rPr>
        <w:t>заявления о предоставлении государственной услуги и (или) прилагаемых к нему документ</w:t>
      </w:r>
      <w:r>
        <w:rPr>
          <w:rFonts w:ascii="PT Astra Serif" w:hAnsi="PT Astra Serif"/>
          <w:bCs/>
          <w:sz w:val="26"/>
          <w:szCs w:val="26"/>
        </w:rPr>
        <w:t>ов</w:t>
      </w:r>
      <w:r w:rsidRPr="00D935ED">
        <w:rPr>
          <w:rFonts w:ascii="PT Astra Serif" w:hAnsi="PT Astra Serif"/>
          <w:bCs/>
          <w:sz w:val="26"/>
          <w:szCs w:val="26"/>
        </w:rPr>
        <w:t xml:space="preserve"> </w:t>
      </w:r>
      <w:r w:rsidRPr="00D935ED">
        <w:rPr>
          <w:rFonts w:ascii="PT Astra Serif" w:hAnsi="PT Astra Serif"/>
          <w:color w:val="000000"/>
          <w:sz w:val="26"/>
          <w:szCs w:val="26"/>
        </w:rPr>
        <w:t>осуществляется в специально выделенном для этих целей помещении (присутственном месте).</w:t>
      </w:r>
    </w:p>
    <w:p w14:paraId="1A9665EC" w14:textId="77777777" w:rsidR="002F6D11" w:rsidRPr="00D935ED" w:rsidRDefault="002F6D11" w:rsidP="002F6D11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935ED">
        <w:rPr>
          <w:rFonts w:ascii="PT Astra Serif" w:hAnsi="PT Astra Serif"/>
          <w:color w:val="000000"/>
          <w:sz w:val="26"/>
          <w:szCs w:val="26"/>
        </w:rPr>
        <w:t>Присутственное место включает места для информирования, приема заявителей.</w:t>
      </w:r>
    </w:p>
    <w:p w14:paraId="16D0BC72" w14:textId="77777777" w:rsidR="002F6D11" w:rsidRPr="00D935ED" w:rsidRDefault="002F6D11" w:rsidP="002F6D11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935ED">
        <w:rPr>
          <w:rFonts w:ascii="PT Astra Serif" w:hAnsi="PT Astra Serif"/>
          <w:color w:val="000000"/>
          <w:sz w:val="26"/>
          <w:szCs w:val="26"/>
        </w:rPr>
        <w:t>У входа в каждое из помещений размещается табличка с номером помещения.</w:t>
      </w:r>
    </w:p>
    <w:p w14:paraId="60DA0D3F" w14:textId="77777777" w:rsidR="002F6D11" w:rsidRPr="00D935ED" w:rsidRDefault="002F6D11" w:rsidP="002F6D11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935ED">
        <w:rPr>
          <w:rFonts w:ascii="PT Astra Serif" w:hAnsi="PT Astra Serif"/>
          <w:color w:val="000000"/>
          <w:sz w:val="26"/>
          <w:szCs w:val="26"/>
        </w:rPr>
        <w:t xml:space="preserve">Помещения Департамента должны соответствовать санитарно-эпидемиологическим </w:t>
      </w:r>
      <w:hyperlink r:id="rId9" w:history="1">
        <w:r w:rsidRPr="00D935ED">
          <w:rPr>
            <w:rFonts w:ascii="PT Astra Serif" w:hAnsi="PT Astra Serif"/>
            <w:color w:val="000000"/>
            <w:sz w:val="26"/>
            <w:szCs w:val="26"/>
          </w:rPr>
          <w:t>правилам</w:t>
        </w:r>
      </w:hyperlink>
      <w:r w:rsidRPr="00D935ED">
        <w:rPr>
          <w:rFonts w:ascii="PT Astra Serif" w:hAnsi="PT Astra Serif"/>
          <w:color w:val="000000"/>
          <w:sz w:val="26"/>
          <w:szCs w:val="26"/>
        </w:rPr>
        <w:t xml:space="preserve"> и нормативам.</w:t>
      </w:r>
    </w:p>
    <w:p w14:paraId="283B0DB1" w14:textId="77777777" w:rsidR="002F6D11" w:rsidRPr="00D935ED" w:rsidRDefault="002F6D11" w:rsidP="002F6D11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935ED">
        <w:rPr>
          <w:rFonts w:ascii="PT Astra Serif" w:hAnsi="PT Astra Serif"/>
          <w:color w:val="000000"/>
          <w:sz w:val="26"/>
          <w:szCs w:val="26"/>
        </w:rPr>
        <w:t>Помещения оборудуются противопожарной системой.</w:t>
      </w:r>
    </w:p>
    <w:p w14:paraId="7C89170A" w14:textId="77777777" w:rsidR="002F6D11" w:rsidRPr="000C0A46" w:rsidRDefault="002F6D11" w:rsidP="002F6D11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D935ED">
        <w:rPr>
          <w:rFonts w:ascii="PT Astra Serif" w:hAnsi="PT Astra Serif"/>
          <w:color w:val="000000"/>
          <w:sz w:val="26"/>
          <w:szCs w:val="26"/>
        </w:rPr>
        <w:lastRenderedPageBreak/>
        <w:t>Департамент обеспечивает доступ инвалидов в помещения для предоставления государственной услуги, в залы ожидания, к местам для заполнения запроса, к информационным стендам с образцами их заполнения и перечнем документов, необходимых для</w:t>
      </w:r>
      <w:r w:rsidRPr="000C0A46">
        <w:rPr>
          <w:rFonts w:ascii="PT Astra Serif" w:hAnsi="PT Astra Serif"/>
          <w:color w:val="000000"/>
          <w:sz w:val="26"/>
          <w:szCs w:val="26"/>
        </w:rPr>
        <w:t xml:space="preserve"> предоставления государственной услуги, в соответствии с законодательством Российской Федерации о социальной защите инвалидов.</w:t>
      </w:r>
    </w:p>
    <w:p w14:paraId="3245CF5F" w14:textId="77777777" w:rsidR="002F6D11" w:rsidRPr="000C0A46" w:rsidRDefault="002F6D11" w:rsidP="002F6D11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32</w:t>
      </w:r>
      <w:r w:rsidRPr="000C0A46">
        <w:rPr>
          <w:rFonts w:ascii="PT Astra Serif" w:hAnsi="PT Astra Serif"/>
          <w:color w:val="000000"/>
          <w:sz w:val="26"/>
          <w:szCs w:val="26"/>
        </w:rPr>
        <w:t>. Места информирования, предназначенные для ознакомления заявителей с информационными материалами, оборудуются информационными стендами.</w:t>
      </w:r>
    </w:p>
    <w:p w14:paraId="3B31495A" w14:textId="77777777" w:rsidR="002F6D11" w:rsidRPr="000C0A46" w:rsidRDefault="002F6D11" w:rsidP="002F6D11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33</w:t>
      </w:r>
      <w:r w:rsidRPr="000C0A46">
        <w:rPr>
          <w:rFonts w:ascii="PT Astra Serif" w:hAnsi="PT Astra Serif"/>
          <w:color w:val="000000"/>
          <w:sz w:val="26"/>
          <w:szCs w:val="26"/>
        </w:rPr>
        <w:t>. Места для заполнения документов оборудуются стульями, столами, оргтехникой и обеспечиваются образцами заполнения документов, бланками заявлений и канцелярскими принадлежностями.</w:t>
      </w:r>
    </w:p>
    <w:p w14:paraId="6CD7D35D" w14:textId="77777777" w:rsidR="002F6D11" w:rsidRPr="000C0A46" w:rsidRDefault="002F6D11" w:rsidP="002F6D11">
      <w:pPr>
        <w:pStyle w:val="a7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34</w:t>
      </w:r>
      <w:r w:rsidRPr="000C0A46">
        <w:rPr>
          <w:rFonts w:ascii="PT Astra Serif" w:hAnsi="PT Astra Serif"/>
          <w:color w:val="000000"/>
          <w:sz w:val="26"/>
          <w:szCs w:val="26"/>
        </w:rPr>
        <w:t>. Места ожидания в очереди на консультацию, предоставление или получение документов должны быть оборудованы стульями, кресельными секциями или скамьями (банкетками).</w:t>
      </w:r>
    </w:p>
    <w:p w14:paraId="2ED4968A" w14:textId="77777777" w:rsidR="002F6D11" w:rsidRPr="00B1291C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1291C">
        <w:rPr>
          <w:rFonts w:ascii="PT Astra Serif" w:hAnsi="PT Astra Serif"/>
          <w:sz w:val="26"/>
          <w:szCs w:val="26"/>
        </w:rPr>
        <w:t>3</w:t>
      </w:r>
      <w:r>
        <w:rPr>
          <w:rFonts w:ascii="PT Astra Serif" w:hAnsi="PT Astra Serif"/>
          <w:sz w:val="26"/>
          <w:szCs w:val="26"/>
        </w:rPr>
        <w:t>5</w:t>
      </w:r>
      <w:r w:rsidRPr="00B1291C">
        <w:rPr>
          <w:rFonts w:ascii="PT Astra Serif" w:hAnsi="PT Astra Serif"/>
          <w:sz w:val="26"/>
          <w:szCs w:val="26"/>
        </w:rPr>
        <w:t xml:space="preserve">. Показателями доступности и качества государственной услуги являются: </w:t>
      </w:r>
    </w:p>
    <w:p w14:paraId="2C9FFA6F" w14:textId="77777777" w:rsidR="002F6D11" w:rsidRPr="00B0794C" w:rsidRDefault="002F6D11" w:rsidP="002F6D11">
      <w:pPr>
        <w:pStyle w:val="ConsPlusNormal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0794C">
        <w:rPr>
          <w:rFonts w:ascii="PT Astra Serif" w:hAnsi="PT Astra Serif"/>
          <w:bCs/>
          <w:sz w:val="26"/>
          <w:szCs w:val="26"/>
        </w:rPr>
        <w:t>1) установленный режим работы Департамента не препятствует получению государственной услуги заявителями;</w:t>
      </w:r>
    </w:p>
    <w:p w14:paraId="1057470C" w14:textId="77777777" w:rsidR="002F6D11" w:rsidRPr="00B0794C" w:rsidRDefault="002F6D11" w:rsidP="002F6D11">
      <w:pPr>
        <w:pStyle w:val="ConsPlusNormal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0794C">
        <w:rPr>
          <w:rFonts w:ascii="PT Astra Serif" w:hAnsi="PT Astra Serif"/>
          <w:bCs/>
          <w:sz w:val="26"/>
          <w:szCs w:val="26"/>
        </w:rPr>
        <w:t>2) открытый доступ к информации о порядке и сроках предоставления государственной услуги, порядке обжалования решений, действий (бездействия) Департамента, а также его уполномоченных должностных лиц, государственных служащих;</w:t>
      </w:r>
    </w:p>
    <w:p w14:paraId="7F4D5F36" w14:textId="77777777" w:rsidR="002F6D11" w:rsidRPr="00B0794C" w:rsidRDefault="002F6D11" w:rsidP="002F6D11">
      <w:pPr>
        <w:pStyle w:val="ConsPlusNormal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0794C">
        <w:rPr>
          <w:rFonts w:ascii="PT Astra Serif" w:hAnsi="PT Astra Serif"/>
          <w:bCs/>
          <w:sz w:val="26"/>
          <w:szCs w:val="26"/>
        </w:rPr>
        <w:t>3) соблюдение стандарта предоставления государственной услуги;</w:t>
      </w:r>
    </w:p>
    <w:p w14:paraId="564AA23D" w14:textId="77777777" w:rsidR="002F6D11" w:rsidRPr="00B0794C" w:rsidRDefault="002F6D11" w:rsidP="002F6D11">
      <w:pPr>
        <w:pStyle w:val="ConsPlusNormal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0794C">
        <w:rPr>
          <w:rFonts w:ascii="PT Astra Serif" w:hAnsi="PT Astra Serif"/>
          <w:bCs/>
          <w:sz w:val="26"/>
          <w:szCs w:val="26"/>
        </w:rPr>
        <w:t>4) отсутствие обоснованных жалоб заявителя, иных лиц на решения, действия (бездействие) Департамента, а также его уполномоченных должностных лиц, государственных служащих при предоставлении государственной услуги;</w:t>
      </w:r>
    </w:p>
    <w:p w14:paraId="083ECF50" w14:textId="77777777" w:rsidR="002F6D11" w:rsidRPr="00B0794C" w:rsidRDefault="002F6D11" w:rsidP="002F6D11">
      <w:pPr>
        <w:pStyle w:val="ConsPlusNormal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0794C">
        <w:rPr>
          <w:rFonts w:ascii="PT Astra Serif" w:hAnsi="PT Astra Serif"/>
          <w:bCs/>
          <w:sz w:val="26"/>
          <w:szCs w:val="26"/>
        </w:rPr>
        <w:t>5) возможность досудебного (внесудебного) рассмотрения жалоб на действия (бездействие) и решения Департамента, а также его уполномоченных должностных лиц, государственных служащих;</w:t>
      </w:r>
    </w:p>
    <w:p w14:paraId="6CA3D8AC" w14:textId="77777777" w:rsidR="002F6D11" w:rsidRPr="00310A4F" w:rsidRDefault="002F6D11" w:rsidP="002F6D11">
      <w:pPr>
        <w:pStyle w:val="ConsPlusNormal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B0794C">
        <w:rPr>
          <w:rFonts w:ascii="PT Astra Serif" w:hAnsi="PT Astra Serif"/>
          <w:bCs/>
          <w:sz w:val="26"/>
          <w:szCs w:val="26"/>
        </w:rPr>
        <w:t xml:space="preserve">6) возможность представления заявителями заявления о предоставлении государственной услуги и (или) </w:t>
      </w:r>
      <w:r w:rsidRPr="00A15EC1">
        <w:rPr>
          <w:rFonts w:ascii="PT Astra Serif" w:hAnsi="PT Astra Serif"/>
          <w:bCs/>
          <w:sz w:val="26"/>
          <w:szCs w:val="26"/>
        </w:rPr>
        <w:t xml:space="preserve">прилагаемых к нему документов в форме электронного </w:t>
      </w:r>
      <w:r w:rsidRPr="00310A4F">
        <w:rPr>
          <w:rFonts w:ascii="PT Astra Serif" w:hAnsi="PT Astra Serif"/>
          <w:bCs/>
          <w:sz w:val="26"/>
          <w:szCs w:val="26"/>
        </w:rPr>
        <w:t>документа с использованием личного кабинета заявителя на ЕПГУ</w:t>
      </w:r>
      <w:r w:rsidRPr="00310A4F">
        <w:rPr>
          <w:rFonts w:ascii="PT Astra Serif" w:hAnsi="PT Astra Serif"/>
          <w:sz w:val="26"/>
          <w:szCs w:val="26"/>
        </w:rPr>
        <w:t>.</w:t>
      </w:r>
    </w:p>
    <w:p w14:paraId="64BC298E" w14:textId="77777777" w:rsidR="002F6D11" w:rsidRPr="00310A4F" w:rsidRDefault="002F6D11" w:rsidP="002F6D11">
      <w:pPr>
        <w:pStyle w:val="ConsPlusNormal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310A4F">
        <w:rPr>
          <w:rFonts w:ascii="PT Astra Serif" w:hAnsi="PT Astra Serif"/>
          <w:sz w:val="26"/>
          <w:szCs w:val="26"/>
        </w:rPr>
        <w:t xml:space="preserve">36.  </w:t>
      </w:r>
      <w:r w:rsidRPr="00310A4F">
        <w:rPr>
          <w:rFonts w:ascii="PT Astra Serif" w:hAnsi="PT Astra Serif"/>
          <w:bCs/>
          <w:sz w:val="26"/>
          <w:szCs w:val="26"/>
        </w:rPr>
        <w:t>Для обеспечения возможности подачи заявления о предоставлении государственной услуги и (или) прилагаемых к нему документов в электронной форме через ЕПГУ заявитель должен быть зарегистрирован в системе ЕПГУ.</w:t>
      </w:r>
    </w:p>
    <w:p w14:paraId="23ABEFC4" w14:textId="5BFA27D1" w:rsidR="002F6D11" w:rsidRPr="00156672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10A4F">
        <w:rPr>
          <w:rFonts w:ascii="PT Astra Serif" w:hAnsi="PT Astra Serif" w:cs="PT Astra Serif"/>
          <w:sz w:val="26"/>
          <w:szCs w:val="26"/>
        </w:rPr>
        <w:t>При направлении заявления и документов, указанных в пунктах 1</w:t>
      </w:r>
      <w:hyperlink w:anchor="P126" w:history="1">
        <w:r w:rsidRPr="00310A4F">
          <w:rPr>
            <w:rFonts w:ascii="PT Astra Serif" w:hAnsi="PT Astra Serif" w:cs="PT Astra Serif"/>
            <w:sz w:val="26"/>
            <w:szCs w:val="26"/>
          </w:rPr>
          <w:t>5</w:t>
        </w:r>
      </w:hyperlink>
      <w:r w:rsidRPr="00310A4F">
        <w:rPr>
          <w:rFonts w:ascii="PT Astra Serif" w:hAnsi="PT Astra Serif" w:cs="PT Astra Serif"/>
          <w:sz w:val="26"/>
          <w:szCs w:val="26"/>
        </w:rPr>
        <w:t xml:space="preserve"> - </w:t>
      </w:r>
      <w:hyperlink w:anchor="P143" w:history="1">
        <w:r w:rsidRPr="00310A4F">
          <w:rPr>
            <w:rFonts w:ascii="PT Astra Serif" w:hAnsi="PT Astra Serif" w:cs="PT Astra Serif"/>
            <w:sz w:val="26"/>
            <w:szCs w:val="26"/>
          </w:rPr>
          <w:t>1</w:t>
        </w:r>
      </w:hyperlink>
      <w:r w:rsidRPr="00310A4F">
        <w:rPr>
          <w:rFonts w:ascii="PT Astra Serif" w:hAnsi="PT Astra Serif" w:cs="PT Astra Serif"/>
          <w:sz w:val="26"/>
          <w:szCs w:val="26"/>
        </w:rPr>
        <w:t xml:space="preserve">8 настоящего Административного регламента, в электронной форме используется усиленная квалифицированная электронная подпись заявителя в соответствии с Федеральным </w:t>
      </w:r>
      <w:hyperlink r:id="rId10" w:history="1">
        <w:r w:rsidRPr="00310A4F">
          <w:rPr>
            <w:rFonts w:ascii="PT Astra Serif" w:hAnsi="PT Astra Serif" w:cs="PT Astra Serif"/>
            <w:sz w:val="26"/>
            <w:szCs w:val="26"/>
          </w:rPr>
          <w:t>законом</w:t>
        </w:r>
      </w:hyperlink>
      <w:r w:rsidRPr="00310A4F">
        <w:rPr>
          <w:rFonts w:ascii="PT Astra Serif" w:hAnsi="PT Astra Serif" w:cs="PT Astra Serif"/>
          <w:sz w:val="26"/>
          <w:szCs w:val="26"/>
        </w:rPr>
        <w:t xml:space="preserve"> от 6 апреля 2011 года № 63-ФЗ «Об электронной подписи» и </w:t>
      </w:r>
      <w:hyperlink r:id="rId11" w:history="1">
        <w:r w:rsidRPr="00310A4F">
          <w:rPr>
            <w:rFonts w:ascii="PT Astra Serif" w:hAnsi="PT Astra Serif" w:cs="PT Astra Serif"/>
            <w:sz w:val="26"/>
            <w:szCs w:val="26"/>
          </w:rPr>
          <w:t>постановлением</w:t>
        </w:r>
      </w:hyperlink>
      <w:r w:rsidRPr="00310A4F">
        <w:rPr>
          <w:rFonts w:ascii="PT Astra Serif" w:hAnsi="PT Astra Serif" w:cs="PT Astra Serif"/>
          <w:sz w:val="26"/>
          <w:szCs w:val="26"/>
        </w:rPr>
        <w:t xml:space="preserve"> </w:t>
      </w:r>
      <w:r w:rsidRPr="00310A4F">
        <w:rPr>
          <w:rFonts w:ascii="PT Astra Serif" w:hAnsi="PT Astra Serif"/>
          <w:sz w:val="26"/>
          <w:szCs w:val="26"/>
        </w:rPr>
        <w:t>Правительства Российской Федерации от 25.06.2012 № 634 «О видах электронной подписи, использование которых допускается при обращении за получением государственных и муниципальных услуг»</w:t>
      </w:r>
      <w:r w:rsidRPr="00310A4F">
        <w:rPr>
          <w:rFonts w:ascii="PT Astra Serif" w:hAnsi="PT Astra Serif" w:cs="PT Astra Serif"/>
          <w:sz w:val="26"/>
          <w:szCs w:val="26"/>
        </w:rPr>
        <w:t>.</w:t>
      </w:r>
    </w:p>
    <w:p w14:paraId="161A05C0" w14:textId="77777777" w:rsidR="002F6D11" w:rsidRPr="00F801BE" w:rsidRDefault="002F6D11" w:rsidP="002F6D11">
      <w:pPr>
        <w:ind w:firstLine="709"/>
        <w:jc w:val="both"/>
        <w:rPr>
          <w:rFonts w:ascii="PT Astra Serif" w:hAnsi="PT Astra Serif"/>
          <w:color w:val="FF0000"/>
          <w:sz w:val="26"/>
          <w:szCs w:val="26"/>
        </w:rPr>
      </w:pPr>
    </w:p>
    <w:p w14:paraId="7F5B5E87" w14:textId="77777777" w:rsidR="002F6D11" w:rsidRPr="00F801BE" w:rsidRDefault="002F6D11" w:rsidP="002F6D11">
      <w:pPr>
        <w:ind w:firstLine="709"/>
        <w:jc w:val="both"/>
        <w:rPr>
          <w:rFonts w:ascii="PT Astra Serif" w:hAnsi="PT Astra Serif"/>
          <w:color w:val="FF0000"/>
          <w:sz w:val="26"/>
          <w:szCs w:val="26"/>
        </w:rPr>
      </w:pPr>
    </w:p>
    <w:p w14:paraId="6F4661B1" w14:textId="77777777" w:rsidR="002F6D11" w:rsidRPr="00320C96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7A1EBEDB" w14:textId="77777777" w:rsidR="002F6D11" w:rsidRPr="00320C96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088CC5A2" w14:textId="77777777" w:rsidR="002F6D11" w:rsidRPr="00320C96" w:rsidRDefault="002F6D11" w:rsidP="002F6D11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14:paraId="1B8684E3" w14:textId="77777777" w:rsidR="002F6D11" w:rsidRDefault="002F6D11" w:rsidP="002F6D11">
      <w:pPr>
        <w:ind w:left="5387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12A4B250" w14:textId="77777777" w:rsidR="002F6D11" w:rsidRDefault="002F6D11" w:rsidP="002F6D11">
      <w:pPr>
        <w:ind w:left="5387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7B762534" w14:textId="77777777" w:rsidR="002048E1" w:rsidRDefault="002048E1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2048E1" w:rsidSect="002F6D11">
      <w:pgSz w:w="11907" w:h="16840"/>
      <w:pgMar w:top="1134" w:right="851" w:bottom="1134" w:left="1134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4A85FA" w14:textId="77777777" w:rsidR="00060F96" w:rsidRDefault="00060F96">
      <w:r>
        <w:separator/>
      </w:r>
    </w:p>
  </w:endnote>
  <w:endnote w:type="continuationSeparator" w:id="0">
    <w:p w14:paraId="79C6F924" w14:textId="77777777" w:rsidR="00060F96" w:rsidRDefault="00060F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F3B0DF" w14:textId="77777777" w:rsidR="00060F96" w:rsidRDefault="00060F96">
      <w:r>
        <w:separator/>
      </w:r>
    </w:p>
  </w:footnote>
  <w:footnote w:type="continuationSeparator" w:id="0">
    <w:p w14:paraId="48267CBF" w14:textId="77777777" w:rsidR="00060F96" w:rsidRDefault="00060F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06989D" w14:textId="77777777" w:rsidR="002048E1" w:rsidRDefault="00000000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>
      <w:rPr>
        <w:rFonts w:ascii="PT Astra Serif" w:hAnsi="PT Astra Serif"/>
        <w:b w:val="0"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193DD" w14:textId="77777777" w:rsidR="002048E1" w:rsidRDefault="00000000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7BBECECF" wp14:editId="6210D3AF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D42499E" w14:textId="77777777" w:rsidR="002048E1" w:rsidRDefault="00000000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14:paraId="230F256A" w14:textId="77777777" w:rsidR="002048E1" w:rsidRDefault="00000000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8E1"/>
    <w:rsid w:val="00060F96"/>
    <w:rsid w:val="000F4E0B"/>
    <w:rsid w:val="002048E1"/>
    <w:rsid w:val="002F6D11"/>
    <w:rsid w:val="00584E2B"/>
    <w:rsid w:val="005D3465"/>
    <w:rsid w:val="00616541"/>
    <w:rsid w:val="00745E8B"/>
    <w:rsid w:val="00B9346D"/>
    <w:rsid w:val="00CF5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04102"/>
  <w15:docId w15:val="{F0B05AE5-8CF2-4796-BCFB-A16DFB05A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link w:val="afa"/>
    <w:uiPriority w:val="99"/>
    <w:pPr>
      <w:jc w:val="both"/>
    </w:pPr>
    <w:rPr>
      <w:sz w:val="22"/>
    </w:rPr>
  </w:style>
  <w:style w:type="character" w:styleId="afb">
    <w:name w:val="page number"/>
    <w:basedOn w:val="a0"/>
  </w:style>
  <w:style w:type="paragraph" w:styleId="afc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a">
    <w:name w:val="Основной текст Знак"/>
    <w:link w:val="af9"/>
    <w:uiPriority w:val="99"/>
    <w:rsid w:val="002F6D11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0FEB93647ABC25D5306F6FE80B397EEB5B9BE2B0ECBCB657904A9D8273A818AB6DABCA69C5E46A1B4B1BE81A88pAtDG" TargetMode="Externa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0FEB93647ABC25D5306F6FE80B397EEB5B95E4B9E5BDB657904A9D8273A818AB6DABCA69C5E46A1B4B1BE81A88pAtD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7679F97BFA9CF930C7C3C577E20EAA315B4022FEFF510C561535E7CEAFA2BB0EBAC1DFEA52D1FE7356DI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8</Pages>
  <Words>3069</Words>
  <Characters>19494</Characters>
  <Application>Microsoft Office Word</Application>
  <DocSecurity>0</DocSecurity>
  <Lines>628</Lines>
  <Paragraphs>537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5</cp:revision>
  <cp:lastPrinted>2025-06-17T10:06:00Z</cp:lastPrinted>
  <dcterms:created xsi:type="dcterms:W3CDTF">2025-06-17T09:55:00Z</dcterms:created>
  <dcterms:modified xsi:type="dcterms:W3CDTF">2025-06-17T10:18:00Z</dcterms:modified>
</cp:coreProperties>
</file>