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5F53" w:rsidRPr="00E259DC" w:rsidRDefault="00745F53" w:rsidP="005C1EDA">
      <w:pPr>
        <w:jc w:val="center"/>
        <w:rPr>
          <w:rFonts w:ascii="Times New Roman" w:hAnsi="Times New Roman"/>
          <w:bCs/>
          <w:sz w:val="24"/>
          <w:szCs w:val="24"/>
        </w:rPr>
      </w:pPr>
    </w:p>
    <w:p w:rsidR="00745F53" w:rsidRPr="00E259DC" w:rsidRDefault="00745F53" w:rsidP="005C1EDA">
      <w:pPr>
        <w:jc w:val="center"/>
        <w:rPr>
          <w:rFonts w:ascii="Times New Roman" w:hAnsi="Times New Roman"/>
          <w:bCs/>
          <w:sz w:val="24"/>
          <w:szCs w:val="24"/>
        </w:rPr>
      </w:pPr>
    </w:p>
    <w:p w:rsidR="00745F53" w:rsidRPr="00E259DC" w:rsidRDefault="00745F53" w:rsidP="005C1EDA">
      <w:pPr>
        <w:jc w:val="center"/>
        <w:rPr>
          <w:rFonts w:ascii="Times New Roman" w:hAnsi="Times New Roman"/>
          <w:bCs/>
          <w:sz w:val="24"/>
          <w:szCs w:val="24"/>
        </w:rPr>
      </w:pPr>
    </w:p>
    <w:p w:rsidR="00745F53" w:rsidRPr="00E259DC" w:rsidRDefault="00745F53" w:rsidP="005C1EDA">
      <w:pPr>
        <w:jc w:val="center"/>
        <w:rPr>
          <w:rFonts w:ascii="Times New Roman" w:hAnsi="Times New Roman"/>
          <w:bCs/>
          <w:sz w:val="24"/>
          <w:szCs w:val="24"/>
        </w:rPr>
      </w:pPr>
    </w:p>
    <w:p w:rsidR="00745F53" w:rsidRPr="00E259DC" w:rsidRDefault="00745F53" w:rsidP="005C1EDA">
      <w:pPr>
        <w:jc w:val="center"/>
        <w:rPr>
          <w:rFonts w:ascii="Times New Roman" w:hAnsi="Times New Roman"/>
          <w:bCs/>
          <w:sz w:val="24"/>
          <w:szCs w:val="24"/>
        </w:rPr>
      </w:pPr>
    </w:p>
    <w:p w:rsidR="00745F53" w:rsidRPr="00E259DC" w:rsidRDefault="00745F53" w:rsidP="005C1EDA">
      <w:pPr>
        <w:jc w:val="center"/>
        <w:rPr>
          <w:rFonts w:ascii="Times New Roman" w:hAnsi="Times New Roman"/>
          <w:bCs/>
          <w:sz w:val="24"/>
          <w:szCs w:val="24"/>
        </w:rPr>
      </w:pPr>
    </w:p>
    <w:p w:rsidR="005C1EDA" w:rsidRPr="00E259DC" w:rsidRDefault="005840C5" w:rsidP="005C1EDA">
      <w:pPr>
        <w:jc w:val="center"/>
        <w:rPr>
          <w:rFonts w:ascii="Times New Roman" w:hAnsi="Times New Roman"/>
          <w:bCs/>
          <w:sz w:val="24"/>
          <w:szCs w:val="24"/>
        </w:rPr>
      </w:pPr>
      <w:r w:rsidRPr="00E259DC">
        <w:rPr>
          <w:rFonts w:ascii="Times New Roman" w:hAnsi="Times New Roman"/>
          <w:bCs/>
          <w:sz w:val="24"/>
          <w:szCs w:val="24"/>
        </w:rPr>
        <w:t>ИЗВЕЩЕНИЕ</w:t>
      </w:r>
    </w:p>
    <w:p w:rsidR="00CB51FF" w:rsidRPr="00A622CB" w:rsidRDefault="00CB51FF" w:rsidP="005C1EDA">
      <w:pPr>
        <w:jc w:val="center"/>
        <w:rPr>
          <w:rFonts w:ascii="Times New Roman" w:hAnsi="Times New Roman"/>
          <w:sz w:val="24"/>
          <w:szCs w:val="24"/>
        </w:rPr>
      </w:pPr>
      <w:r w:rsidRPr="00385BC1">
        <w:rPr>
          <w:rFonts w:ascii="Times New Roman" w:hAnsi="Times New Roman"/>
          <w:bCs/>
          <w:sz w:val="24"/>
          <w:szCs w:val="24"/>
        </w:rPr>
        <w:t xml:space="preserve">о проведении аукциона </w:t>
      </w:r>
      <w:r w:rsidRPr="00385BC1">
        <w:rPr>
          <w:rFonts w:ascii="Times New Roman" w:hAnsi="Times New Roman"/>
          <w:sz w:val="24"/>
          <w:szCs w:val="24"/>
        </w:rPr>
        <w:t xml:space="preserve">на право заключения договора </w:t>
      </w:r>
      <w:r w:rsidR="00406A5F" w:rsidRPr="00385BC1">
        <w:rPr>
          <w:rFonts w:ascii="Times New Roman" w:hAnsi="Times New Roman"/>
          <w:sz w:val="24"/>
          <w:szCs w:val="24"/>
        </w:rPr>
        <w:t>о комплексном развитии незастроенной территории, в границах кадастрового квартала 70:22:0020810</w:t>
      </w:r>
      <w:r w:rsidR="00A622CB">
        <w:rPr>
          <w:rFonts w:ascii="Times New Roman" w:hAnsi="Times New Roman"/>
          <w:sz w:val="24"/>
          <w:szCs w:val="24"/>
        </w:rPr>
        <w:t xml:space="preserve"> (</w:t>
      </w:r>
      <w:r w:rsidR="00A622CB">
        <w:rPr>
          <w:rFonts w:ascii="Times New Roman" w:hAnsi="Times New Roman"/>
          <w:sz w:val="24"/>
          <w:szCs w:val="24"/>
          <w:lang w:val="en-US"/>
        </w:rPr>
        <w:t>I</w:t>
      </w:r>
      <w:r w:rsidR="00A622CB" w:rsidRPr="00A622CB">
        <w:rPr>
          <w:rFonts w:ascii="Times New Roman" w:hAnsi="Times New Roman"/>
          <w:sz w:val="24"/>
          <w:szCs w:val="24"/>
        </w:rPr>
        <w:t xml:space="preserve"> </w:t>
      </w:r>
      <w:r w:rsidR="00A622CB">
        <w:rPr>
          <w:rFonts w:ascii="Times New Roman" w:hAnsi="Times New Roman"/>
          <w:sz w:val="24"/>
          <w:szCs w:val="24"/>
        </w:rPr>
        <w:t>очередь)</w:t>
      </w:r>
      <w:bookmarkStart w:id="0" w:name="_GoBack"/>
      <w:bookmarkEnd w:id="0"/>
    </w:p>
    <w:p w:rsidR="00CB51FF" w:rsidRPr="00E259DC" w:rsidRDefault="00CB51FF" w:rsidP="005C1EDA">
      <w:pPr>
        <w:jc w:val="center"/>
        <w:rPr>
          <w:rFonts w:ascii="Times New Roman" w:hAnsi="Times New Roman"/>
          <w:bCs/>
          <w:sz w:val="24"/>
          <w:szCs w:val="24"/>
        </w:rPr>
      </w:pPr>
    </w:p>
    <w:p w:rsidR="00745F53" w:rsidRPr="00E259DC" w:rsidRDefault="00745F53" w:rsidP="00C33990">
      <w:pPr>
        <w:ind w:firstLine="709"/>
        <w:jc w:val="both"/>
        <w:rPr>
          <w:rFonts w:ascii="Times New Roman" w:hAnsi="Times New Roman"/>
          <w:b/>
          <w:bCs/>
          <w:sz w:val="24"/>
          <w:szCs w:val="24"/>
        </w:rPr>
      </w:pPr>
    </w:p>
    <w:p w:rsidR="008C0AED" w:rsidRPr="008C0AED" w:rsidRDefault="008C0AED" w:rsidP="008C0AED">
      <w:pPr>
        <w:jc w:val="both"/>
        <w:rPr>
          <w:rFonts w:ascii="Times New Roman" w:hAnsi="Times New Roman"/>
          <w:bCs/>
          <w:sz w:val="24"/>
          <w:szCs w:val="24"/>
        </w:rPr>
      </w:pPr>
      <w:r w:rsidRPr="008C0AED">
        <w:rPr>
          <w:rFonts w:ascii="Times New Roman" w:hAnsi="Times New Roman"/>
          <w:bCs/>
          <w:sz w:val="24"/>
          <w:szCs w:val="24"/>
        </w:rPr>
        <w:t>Дата начала приема документов: 15 апреля 2025 г.</w:t>
      </w:r>
    </w:p>
    <w:p w:rsidR="008C0AED" w:rsidRPr="008C0AED" w:rsidRDefault="008C0AED" w:rsidP="008C0AED">
      <w:pPr>
        <w:jc w:val="both"/>
        <w:rPr>
          <w:rFonts w:ascii="Times New Roman" w:hAnsi="Times New Roman"/>
          <w:bCs/>
          <w:sz w:val="24"/>
          <w:szCs w:val="24"/>
        </w:rPr>
      </w:pPr>
    </w:p>
    <w:p w:rsidR="008C0AED" w:rsidRPr="008C0AED" w:rsidRDefault="008C0AED" w:rsidP="008C0AED">
      <w:pPr>
        <w:jc w:val="both"/>
        <w:rPr>
          <w:rFonts w:ascii="Times New Roman" w:hAnsi="Times New Roman"/>
          <w:bCs/>
          <w:sz w:val="24"/>
          <w:szCs w:val="24"/>
        </w:rPr>
      </w:pPr>
      <w:r w:rsidRPr="008C0AED">
        <w:rPr>
          <w:rFonts w:ascii="Times New Roman" w:hAnsi="Times New Roman"/>
          <w:bCs/>
          <w:sz w:val="24"/>
          <w:szCs w:val="24"/>
        </w:rPr>
        <w:t>Дата окончания приема документов: 14 мая 2025 г.</w:t>
      </w:r>
    </w:p>
    <w:p w:rsidR="008C0AED" w:rsidRPr="008C0AED" w:rsidRDefault="008C0AED" w:rsidP="008C0AED">
      <w:pPr>
        <w:jc w:val="both"/>
        <w:rPr>
          <w:rFonts w:ascii="Times New Roman" w:hAnsi="Times New Roman"/>
          <w:bCs/>
          <w:sz w:val="24"/>
          <w:szCs w:val="24"/>
        </w:rPr>
      </w:pPr>
    </w:p>
    <w:p w:rsidR="008C0AED" w:rsidRPr="008C0AED" w:rsidRDefault="008C0AED" w:rsidP="008C0AED">
      <w:pPr>
        <w:jc w:val="both"/>
        <w:rPr>
          <w:rFonts w:ascii="Times New Roman" w:hAnsi="Times New Roman"/>
          <w:bCs/>
          <w:sz w:val="24"/>
          <w:szCs w:val="24"/>
        </w:rPr>
      </w:pPr>
      <w:r w:rsidRPr="008C0AED">
        <w:rPr>
          <w:rFonts w:ascii="Times New Roman" w:hAnsi="Times New Roman"/>
          <w:bCs/>
          <w:sz w:val="24"/>
          <w:szCs w:val="24"/>
        </w:rPr>
        <w:t>Дата рассмотрения заявок: 16 мая 2025 г.</w:t>
      </w:r>
    </w:p>
    <w:p w:rsidR="008C0AED" w:rsidRPr="008C0AED" w:rsidRDefault="008C0AED" w:rsidP="008C0AED">
      <w:pPr>
        <w:jc w:val="both"/>
        <w:rPr>
          <w:rFonts w:ascii="Times New Roman" w:hAnsi="Times New Roman"/>
          <w:bCs/>
          <w:sz w:val="24"/>
          <w:szCs w:val="24"/>
        </w:rPr>
      </w:pPr>
    </w:p>
    <w:p w:rsidR="005A43E7" w:rsidRPr="00E259DC" w:rsidRDefault="008C0AED" w:rsidP="008C0AED">
      <w:pPr>
        <w:jc w:val="both"/>
        <w:rPr>
          <w:rFonts w:ascii="Times New Roman" w:hAnsi="Times New Roman"/>
          <w:bCs/>
          <w:sz w:val="24"/>
          <w:szCs w:val="24"/>
        </w:rPr>
      </w:pPr>
      <w:r w:rsidRPr="008C0AED">
        <w:rPr>
          <w:rFonts w:ascii="Times New Roman" w:hAnsi="Times New Roman"/>
          <w:bCs/>
          <w:sz w:val="24"/>
          <w:szCs w:val="24"/>
        </w:rPr>
        <w:t>Дата аукциона: 20 мая 2025 г.</w:t>
      </w:r>
    </w:p>
    <w:p w:rsidR="005A43E7" w:rsidRPr="00E259DC" w:rsidRDefault="005A43E7" w:rsidP="00745F53">
      <w:pPr>
        <w:jc w:val="both"/>
        <w:rPr>
          <w:rFonts w:ascii="Times New Roman" w:hAnsi="Times New Roman"/>
          <w:bCs/>
          <w:sz w:val="24"/>
          <w:szCs w:val="24"/>
        </w:rPr>
      </w:pPr>
    </w:p>
    <w:p w:rsidR="005412C0" w:rsidRPr="00444EE2" w:rsidRDefault="00644023" w:rsidP="00745F53">
      <w:pPr>
        <w:jc w:val="both"/>
        <w:rPr>
          <w:rFonts w:ascii="Times New Roman" w:hAnsi="Times New Roman"/>
          <w:bCs/>
          <w:sz w:val="24"/>
          <w:szCs w:val="24"/>
        </w:rPr>
      </w:pPr>
      <w:r w:rsidRPr="00644023">
        <w:rPr>
          <w:rFonts w:ascii="Times New Roman" w:hAnsi="Times New Roman"/>
          <w:bCs/>
          <w:sz w:val="24"/>
          <w:szCs w:val="24"/>
        </w:rPr>
        <w:t>Место проведения аукциона: электронная площадка www.rts-tender.ru.</w:t>
      </w:r>
    </w:p>
    <w:p w:rsidR="005412C0" w:rsidRDefault="005412C0" w:rsidP="00745F53">
      <w:pPr>
        <w:jc w:val="both"/>
        <w:rPr>
          <w:rFonts w:ascii="Times New Roman" w:hAnsi="Times New Roman"/>
          <w:bCs/>
          <w:sz w:val="24"/>
          <w:szCs w:val="24"/>
        </w:rPr>
      </w:pPr>
    </w:p>
    <w:p w:rsidR="00644023" w:rsidRDefault="00644023" w:rsidP="00745F53">
      <w:pPr>
        <w:jc w:val="both"/>
        <w:rPr>
          <w:rFonts w:ascii="Times New Roman" w:hAnsi="Times New Roman"/>
          <w:bCs/>
          <w:sz w:val="24"/>
          <w:szCs w:val="24"/>
        </w:rPr>
      </w:pPr>
    </w:p>
    <w:p w:rsidR="00644023" w:rsidRDefault="00644023" w:rsidP="00745F53">
      <w:pPr>
        <w:jc w:val="both"/>
        <w:rPr>
          <w:rFonts w:ascii="Times New Roman" w:hAnsi="Times New Roman"/>
          <w:bCs/>
          <w:sz w:val="24"/>
          <w:szCs w:val="24"/>
        </w:rPr>
      </w:pPr>
    </w:p>
    <w:p w:rsidR="00644023" w:rsidRDefault="00644023" w:rsidP="00745F53">
      <w:pPr>
        <w:jc w:val="both"/>
        <w:rPr>
          <w:rFonts w:ascii="Times New Roman" w:hAnsi="Times New Roman"/>
          <w:bCs/>
          <w:sz w:val="24"/>
          <w:szCs w:val="24"/>
        </w:rPr>
      </w:pPr>
    </w:p>
    <w:p w:rsidR="007F3E89" w:rsidRDefault="007F3E89" w:rsidP="00745F53">
      <w:pPr>
        <w:jc w:val="both"/>
        <w:rPr>
          <w:rFonts w:ascii="Times New Roman" w:hAnsi="Times New Roman"/>
          <w:bCs/>
          <w:sz w:val="24"/>
          <w:szCs w:val="24"/>
        </w:rPr>
      </w:pPr>
    </w:p>
    <w:p w:rsidR="007F3E89" w:rsidRDefault="007F3E89" w:rsidP="00745F53">
      <w:pPr>
        <w:jc w:val="both"/>
        <w:rPr>
          <w:rFonts w:ascii="Times New Roman" w:hAnsi="Times New Roman"/>
          <w:bCs/>
          <w:sz w:val="24"/>
          <w:szCs w:val="24"/>
        </w:rPr>
      </w:pPr>
    </w:p>
    <w:p w:rsidR="007F3E89" w:rsidRDefault="007F3E89" w:rsidP="00745F53">
      <w:pPr>
        <w:jc w:val="both"/>
        <w:rPr>
          <w:rFonts w:ascii="Times New Roman" w:hAnsi="Times New Roman"/>
          <w:bCs/>
          <w:sz w:val="24"/>
          <w:szCs w:val="24"/>
        </w:rPr>
      </w:pPr>
    </w:p>
    <w:p w:rsidR="007F3E89" w:rsidRDefault="007F3E89" w:rsidP="00745F53">
      <w:pPr>
        <w:jc w:val="both"/>
        <w:rPr>
          <w:rFonts w:ascii="Times New Roman" w:hAnsi="Times New Roman"/>
          <w:bCs/>
          <w:sz w:val="24"/>
          <w:szCs w:val="24"/>
        </w:rPr>
      </w:pPr>
    </w:p>
    <w:p w:rsidR="007F3E89" w:rsidRDefault="007F3E89" w:rsidP="00745F53">
      <w:pPr>
        <w:jc w:val="both"/>
        <w:rPr>
          <w:rFonts w:ascii="Times New Roman" w:hAnsi="Times New Roman"/>
          <w:bCs/>
          <w:sz w:val="24"/>
          <w:szCs w:val="24"/>
        </w:rPr>
      </w:pPr>
    </w:p>
    <w:p w:rsidR="007F3E89" w:rsidRDefault="007F3E89" w:rsidP="00745F53">
      <w:pPr>
        <w:jc w:val="both"/>
        <w:rPr>
          <w:rFonts w:ascii="Times New Roman" w:hAnsi="Times New Roman"/>
          <w:bCs/>
          <w:sz w:val="24"/>
          <w:szCs w:val="24"/>
        </w:rPr>
      </w:pPr>
    </w:p>
    <w:p w:rsidR="007F3E89" w:rsidRDefault="007F3E89" w:rsidP="00745F53">
      <w:pPr>
        <w:jc w:val="both"/>
        <w:rPr>
          <w:rFonts w:ascii="Times New Roman" w:hAnsi="Times New Roman"/>
          <w:bCs/>
          <w:sz w:val="24"/>
          <w:szCs w:val="24"/>
        </w:rPr>
      </w:pPr>
    </w:p>
    <w:p w:rsidR="007F3E89" w:rsidRDefault="007F3E89" w:rsidP="00745F53">
      <w:pPr>
        <w:jc w:val="both"/>
        <w:rPr>
          <w:rFonts w:ascii="Times New Roman" w:hAnsi="Times New Roman"/>
          <w:bCs/>
          <w:sz w:val="24"/>
          <w:szCs w:val="24"/>
        </w:rPr>
      </w:pPr>
    </w:p>
    <w:p w:rsidR="007F3E89" w:rsidRDefault="007F3E89" w:rsidP="00745F53">
      <w:pPr>
        <w:jc w:val="both"/>
        <w:rPr>
          <w:rFonts w:ascii="Times New Roman" w:hAnsi="Times New Roman"/>
          <w:bCs/>
          <w:sz w:val="24"/>
          <w:szCs w:val="24"/>
        </w:rPr>
      </w:pPr>
    </w:p>
    <w:p w:rsidR="007F3E89" w:rsidRDefault="007F3E89" w:rsidP="00745F53">
      <w:pPr>
        <w:jc w:val="both"/>
        <w:rPr>
          <w:rFonts w:ascii="Times New Roman" w:hAnsi="Times New Roman"/>
          <w:bCs/>
          <w:sz w:val="24"/>
          <w:szCs w:val="24"/>
        </w:rPr>
      </w:pPr>
    </w:p>
    <w:p w:rsidR="007F3E89" w:rsidRDefault="007F3E89" w:rsidP="00745F53">
      <w:pPr>
        <w:jc w:val="both"/>
        <w:rPr>
          <w:rFonts w:ascii="Times New Roman" w:hAnsi="Times New Roman"/>
          <w:bCs/>
          <w:sz w:val="24"/>
          <w:szCs w:val="24"/>
        </w:rPr>
      </w:pPr>
    </w:p>
    <w:p w:rsidR="00644023" w:rsidRDefault="00644023" w:rsidP="00745F53">
      <w:pPr>
        <w:jc w:val="both"/>
        <w:rPr>
          <w:rFonts w:ascii="Times New Roman" w:hAnsi="Times New Roman"/>
          <w:bCs/>
          <w:sz w:val="24"/>
          <w:szCs w:val="24"/>
        </w:rPr>
      </w:pPr>
    </w:p>
    <w:p w:rsidR="00644023" w:rsidRDefault="00644023" w:rsidP="00745F53">
      <w:pPr>
        <w:jc w:val="both"/>
        <w:rPr>
          <w:rFonts w:ascii="Times New Roman" w:hAnsi="Times New Roman"/>
          <w:bCs/>
          <w:sz w:val="24"/>
          <w:szCs w:val="24"/>
        </w:rPr>
      </w:pPr>
    </w:p>
    <w:p w:rsidR="00644023" w:rsidRPr="00E259DC" w:rsidRDefault="00644023" w:rsidP="00745F53">
      <w:pPr>
        <w:jc w:val="both"/>
        <w:rPr>
          <w:rFonts w:ascii="Times New Roman" w:hAnsi="Times New Roman"/>
          <w:bCs/>
          <w:sz w:val="24"/>
          <w:szCs w:val="24"/>
        </w:rPr>
      </w:pPr>
    </w:p>
    <w:p w:rsidR="00745F53" w:rsidRPr="00E259DC" w:rsidRDefault="00745F53" w:rsidP="00385BC1">
      <w:pPr>
        <w:jc w:val="center"/>
        <w:rPr>
          <w:rFonts w:ascii="Times New Roman" w:hAnsi="Times New Roman"/>
          <w:bCs/>
          <w:sz w:val="24"/>
          <w:szCs w:val="24"/>
        </w:rPr>
      </w:pPr>
      <w:r w:rsidRPr="00E259DC">
        <w:rPr>
          <w:rFonts w:ascii="Times New Roman" w:hAnsi="Times New Roman"/>
          <w:bCs/>
          <w:sz w:val="24"/>
          <w:szCs w:val="24"/>
        </w:rPr>
        <w:t>Указанное в настоящем информационном сообщении время – московское</w:t>
      </w:r>
    </w:p>
    <w:p w:rsidR="00745F53" w:rsidRPr="00E259DC" w:rsidRDefault="00385BC1" w:rsidP="00385BC1">
      <w:pPr>
        <w:jc w:val="center"/>
        <w:rPr>
          <w:rFonts w:ascii="Times New Roman" w:hAnsi="Times New Roman"/>
          <w:bCs/>
          <w:sz w:val="24"/>
          <w:szCs w:val="24"/>
        </w:rPr>
      </w:pPr>
      <w:r>
        <w:rPr>
          <w:rFonts w:ascii="Times New Roman" w:hAnsi="Times New Roman"/>
          <w:bCs/>
          <w:sz w:val="24"/>
          <w:szCs w:val="24"/>
        </w:rPr>
        <w:t>Северск</w:t>
      </w:r>
      <w:r w:rsidR="00745F53" w:rsidRPr="00E259DC">
        <w:rPr>
          <w:rFonts w:ascii="Times New Roman" w:hAnsi="Times New Roman"/>
          <w:bCs/>
          <w:sz w:val="24"/>
          <w:szCs w:val="24"/>
        </w:rPr>
        <w:t>, 202</w:t>
      </w:r>
      <w:r w:rsidR="000771C6">
        <w:rPr>
          <w:rFonts w:ascii="Times New Roman" w:hAnsi="Times New Roman"/>
          <w:bCs/>
          <w:sz w:val="24"/>
          <w:szCs w:val="24"/>
        </w:rPr>
        <w:t>5</w:t>
      </w:r>
      <w:r w:rsidR="00745F53" w:rsidRPr="00E259DC">
        <w:rPr>
          <w:rFonts w:ascii="Times New Roman" w:hAnsi="Times New Roman"/>
          <w:bCs/>
          <w:sz w:val="24"/>
          <w:szCs w:val="24"/>
        </w:rPr>
        <w:t xml:space="preserve"> год</w:t>
      </w:r>
    </w:p>
    <w:p w:rsidR="00385BC1" w:rsidRDefault="00385BC1" w:rsidP="00C33990">
      <w:pPr>
        <w:ind w:firstLine="709"/>
        <w:jc w:val="both"/>
        <w:rPr>
          <w:rFonts w:ascii="Times New Roman" w:hAnsi="Times New Roman"/>
          <w:b/>
          <w:bCs/>
          <w:sz w:val="24"/>
          <w:szCs w:val="24"/>
        </w:rPr>
      </w:pPr>
      <w:r>
        <w:rPr>
          <w:rFonts w:ascii="Times New Roman" w:hAnsi="Times New Roman"/>
          <w:b/>
          <w:bCs/>
          <w:sz w:val="24"/>
          <w:szCs w:val="24"/>
        </w:rPr>
        <w:br w:type="page"/>
      </w:r>
    </w:p>
    <w:p w:rsidR="00E259DC" w:rsidRPr="00E259DC" w:rsidRDefault="00E259DC" w:rsidP="00385BC1">
      <w:pPr>
        <w:ind w:firstLine="709"/>
        <w:jc w:val="center"/>
        <w:rPr>
          <w:rFonts w:ascii="Times New Roman" w:hAnsi="Times New Roman"/>
          <w:sz w:val="24"/>
          <w:szCs w:val="24"/>
        </w:rPr>
      </w:pPr>
      <w:r w:rsidRPr="00E259DC">
        <w:rPr>
          <w:rFonts w:ascii="Times New Roman" w:hAnsi="Times New Roman"/>
          <w:sz w:val="24"/>
          <w:szCs w:val="24"/>
        </w:rPr>
        <w:lastRenderedPageBreak/>
        <w:t>ПРАВОВОЕ РЕГУЛИРОВАНИЕ</w:t>
      </w:r>
    </w:p>
    <w:p w:rsidR="00385BC1" w:rsidRDefault="00385BC1" w:rsidP="00C33990">
      <w:pPr>
        <w:ind w:firstLine="709"/>
        <w:jc w:val="both"/>
        <w:rPr>
          <w:rFonts w:ascii="Times New Roman" w:hAnsi="Times New Roman"/>
          <w:sz w:val="24"/>
          <w:szCs w:val="24"/>
        </w:rPr>
      </w:pPr>
    </w:p>
    <w:p w:rsidR="00E259DC"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1. Аукцион в электронной форме (далее – аукцион) проводится в порядке, установленном постановлением Правительства Российской Федерации от 04.05.2021 № 701 «Об утверждении Правил проведения торгов на право заключения договора о комплексном развитии территории, Правил определения начальной цены торгов на право заключения договора о комплексном развитии территории при принятии решения о комплексном развитии территории Правительством Российской Федерации и Правил заключения договора о комплексном развитии территории посредством проведения торгов в электронной форме» (далее – Постановление № 701). </w:t>
      </w:r>
    </w:p>
    <w:p w:rsidR="00E259DC"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2. Аукцион является открытым по составу участников и форме подачи заявок. </w:t>
      </w:r>
    </w:p>
    <w:p w:rsidR="00E259DC" w:rsidRPr="00E259DC"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3. В соответствии с частью 6 статьи 69 Градостроительного кодекса Российской Федерации участниками аукциона могут быть только юридические лица, своевременно подавшие заявку на участие в аукционе, представившие надлежащим образом оформленные документы в соответствии с Извещением и перечислившие сумму задатка в размере, в порядке и срок, указанные в Извещении. </w:t>
      </w:r>
    </w:p>
    <w:p w:rsidR="00E259DC" w:rsidRPr="00E259DC" w:rsidRDefault="00E259DC" w:rsidP="00C33990">
      <w:pPr>
        <w:ind w:firstLine="709"/>
        <w:jc w:val="both"/>
        <w:rPr>
          <w:rFonts w:ascii="Times New Roman" w:hAnsi="Times New Roman"/>
          <w:sz w:val="24"/>
          <w:szCs w:val="24"/>
        </w:rPr>
      </w:pPr>
    </w:p>
    <w:p w:rsidR="00E259DC" w:rsidRDefault="00E259DC" w:rsidP="00385BC1">
      <w:pPr>
        <w:ind w:firstLine="709"/>
        <w:jc w:val="center"/>
        <w:rPr>
          <w:rFonts w:ascii="Times New Roman" w:hAnsi="Times New Roman"/>
          <w:sz w:val="24"/>
          <w:szCs w:val="24"/>
        </w:rPr>
      </w:pPr>
      <w:r w:rsidRPr="00E259DC">
        <w:rPr>
          <w:rFonts w:ascii="Times New Roman" w:hAnsi="Times New Roman"/>
          <w:sz w:val="24"/>
          <w:szCs w:val="24"/>
        </w:rPr>
        <w:t>ИНФОРМАЦИОННОЕ ОБЕСПЕЧЕНИЕ</w:t>
      </w:r>
    </w:p>
    <w:p w:rsidR="00385BC1" w:rsidRDefault="00385BC1" w:rsidP="00C33990">
      <w:pPr>
        <w:ind w:firstLine="709"/>
        <w:jc w:val="both"/>
        <w:rPr>
          <w:rFonts w:ascii="Times New Roman" w:hAnsi="Times New Roman"/>
          <w:sz w:val="24"/>
          <w:szCs w:val="24"/>
        </w:rPr>
      </w:pPr>
    </w:p>
    <w:p w:rsidR="00E259DC" w:rsidRPr="00776C3C"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4. Извещение о </w:t>
      </w:r>
      <w:r w:rsidRPr="00776C3C">
        <w:rPr>
          <w:rFonts w:ascii="Times New Roman" w:hAnsi="Times New Roman"/>
          <w:sz w:val="24"/>
          <w:szCs w:val="24"/>
        </w:rPr>
        <w:t xml:space="preserve">проведении аукциона размещается: </w:t>
      </w:r>
    </w:p>
    <w:p w:rsidR="00E259DC" w:rsidRPr="00776C3C" w:rsidRDefault="00E259DC" w:rsidP="00C33990">
      <w:pPr>
        <w:ind w:firstLine="709"/>
        <w:jc w:val="both"/>
        <w:rPr>
          <w:rFonts w:ascii="Times New Roman" w:hAnsi="Times New Roman"/>
          <w:sz w:val="24"/>
          <w:szCs w:val="24"/>
        </w:rPr>
      </w:pPr>
      <w:r w:rsidRPr="00776C3C">
        <w:rPr>
          <w:rFonts w:ascii="Times New Roman" w:hAnsi="Times New Roman"/>
          <w:sz w:val="24"/>
          <w:szCs w:val="24"/>
        </w:rPr>
        <w:t xml:space="preserve">- на официальном сайте Российской Федерации в сети «Интернет» для размещения информации о проведении торгов </w:t>
      </w:r>
      <w:r w:rsidRPr="00644023">
        <w:rPr>
          <w:rFonts w:ascii="Times New Roman" w:hAnsi="Times New Roman"/>
          <w:sz w:val="24"/>
          <w:szCs w:val="24"/>
        </w:rPr>
        <w:t>www.torgi.gov.ru</w:t>
      </w:r>
      <w:r w:rsidRPr="00776C3C">
        <w:rPr>
          <w:rFonts w:ascii="Times New Roman" w:hAnsi="Times New Roman"/>
          <w:sz w:val="24"/>
          <w:szCs w:val="24"/>
        </w:rPr>
        <w:t xml:space="preserve">; </w:t>
      </w:r>
    </w:p>
    <w:p w:rsidR="00954DC3" w:rsidRPr="00776C3C" w:rsidRDefault="00954DC3" w:rsidP="00C33990">
      <w:pPr>
        <w:ind w:firstLine="709"/>
        <w:jc w:val="both"/>
        <w:rPr>
          <w:rFonts w:ascii="Times New Roman" w:hAnsi="Times New Roman"/>
          <w:sz w:val="24"/>
          <w:szCs w:val="24"/>
        </w:rPr>
      </w:pPr>
      <w:r w:rsidRPr="00776C3C">
        <w:rPr>
          <w:rFonts w:ascii="Times New Roman" w:hAnsi="Times New Roman"/>
          <w:sz w:val="24"/>
          <w:szCs w:val="24"/>
        </w:rPr>
        <w:t>- на официальном сайте Администрации Томской области https://tomsk.gov.ru;</w:t>
      </w:r>
    </w:p>
    <w:p w:rsidR="00E259DC" w:rsidRPr="00776C3C" w:rsidRDefault="00E259DC" w:rsidP="00C33990">
      <w:pPr>
        <w:ind w:firstLine="709"/>
        <w:jc w:val="both"/>
        <w:rPr>
          <w:rFonts w:ascii="Times New Roman" w:hAnsi="Times New Roman"/>
          <w:sz w:val="24"/>
          <w:szCs w:val="24"/>
        </w:rPr>
      </w:pPr>
      <w:r w:rsidRPr="00776C3C">
        <w:rPr>
          <w:rFonts w:ascii="Times New Roman" w:hAnsi="Times New Roman"/>
          <w:sz w:val="24"/>
          <w:szCs w:val="24"/>
        </w:rPr>
        <w:t xml:space="preserve">- на официальном сайте </w:t>
      </w:r>
      <w:proofErr w:type="gramStart"/>
      <w:r w:rsidRPr="00776C3C">
        <w:rPr>
          <w:rFonts w:ascii="Times New Roman" w:hAnsi="Times New Roman"/>
          <w:sz w:val="24"/>
          <w:szCs w:val="24"/>
        </w:rPr>
        <w:t>Администрации</w:t>
      </w:r>
      <w:proofErr w:type="gramEnd"/>
      <w:r w:rsidRPr="00776C3C">
        <w:rPr>
          <w:rFonts w:ascii="Times New Roman" w:hAnsi="Times New Roman"/>
          <w:sz w:val="24"/>
          <w:szCs w:val="24"/>
        </w:rPr>
        <w:t xml:space="preserve"> ЗАТО Северск https://зато-северск.рф. </w:t>
      </w:r>
    </w:p>
    <w:p w:rsidR="002B77D3" w:rsidRPr="00776C3C" w:rsidRDefault="00E259DC" w:rsidP="00C33990">
      <w:pPr>
        <w:ind w:firstLine="709"/>
        <w:jc w:val="both"/>
        <w:rPr>
          <w:rFonts w:ascii="Times New Roman" w:hAnsi="Times New Roman"/>
          <w:sz w:val="24"/>
          <w:szCs w:val="24"/>
        </w:rPr>
      </w:pPr>
      <w:r w:rsidRPr="00776C3C">
        <w:rPr>
          <w:rFonts w:ascii="Times New Roman" w:hAnsi="Times New Roman"/>
          <w:sz w:val="24"/>
          <w:szCs w:val="24"/>
        </w:rPr>
        <w:t xml:space="preserve">5. Разъяснение положений извещения. </w:t>
      </w:r>
    </w:p>
    <w:p w:rsidR="002B77D3" w:rsidRPr="00644023" w:rsidRDefault="00E259DC" w:rsidP="00C33990">
      <w:pPr>
        <w:ind w:firstLine="709"/>
        <w:jc w:val="both"/>
        <w:rPr>
          <w:rFonts w:ascii="Times New Roman" w:hAnsi="Times New Roman"/>
          <w:sz w:val="24"/>
          <w:szCs w:val="24"/>
        </w:rPr>
      </w:pPr>
      <w:r w:rsidRPr="00776C3C">
        <w:rPr>
          <w:rFonts w:ascii="Times New Roman" w:hAnsi="Times New Roman"/>
          <w:sz w:val="24"/>
          <w:szCs w:val="24"/>
        </w:rPr>
        <w:t xml:space="preserve">Любое лицо независимо от </w:t>
      </w:r>
      <w:r w:rsidRPr="00E259DC">
        <w:rPr>
          <w:rFonts w:ascii="Times New Roman" w:hAnsi="Times New Roman"/>
          <w:sz w:val="24"/>
          <w:szCs w:val="24"/>
        </w:rPr>
        <w:t xml:space="preserve">регистрации на электронной площадке вправе направить на электронный адрес оператора электронной площадки запрос о разъяснении размещенной информации. </w:t>
      </w:r>
      <w:r w:rsidRPr="00644023">
        <w:rPr>
          <w:rFonts w:ascii="Times New Roman" w:hAnsi="Times New Roman"/>
          <w:sz w:val="24"/>
          <w:szCs w:val="24"/>
        </w:rPr>
        <w:t xml:space="preserve">Такой запрос в режиме реального времени направляется в личный кабинет организатора торгов для рассмотрения при условии, что запрос поступил организатору торгов в течение 5 рабочих дней до дня окончания подачи заявок на участие в аукционе. </w:t>
      </w:r>
    </w:p>
    <w:p w:rsidR="002B77D3" w:rsidRDefault="00E259DC" w:rsidP="00C33990">
      <w:pPr>
        <w:ind w:firstLine="709"/>
        <w:jc w:val="both"/>
        <w:rPr>
          <w:rFonts w:ascii="Times New Roman" w:hAnsi="Times New Roman"/>
          <w:sz w:val="24"/>
          <w:szCs w:val="24"/>
        </w:rPr>
      </w:pPr>
      <w:r w:rsidRPr="00644023">
        <w:rPr>
          <w:rFonts w:ascii="Times New Roman" w:hAnsi="Times New Roman"/>
          <w:sz w:val="24"/>
          <w:szCs w:val="24"/>
        </w:rPr>
        <w:t xml:space="preserve">В течение 2 рабочих дней со дня поступления запроса организатор торгов предоставляет оператору электронной </w:t>
      </w:r>
      <w:r w:rsidRPr="00E259DC">
        <w:rPr>
          <w:rFonts w:ascii="Times New Roman" w:hAnsi="Times New Roman"/>
          <w:sz w:val="24"/>
          <w:szCs w:val="24"/>
        </w:rPr>
        <w:t xml:space="preserve">площадки для размещения в открытом доступе разъяснение с указанием предмета запроса, но без указания лица, от которого поступил запрос. </w:t>
      </w:r>
    </w:p>
    <w:p w:rsidR="002B77D3" w:rsidRDefault="002B77D3" w:rsidP="00C33990">
      <w:pPr>
        <w:ind w:firstLine="709"/>
        <w:jc w:val="both"/>
        <w:rPr>
          <w:rFonts w:ascii="Times New Roman" w:hAnsi="Times New Roman"/>
          <w:sz w:val="24"/>
          <w:szCs w:val="24"/>
        </w:rPr>
      </w:pPr>
    </w:p>
    <w:p w:rsidR="002B77D3" w:rsidRDefault="00E259DC" w:rsidP="00385BC1">
      <w:pPr>
        <w:ind w:firstLine="709"/>
        <w:jc w:val="center"/>
        <w:rPr>
          <w:rFonts w:ascii="Times New Roman" w:hAnsi="Times New Roman"/>
          <w:sz w:val="24"/>
          <w:szCs w:val="24"/>
        </w:rPr>
      </w:pPr>
      <w:r w:rsidRPr="00E259DC">
        <w:rPr>
          <w:rFonts w:ascii="Times New Roman" w:hAnsi="Times New Roman"/>
          <w:sz w:val="24"/>
          <w:szCs w:val="24"/>
        </w:rPr>
        <w:t>СВЕДЕНИЯ ОБ АУКЦИОНЕ</w:t>
      </w:r>
    </w:p>
    <w:p w:rsidR="00385BC1" w:rsidRDefault="00385BC1" w:rsidP="00C33990">
      <w:pPr>
        <w:ind w:firstLine="709"/>
        <w:jc w:val="both"/>
        <w:rPr>
          <w:rFonts w:ascii="Times New Roman" w:hAnsi="Times New Roman"/>
          <w:sz w:val="24"/>
          <w:szCs w:val="24"/>
        </w:rPr>
      </w:pPr>
    </w:p>
    <w:p w:rsidR="00644023" w:rsidRDefault="00644023" w:rsidP="00644023">
      <w:pPr>
        <w:ind w:firstLine="709"/>
        <w:jc w:val="both"/>
        <w:rPr>
          <w:rFonts w:ascii="Times New Roman" w:hAnsi="Times New Roman"/>
          <w:sz w:val="24"/>
          <w:szCs w:val="24"/>
        </w:rPr>
      </w:pPr>
      <w:r w:rsidRPr="00E259DC">
        <w:rPr>
          <w:rFonts w:ascii="Times New Roman" w:hAnsi="Times New Roman"/>
          <w:sz w:val="24"/>
          <w:szCs w:val="24"/>
        </w:rPr>
        <w:t xml:space="preserve">6. Организатор Аукциона: </w:t>
      </w:r>
      <w:r>
        <w:rPr>
          <w:rFonts w:ascii="Times New Roman" w:hAnsi="Times New Roman"/>
          <w:sz w:val="24"/>
          <w:szCs w:val="24"/>
        </w:rPr>
        <w:t xml:space="preserve">Комитет архитектуры и градостроительства </w:t>
      </w:r>
      <w:proofErr w:type="gramStart"/>
      <w:r>
        <w:rPr>
          <w:rFonts w:ascii="Times New Roman" w:hAnsi="Times New Roman"/>
          <w:sz w:val="24"/>
          <w:szCs w:val="24"/>
        </w:rPr>
        <w:t>Администрации</w:t>
      </w:r>
      <w:proofErr w:type="gramEnd"/>
      <w:r>
        <w:rPr>
          <w:rFonts w:ascii="Times New Roman" w:hAnsi="Times New Roman"/>
          <w:sz w:val="24"/>
          <w:szCs w:val="24"/>
        </w:rPr>
        <w:t xml:space="preserve"> ЗАТО Северск</w:t>
      </w:r>
      <w:r w:rsidRPr="00E259DC">
        <w:rPr>
          <w:rFonts w:ascii="Times New Roman" w:hAnsi="Times New Roman"/>
          <w:sz w:val="24"/>
          <w:szCs w:val="24"/>
        </w:rPr>
        <w:t xml:space="preserve"> (далее - </w:t>
      </w:r>
      <w:proofErr w:type="spellStart"/>
      <w:r>
        <w:rPr>
          <w:rFonts w:ascii="Times New Roman" w:hAnsi="Times New Roman"/>
          <w:sz w:val="24"/>
          <w:szCs w:val="24"/>
        </w:rPr>
        <w:t>КАиГ</w:t>
      </w:r>
      <w:proofErr w:type="spellEnd"/>
      <w:r w:rsidRPr="00E259DC">
        <w:rPr>
          <w:rFonts w:ascii="Times New Roman" w:hAnsi="Times New Roman"/>
          <w:sz w:val="24"/>
          <w:szCs w:val="24"/>
        </w:rPr>
        <w:t xml:space="preserve">). </w:t>
      </w:r>
    </w:p>
    <w:p w:rsidR="00644023" w:rsidRDefault="00644023" w:rsidP="00644023">
      <w:pPr>
        <w:ind w:firstLine="709"/>
        <w:jc w:val="both"/>
        <w:rPr>
          <w:rFonts w:ascii="Times New Roman" w:hAnsi="Times New Roman"/>
          <w:sz w:val="24"/>
          <w:szCs w:val="24"/>
        </w:rPr>
      </w:pPr>
      <w:r w:rsidRPr="00E259DC">
        <w:rPr>
          <w:rFonts w:ascii="Times New Roman" w:hAnsi="Times New Roman"/>
          <w:sz w:val="24"/>
          <w:szCs w:val="24"/>
        </w:rPr>
        <w:t>Место нахождения, почтовый адрес: 63</w:t>
      </w:r>
      <w:r>
        <w:rPr>
          <w:rFonts w:ascii="Times New Roman" w:hAnsi="Times New Roman"/>
          <w:sz w:val="24"/>
          <w:szCs w:val="24"/>
        </w:rPr>
        <w:t>6071</w:t>
      </w:r>
      <w:r w:rsidRPr="00E259DC">
        <w:rPr>
          <w:rFonts w:ascii="Times New Roman" w:hAnsi="Times New Roman"/>
          <w:sz w:val="24"/>
          <w:szCs w:val="24"/>
        </w:rPr>
        <w:t xml:space="preserve"> </w:t>
      </w:r>
      <w:r w:rsidRPr="00E8470F">
        <w:rPr>
          <w:rFonts w:ascii="Times New Roman" w:hAnsi="Times New Roman"/>
          <w:sz w:val="24"/>
          <w:szCs w:val="24"/>
        </w:rPr>
        <w:t xml:space="preserve">Томская область, ЗАТО Северск, </w:t>
      </w:r>
      <w:proofErr w:type="spellStart"/>
      <w:r w:rsidRPr="00E8470F">
        <w:rPr>
          <w:rFonts w:ascii="Times New Roman" w:hAnsi="Times New Roman"/>
          <w:sz w:val="24"/>
          <w:szCs w:val="24"/>
        </w:rPr>
        <w:t>г.Северск</w:t>
      </w:r>
      <w:proofErr w:type="spellEnd"/>
      <w:r w:rsidRPr="00E8470F">
        <w:rPr>
          <w:rFonts w:ascii="Times New Roman" w:hAnsi="Times New Roman"/>
          <w:sz w:val="24"/>
          <w:szCs w:val="24"/>
        </w:rPr>
        <w:t xml:space="preserve">, </w:t>
      </w:r>
      <w:proofErr w:type="spellStart"/>
      <w:r w:rsidRPr="00E8470F">
        <w:rPr>
          <w:rFonts w:ascii="Times New Roman" w:hAnsi="Times New Roman"/>
          <w:sz w:val="24"/>
          <w:szCs w:val="24"/>
        </w:rPr>
        <w:t>ул.Лесная</w:t>
      </w:r>
      <w:proofErr w:type="spellEnd"/>
      <w:r w:rsidRPr="00E8470F">
        <w:rPr>
          <w:rFonts w:ascii="Times New Roman" w:hAnsi="Times New Roman"/>
          <w:sz w:val="24"/>
          <w:szCs w:val="24"/>
        </w:rPr>
        <w:t>, д.11а</w:t>
      </w:r>
      <w:r w:rsidRPr="00E259DC">
        <w:rPr>
          <w:rFonts w:ascii="Times New Roman" w:hAnsi="Times New Roman"/>
          <w:sz w:val="24"/>
          <w:szCs w:val="24"/>
        </w:rPr>
        <w:t xml:space="preserve">. </w:t>
      </w:r>
    </w:p>
    <w:p w:rsidR="00644023" w:rsidRPr="00644023" w:rsidRDefault="00644023" w:rsidP="00644023">
      <w:pPr>
        <w:ind w:firstLine="709"/>
        <w:jc w:val="both"/>
        <w:rPr>
          <w:rFonts w:ascii="Times New Roman" w:hAnsi="Times New Roman"/>
          <w:sz w:val="24"/>
          <w:szCs w:val="24"/>
        </w:rPr>
      </w:pPr>
      <w:r w:rsidRPr="00E259DC">
        <w:rPr>
          <w:rFonts w:ascii="Times New Roman" w:hAnsi="Times New Roman"/>
          <w:sz w:val="24"/>
          <w:szCs w:val="24"/>
        </w:rPr>
        <w:t xml:space="preserve">Адрес электронной почты: </w:t>
      </w:r>
      <w:hyperlink r:id="rId8" w:history="1">
        <w:r w:rsidRPr="00644023">
          <w:rPr>
            <w:rFonts w:ascii="Times New Roman" w:hAnsi="Times New Roman"/>
            <w:sz w:val="24"/>
            <w:szCs w:val="24"/>
          </w:rPr>
          <w:t>sviridova@ka.seversknet.ru</w:t>
        </w:r>
      </w:hyperlink>
      <w:r w:rsidRPr="00644023">
        <w:rPr>
          <w:rFonts w:ascii="Times New Roman" w:hAnsi="Times New Roman"/>
          <w:sz w:val="24"/>
          <w:szCs w:val="24"/>
        </w:rPr>
        <w:t xml:space="preserve">. </w:t>
      </w:r>
    </w:p>
    <w:p w:rsidR="00644023" w:rsidRPr="00644023" w:rsidRDefault="00644023" w:rsidP="00644023">
      <w:pPr>
        <w:ind w:firstLine="709"/>
        <w:jc w:val="both"/>
        <w:rPr>
          <w:rFonts w:ascii="Times New Roman" w:hAnsi="Times New Roman"/>
          <w:sz w:val="24"/>
          <w:szCs w:val="24"/>
        </w:rPr>
      </w:pPr>
      <w:r w:rsidRPr="00E259DC">
        <w:rPr>
          <w:rFonts w:ascii="Times New Roman" w:hAnsi="Times New Roman"/>
          <w:sz w:val="24"/>
          <w:szCs w:val="24"/>
        </w:rPr>
        <w:t xml:space="preserve">Контактный телефон: </w:t>
      </w:r>
      <w:r w:rsidRPr="00644023">
        <w:rPr>
          <w:rFonts w:ascii="Times New Roman" w:hAnsi="Times New Roman"/>
          <w:sz w:val="24"/>
          <w:szCs w:val="24"/>
        </w:rPr>
        <w:t xml:space="preserve">8-(3823) 77 23 78; 8-(3823) 77 39 96. </w:t>
      </w:r>
    </w:p>
    <w:p w:rsidR="00644023" w:rsidRPr="00644023" w:rsidRDefault="00644023" w:rsidP="00644023">
      <w:pPr>
        <w:ind w:firstLine="709"/>
        <w:jc w:val="both"/>
        <w:rPr>
          <w:rFonts w:ascii="Times New Roman" w:hAnsi="Times New Roman"/>
          <w:sz w:val="24"/>
          <w:szCs w:val="24"/>
        </w:rPr>
      </w:pPr>
      <w:r w:rsidRPr="00644023">
        <w:rPr>
          <w:rFonts w:ascii="Times New Roman" w:hAnsi="Times New Roman"/>
          <w:sz w:val="24"/>
          <w:szCs w:val="24"/>
        </w:rPr>
        <w:t>7. Электронная площадка и оператор проведения аукциона: Общество с ограниченной ответственностью «РТС-Тендер» (www.rts-tender.ru).</w:t>
      </w:r>
    </w:p>
    <w:p w:rsidR="00E8470F" w:rsidRPr="005776B7" w:rsidRDefault="00E259DC" w:rsidP="00C33990">
      <w:pPr>
        <w:ind w:firstLine="709"/>
        <w:jc w:val="both"/>
        <w:rPr>
          <w:rFonts w:ascii="Times New Roman" w:hAnsi="Times New Roman"/>
          <w:sz w:val="24"/>
          <w:szCs w:val="24"/>
        </w:rPr>
      </w:pPr>
      <w:r w:rsidRPr="005776B7">
        <w:rPr>
          <w:rFonts w:ascii="Times New Roman" w:hAnsi="Times New Roman"/>
          <w:sz w:val="24"/>
          <w:szCs w:val="24"/>
        </w:rPr>
        <w:t xml:space="preserve">8. Регистрация заявителей. </w:t>
      </w:r>
    </w:p>
    <w:p w:rsidR="002B77D3" w:rsidRPr="005776B7" w:rsidRDefault="00E259DC" w:rsidP="00C33990">
      <w:pPr>
        <w:ind w:firstLine="709"/>
        <w:jc w:val="both"/>
        <w:rPr>
          <w:rFonts w:ascii="Times New Roman" w:hAnsi="Times New Roman"/>
          <w:sz w:val="24"/>
          <w:szCs w:val="24"/>
        </w:rPr>
      </w:pPr>
      <w:r w:rsidRPr="005776B7">
        <w:rPr>
          <w:rFonts w:ascii="Times New Roman" w:hAnsi="Times New Roman"/>
          <w:sz w:val="24"/>
          <w:szCs w:val="24"/>
        </w:rPr>
        <w:t xml:space="preserve">Для участия в аукционе Заявители должны быть зарегистрированы в качестве участников торгов в единой информационной системе в сфере закупок и аккредитованы на электронной площадке в соответствии с условиями и порядком таких регистраций и аккредитаций, установленными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Регламентом </w:t>
      </w:r>
      <w:r w:rsidR="005776B7" w:rsidRPr="005776B7">
        <w:rPr>
          <w:rFonts w:ascii="Times New Roman" w:hAnsi="Times New Roman"/>
          <w:sz w:val="24"/>
          <w:szCs w:val="24"/>
        </w:rPr>
        <w:t>работы электронной площадки «РТС-тендер»</w:t>
      </w:r>
      <w:r w:rsidRPr="005776B7">
        <w:rPr>
          <w:rFonts w:ascii="Times New Roman" w:hAnsi="Times New Roman"/>
          <w:sz w:val="24"/>
          <w:szCs w:val="24"/>
        </w:rPr>
        <w:t xml:space="preserve">. </w:t>
      </w:r>
    </w:p>
    <w:p w:rsidR="005776B7" w:rsidRDefault="00E259DC" w:rsidP="00C33990">
      <w:pPr>
        <w:ind w:firstLine="709"/>
        <w:jc w:val="both"/>
        <w:rPr>
          <w:rFonts w:ascii="Times New Roman" w:hAnsi="Times New Roman"/>
          <w:sz w:val="24"/>
          <w:szCs w:val="24"/>
        </w:rPr>
      </w:pPr>
      <w:r w:rsidRPr="005776B7">
        <w:rPr>
          <w:rFonts w:ascii="Times New Roman" w:hAnsi="Times New Roman"/>
          <w:sz w:val="24"/>
          <w:szCs w:val="24"/>
        </w:rPr>
        <w:lastRenderedPageBreak/>
        <w:t xml:space="preserve">9. Место приема заявок и проведения электронного аукциона: </w:t>
      </w:r>
      <w:r w:rsidR="005776B7" w:rsidRPr="005776B7">
        <w:rPr>
          <w:rFonts w:ascii="Times New Roman" w:hAnsi="Times New Roman"/>
          <w:sz w:val="24"/>
          <w:szCs w:val="24"/>
        </w:rPr>
        <w:t>электронной площадки «РТС-тендер»</w:t>
      </w:r>
      <w:r w:rsidR="005776B7">
        <w:rPr>
          <w:rFonts w:ascii="Times New Roman" w:hAnsi="Times New Roman"/>
          <w:sz w:val="24"/>
          <w:szCs w:val="24"/>
        </w:rPr>
        <w:t>. Имущественные торги.</w:t>
      </w:r>
    </w:p>
    <w:p w:rsidR="002B77D3" w:rsidRPr="005776B7" w:rsidRDefault="00E259DC" w:rsidP="00C33990">
      <w:pPr>
        <w:ind w:firstLine="709"/>
        <w:jc w:val="both"/>
        <w:rPr>
          <w:rFonts w:ascii="Times New Roman" w:hAnsi="Times New Roman"/>
          <w:sz w:val="24"/>
          <w:szCs w:val="24"/>
        </w:rPr>
      </w:pPr>
      <w:r w:rsidRPr="005776B7">
        <w:rPr>
          <w:rFonts w:ascii="Times New Roman" w:hAnsi="Times New Roman"/>
          <w:sz w:val="24"/>
          <w:szCs w:val="24"/>
        </w:rPr>
        <w:t xml:space="preserve">10. Документооборот между участниками торгов, оператором электронной площадки и организатором торгов осуществляется в соответствии с порядком и условиями электронного документооборота в контрактной системе в сфере закупок, которые установлены Федеральным законом № 44-ФЗ. </w:t>
      </w:r>
    </w:p>
    <w:p w:rsidR="008C0AED" w:rsidRPr="008C0AED" w:rsidRDefault="008C0AED" w:rsidP="008C0AED">
      <w:pPr>
        <w:ind w:firstLine="709"/>
        <w:jc w:val="both"/>
        <w:rPr>
          <w:rFonts w:ascii="Times New Roman" w:hAnsi="Times New Roman"/>
          <w:sz w:val="24"/>
          <w:szCs w:val="24"/>
        </w:rPr>
      </w:pPr>
      <w:r w:rsidRPr="008C0AED">
        <w:rPr>
          <w:rFonts w:ascii="Times New Roman" w:hAnsi="Times New Roman"/>
          <w:sz w:val="24"/>
          <w:szCs w:val="24"/>
        </w:rPr>
        <w:t xml:space="preserve">11. Сроки, время приема заявок и проведения электронного аукциона: </w:t>
      </w:r>
    </w:p>
    <w:p w:rsidR="008C0AED" w:rsidRPr="008C0AED" w:rsidRDefault="008C0AED" w:rsidP="008C0AED">
      <w:pPr>
        <w:ind w:firstLine="709"/>
        <w:jc w:val="both"/>
        <w:rPr>
          <w:rFonts w:ascii="Times New Roman" w:hAnsi="Times New Roman"/>
          <w:sz w:val="24"/>
          <w:szCs w:val="24"/>
        </w:rPr>
      </w:pPr>
      <w:r w:rsidRPr="008C0AED">
        <w:rPr>
          <w:rFonts w:ascii="Times New Roman" w:hAnsi="Times New Roman"/>
          <w:sz w:val="24"/>
          <w:szCs w:val="24"/>
        </w:rPr>
        <w:t xml:space="preserve">Начало приема документов – 15.04.2025 в 05:00. </w:t>
      </w:r>
    </w:p>
    <w:p w:rsidR="008C0AED" w:rsidRPr="008C0AED" w:rsidRDefault="008C0AED" w:rsidP="008C0AED">
      <w:pPr>
        <w:ind w:firstLine="709"/>
        <w:jc w:val="both"/>
        <w:rPr>
          <w:rFonts w:ascii="Times New Roman" w:hAnsi="Times New Roman"/>
          <w:sz w:val="24"/>
          <w:szCs w:val="24"/>
        </w:rPr>
      </w:pPr>
      <w:r w:rsidRPr="008C0AED">
        <w:rPr>
          <w:rFonts w:ascii="Times New Roman" w:hAnsi="Times New Roman"/>
          <w:sz w:val="24"/>
          <w:szCs w:val="24"/>
        </w:rPr>
        <w:t xml:space="preserve">Окончание приема документов – 14.05.2025 в 05:00. </w:t>
      </w:r>
    </w:p>
    <w:p w:rsidR="008C0AED" w:rsidRPr="008C0AED" w:rsidRDefault="008C0AED" w:rsidP="008C0AED">
      <w:pPr>
        <w:ind w:firstLine="709"/>
        <w:jc w:val="both"/>
        <w:rPr>
          <w:rFonts w:ascii="Times New Roman" w:hAnsi="Times New Roman"/>
          <w:sz w:val="24"/>
          <w:szCs w:val="24"/>
        </w:rPr>
      </w:pPr>
      <w:r w:rsidRPr="008C0AED">
        <w:rPr>
          <w:rFonts w:ascii="Times New Roman" w:hAnsi="Times New Roman"/>
          <w:sz w:val="24"/>
          <w:szCs w:val="24"/>
        </w:rPr>
        <w:t xml:space="preserve">Подача заявок осуществляется в электронной форме круглосуточно. </w:t>
      </w:r>
    </w:p>
    <w:p w:rsidR="008C0AED" w:rsidRPr="008C0AED" w:rsidRDefault="008C0AED" w:rsidP="008C0AED">
      <w:pPr>
        <w:ind w:firstLine="709"/>
        <w:jc w:val="both"/>
        <w:rPr>
          <w:rFonts w:ascii="Times New Roman" w:hAnsi="Times New Roman"/>
          <w:sz w:val="24"/>
          <w:szCs w:val="24"/>
        </w:rPr>
      </w:pPr>
      <w:r w:rsidRPr="008C0AED">
        <w:rPr>
          <w:rFonts w:ascii="Times New Roman" w:hAnsi="Times New Roman"/>
          <w:sz w:val="24"/>
          <w:szCs w:val="24"/>
        </w:rPr>
        <w:t xml:space="preserve">Дата рассмотрения заявок – 16.05.2025. </w:t>
      </w:r>
    </w:p>
    <w:p w:rsidR="002B77D3" w:rsidRDefault="008C0AED" w:rsidP="008C0AED">
      <w:pPr>
        <w:ind w:firstLine="709"/>
        <w:jc w:val="both"/>
        <w:rPr>
          <w:rFonts w:ascii="Times New Roman" w:hAnsi="Times New Roman"/>
          <w:sz w:val="24"/>
          <w:szCs w:val="24"/>
        </w:rPr>
      </w:pPr>
      <w:r w:rsidRPr="008C0AED">
        <w:rPr>
          <w:rFonts w:ascii="Times New Roman" w:hAnsi="Times New Roman"/>
          <w:sz w:val="24"/>
          <w:szCs w:val="24"/>
        </w:rPr>
        <w:t>Проведение аукциона – 20.05.2025 в 10:00.</w:t>
      </w:r>
    </w:p>
    <w:p w:rsidR="008C0AED" w:rsidRDefault="008C0AED" w:rsidP="008C0AED">
      <w:pPr>
        <w:ind w:firstLine="709"/>
        <w:jc w:val="both"/>
        <w:rPr>
          <w:rFonts w:ascii="Times New Roman" w:hAnsi="Times New Roman"/>
          <w:sz w:val="24"/>
          <w:szCs w:val="24"/>
        </w:rPr>
      </w:pPr>
    </w:p>
    <w:p w:rsidR="002B77D3" w:rsidRDefault="00E259DC" w:rsidP="00565ECE">
      <w:pPr>
        <w:ind w:firstLine="709"/>
        <w:jc w:val="center"/>
        <w:rPr>
          <w:rFonts w:ascii="Times New Roman" w:hAnsi="Times New Roman"/>
          <w:sz w:val="24"/>
          <w:szCs w:val="24"/>
        </w:rPr>
      </w:pPr>
      <w:r w:rsidRPr="00E259DC">
        <w:rPr>
          <w:rFonts w:ascii="Times New Roman" w:hAnsi="Times New Roman"/>
          <w:sz w:val="24"/>
          <w:szCs w:val="24"/>
        </w:rPr>
        <w:t>ПРЕДМЕТ АУКЦИОНА</w:t>
      </w:r>
    </w:p>
    <w:p w:rsidR="00565ECE" w:rsidRDefault="00565ECE" w:rsidP="00C33990">
      <w:pPr>
        <w:ind w:firstLine="709"/>
        <w:jc w:val="both"/>
        <w:rPr>
          <w:rFonts w:ascii="Times New Roman" w:hAnsi="Times New Roman"/>
          <w:sz w:val="24"/>
          <w:szCs w:val="24"/>
        </w:rPr>
      </w:pPr>
    </w:p>
    <w:p w:rsidR="00565ECE"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12. Предмет Аукциона: </w:t>
      </w:r>
    </w:p>
    <w:p w:rsidR="002B77D3"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право на заключение договора о комплексном развитии незастроенной территории площадью </w:t>
      </w:r>
      <w:r w:rsidR="00565ECE">
        <w:rPr>
          <w:rFonts w:ascii="Times New Roman" w:hAnsi="Times New Roman"/>
          <w:sz w:val="24"/>
          <w:szCs w:val="24"/>
        </w:rPr>
        <w:t>45</w:t>
      </w:r>
      <w:r w:rsidR="00E02273">
        <w:rPr>
          <w:rFonts w:ascii="Times New Roman" w:hAnsi="Times New Roman"/>
          <w:sz w:val="24"/>
          <w:szCs w:val="24"/>
        </w:rPr>
        <w:t> </w:t>
      </w:r>
      <w:r w:rsidR="00565ECE">
        <w:rPr>
          <w:rFonts w:ascii="Times New Roman" w:hAnsi="Times New Roman"/>
          <w:sz w:val="24"/>
          <w:szCs w:val="24"/>
        </w:rPr>
        <w:t>168</w:t>
      </w:r>
      <w:r w:rsidRPr="00E259DC">
        <w:rPr>
          <w:rFonts w:ascii="Times New Roman" w:hAnsi="Times New Roman"/>
          <w:sz w:val="24"/>
          <w:szCs w:val="24"/>
        </w:rPr>
        <w:t xml:space="preserve"> </w:t>
      </w:r>
      <w:proofErr w:type="spellStart"/>
      <w:r w:rsidRPr="00E259DC">
        <w:rPr>
          <w:rFonts w:ascii="Times New Roman" w:hAnsi="Times New Roman"/>
          <w:sz w:val="24"/>
          <w:szCs w:val="24"/>
        </w:rPr>
        <w:t>кв.м</w:t>
      </w:r>
      <w:proofErr w:type="spellEnd"/>
      <w:r w:rsidRPr="00E259DC">
        <w:rPr>
          <w:rFonts w:ascii="Times New Roman" w:hAnsi="Times New Roman"/>
          <w:sz w:val="24"/>
          <w:szCs w:val="24"/>
        </w:rPr>
        <w:t xml:space="preserve">, </w:t>
      </w:r>
      <w:r w:rsidR="00565ECE">
        <w:rPr>
          <w:rFonts w:ascii="Times New Roman" w:hAnsi="Times New Roman"/>
          <w:sz w:val="24"/>
          <w:szCs w:val="24"/>
        </w:rPr>
        <w:t>в границах кадастрового квартала 70:22:0020810</w:t>
      </w:r>
      <w:r w:rsidRPr="00E259DC">
        <w:rPr>
          <w:rFonts w:ascii="Times New Roman" w:hAnsi="Times New Roman"/>
          <w:sz w:val="24"/>
          <w:szCs w:val="24"/>
        </w:rPr>
        <w:t xml:space="preserve"> </w:t>
      </w:r>
      <w:r w:rsidRPr="005776B7">
        <w:rPr>
          <w:rFonts w:ascii="Times New Roman" w:hAnsi="Times New Roman"/>
          <w:sz w:val="24"/>
          <w:szCs w:val="24"/>
        </w:rPr>
        <w:t>(далее – Территория</w:t>
      </w:r>
      <w:r w:rsidRPr="00E259DC">
        <w:rPr>
          <w:rFonts w:ascii="Times New Roman" w:hAnsi="Times New Roman"/>
          <w:sz w:val="24"/>
          <w:szCs w:val="24"/>
        </w:rPr>
        <w:t xml:space="preserve">). </w:t>
      </w:r>
    </w:p>
    <w:p w:rsidR="002B77D3"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13. Реквизиты решения о комплексном развитии территории: постановление </w:t>
      </w:r>
      <w:proofErr w:type="gramStart"/>
      <w:r w:rsidR="00565ECE">
        <w:rPr>
          <w:rFonts w:ascii="Times New Roman" w:hAnsi="Times New Roman"/>
          <w:sz w:val="24"/>
          <w:szCs w:val="24"/>
        </w:rPr>
        <w:t>Администрации</w:t>
      </w:r>
      <w:proofErr w:type="gramEnd"/>
      <w:r w:rsidR="00565ECE">
        <w:rPr>
          <w:rFonts w:ascii="Times New Roman" w:hAnsi="Times New Roman"/>
          <w:sz w:val="24"/>
          <w:szCs w:val="24"/>
        </w:rPr>
        <w:t xml:space="preserve"> ЗАТО Северск</w:t>
      </w:r>
      <w:r w:rsidRPr="00E259DC">
        <w:rPr>
          <w:rFonts w:ascii="Times New Roman" w:hAnsi="Times New Roman"/>
          <w:sz w:val="24"/>
          <w:szCs w:val="24"/>
        </w:rPr>
        <w:t xml:space="preserve"> от 0</w:t>
      </w:r>
      <w:r w:rsidR="00565ECE">
        <w:rPr>
          <w:rFonts w:ascii="Times New Roman" w:hAnsi="Times New Roman"/>
          <w:sz w:val="24"/>
          <w:szCs w:val="24"/>
        </w:rPr>
        <w:t>4.10.2024</w:t>
      </w:r>
      <w:r w:rsidRPr="00E259DC">
        <w:rPr>
          <w:rFonts w:ascii="Times New Roman" w:hAnsi="Times New Roman"/>
          <w:sz w:val="24"/>
          <w:szCs w:val="24"/>
        </w:rPr>
        <w:t xml:space="preserve"> № </w:t>
      </w:r>
      <w:r w:rsidR="00565ECE">
        <w:rPr>
          <w:rFonts w:ascii="Times New Roman" w:hAnsi="Times New Roman"/>
          <w:sz w:val="24"/>
          <w:szCs w:val="24"/>
        </w:rPr>
        <w:t>3296-па</w:t>
      </w:r>
      <w:r w:rsidRPr="00E259DC">
        <w:rPr>
          <w:rFonts w:ascii="Times New Roman" w:hAnsi="Times New Roman"/>
          <w:sz w:val="24"/>
          <w:szCs w:val="24"/>
        </w:rPr>
        <w:t xml:space="preserve">. </w:t>
      </w:r>
    </w:p>
    <w:p w:rsidR="002B77D3"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14. Начальная цена права на заключение договора: </w:t>
      </w:r>
      <w:r w:rsidR="00AD0621">
        <w:rPr>
          <w:rFonts w:ascii="Times New Roman" w:hAnsi="Times New Roman"/>
          <w:sz w:val="24"/>
          <w:szCs w:val="24"/>
        </w:rPr>
        <w:t>225 046,00</w:t>
      </w:r>
      <w:r w:rsidRPr="00E259DC">
        <w:rPr>
          <w:rFonts w:ascii="Times New Roman" w:hAnsi="Times New Roman"/>
          <w:sz w:val="24"/>
          <w:szCs w:val="24"/>
        </w:rPr>
        <w:t xml:space="preserve"> (</w:t>
      </w:r>
      <w:r w:rsidR="00AD0621">
        <w:rPr>
          <w:rFonts w:ascii="Times New Roman" w:hAnsi="Times New Roman"/>
          <w:sz w:val="24"/>
          <w:szCs w:val="24"/>
        </w:rPr>
        <w:t>двести двадцать пять тысяч сорок шесть</w:t>
      </w:r>
      <w:r w:rsidRPr="00E259DC">
        <w:rPr>
          <w:rFonts w:ascii="Times New Roman" w:hAnsi="Times New Roman"/>
          <w:sz w:val="24"/>
          <w:szCs w:val="24"/>
        </w:rPr>
        <w:t xml:space="preserve">) рублей </w:t>
      </w:r>
      <w:r w:rsidR="00AD0621">
        <w:rPr>
          <w:rFonts w:ascii="Times New Roman" w:hAnsi="Times New Roman"/>
          <w:sz w:val="24"/>
          <w:szCs w:val="24"/>
        </w:rPr>
        <w:t>0</w:t>
      </w:r>
      <w:r w:rsidRPr="00E259DC">
        <w:rPr>
          <w:rFonts w:ascii="Times New Roman" w:hAnsi="Times New Roman"/>
          <w:sz w:val="24"/>
          <w:szCs w:val="24"/>
        </w:rPr>
        <w:t xml:space="preserve">0 копеек </w:t>
      </w:r>
      <w:r w:rsidRPr="005776B7">
        <w:rPr>
          <w:rFonts w:ascii="Times New Roman" w:hAnsi="Times New Roman"/>
          <w:sz w:val="24"/>
          <w:szCs w:val="24"/>
        </w:rPr>
        <w:t>без учета налога на добавленную стоимость</w:t>
      </w:r>
      <w:r w:rsidRPr="00E259DC">
        <w:rPr>
          <w:rFonts w:ascii="Times New Roman" w:hAnsi="Times New Roman"/>
          <w:sz w:val="24"/>
          <w:szCs w:val="24"/>
        </w:rPr>
        <w:t xml:space="preserve">. Шаг аукциона: </w:t>
      </w:r>
      <w:r w:rsidR="00AD0621">
        <w:rPr>
          <w:rFonts w:ascii="Times New Roman" w:hAnsi="Times New Roman"/>
          <w:sz w:val="24"/>
          <w:szCs w:val="24"/>
        </w:rPr>
        <w:t>6 750,00</w:t>
      </w:r>
      <w:r w:rsidRPr="00E259DC">
        <w:rPr>
          <w:rFonts w:ascii="Times New Roman" w:hAnsi="Times New Roman"/>
          <w:sz w:val="24"/>
          <w:szCs w:val="24"/>
        </w:rPr>
        <w:t xml:space="preserve"> (</w:t>
      </w:r>
      <w:r w:rsidR="00AD0621">
        <w:rPr>
          <w:rFonts w:ascii="Times New Roman" w:hAnsi="Times New Roman"/>
          <w:sz w:val="24"/>
          <w:szCs w:val="24"/>
        </w:rPr>
        <w:t>шесть тысяч семьсот пятьдесят</w:t>
      </w:r>
      <w:r w:rsidRPr="00E259DC">
        <w:rPr>
          <w:rFonts w:ascii="Times New Roman" w:hAnsi="Times New Roman"/>
          <w:sz w:val="24"/>
          <w:szCs w:val="24"/>
        </w:rPr>
        <w:t xml:space="preserve"> рублей 00 копеек. Размер задатка: </w:t>
      </w:r>
      <w:r w:rsidR="00AD0621">
        <w:rPr>
          <w:rFonts w:ascii="Times New Roman" w:hAnsi="Times New Roman"/>
          <w:sz w:val="24"/>
          <w:szCs w:val="24"/>
        </w:rPr>
        <w:t>45 009,20</w:t>
      </w:r>
      <w:r w:rsidRPr="00E259DC">
        <w:rPr>
          <w:rFonts w:ascii="Times New Roman" w:hAnsi="Times New Roman"/>
          <w:sz w:val="24"/>
          <w:szCs w:val="24"/>
        </w:rPr>
        <w:t xml:space="preserve"> (</w:t>
      </w:r>
      <w:r w:rsidR="00AD0621">
        <w:rPr>
          <w:rFonts w:ascii="Times New Roman" w:hAnsi="Times New Roman"/>
          <w:sz w:val="24"/>
          <w:szCs w:val="24"/>
        </w:rPr>
        <w:t>сорок пять тысяч девять</w:t>
      </w:r>
      <w:r w:rsidRPr="00E259DC">
        <w:rPr>
          <w:rFonts w:ascii="Times New Roman" w:hAnsi="Times New Roman"/>
          <w:sz w:val="24"/>
          <w:szCs w:val="24"/>
        </w:rPr>
        <w:t xml:space="preserve">) рублей </w:t>
      </w:r>
      <w:r w:rsidR="00AD0621">
        <w:rPr>
          <w:rFonts w:ascii="Times New Roman" w:hAnsi="Times New Roman"/>
          <w:sz w:val="24"/>
          <w:szCs w:val="24"/>
        </w:rPr>
        <w:t>2</w:t>
      </w:r>
      <w:r w:rsidRPr="00E259DC">
        <w:rPr>
          <w:rFonts w:ascii="Times New Roman" w:hAnsi="Times New Roman"/>
          <w:sz w:val="24"/>
          <w:szCs w:val="24"/>
        </w:rPr>
        <w:t xml:space="preserve">0 копеек. </w:t>
      </w:r>
    </w:p>
    <w:p w:rsidR="002B77D3" w:rsidRDefault="002B77D3" w:rsidP="00C33990">
      <w:pPr>
        <w:ind w:firstLine="709"/>
        <w:jc w:val="both"/>
        <w:rPr>
          <w:rFonts w:ascii="Times New Roman" w:hAnsi="Times New Roman"/>
          <w:sz w:val="24"/>
          <w:szCs w:val="24"/>
        </w:rPr>
      </w:pPr>
    </w:p>
    <w:p w:rsidR="002B77D3" w:rsidRDefault="00E259DC" w:rsidP="00540E35">
      <w:pPr>
        <w:ind w:firstLine="709"/>
        <w:jc w:val="center"/>
        <w:rPr>
          <w:rFonts w:ascii="Times New Roman" w:hAnsi="Times New Roman"/>
          <w:sz w:val="24"/>
          <w:szCs w:val="24"/>
        </w:rPr>
      </w:pPr>
      <w:r w:rsidRPr="00E259DC">
        <w:rPr>
          <w:rFonts w:ascii="Times New Roman" w:hAnsi="Times New Roman"/>
          <w:sz w:val="24"/>
          <w:szCs w:val="24"/>
        </w:rPr>
        <w:t>ОСНОВНЫЕ СВЕДЕНИЯ О ТЕРРИТОРИИ</w:t>
      </w:r>
    </w:p>
    <w:p w:rsidR="00540E35" w:rsidRDefault="00540E35" w:rsidP="00C33990">
      <w:pPr>
        <w:ind w:firstLine="709"/>
        <w:jc w:val="both"/>
        <w:rPr>
          <w:rFonts w:ascii="Times New Roman" w:hAnsi="Times New Roman"/>
          <w:sz w:val="24"/>
          <w:szCs w:val="24"/>
        </w:rPr>
      </w:pPr>
    </w:p>
    <w:p w:rsidR="002B77D3"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15. Сведения о местоположении и границах Территории определены постановлением </w:t>
      </w:r>
      <w:proofErr w:type="gramStart"/>
      <w:r w:rsidR="00540E35">
        <w:rPr>
          <w:rFonts w:ascii="Times New Roman" w:hAnsi="Times New Roman"/>
          <w:sz w:val="24"/>
          <w:szCs w:val="24"/>
        </w:rPr>
        <w:t>Администрации</w:t>
      </w:r>
      <w:proofErr w:type="gramEnd"/>
      <w:r w:rsidR="00540E35">
        <w:rPr>
          <w:rFonts w:ascii="Times New Roman" w:hAnsi="Times New Roman"/>
          <w:sz w:val="24"/>
          <w:szCs w:val="24"/>
        </w:rPr>
        <w:t xml:space="preserve"> ЗАТО Северск</w:t>
      </w:r>
      <w:r w:rsidRPr="00E259DC">
        <w:rPr>
          <w:rFonts w:ascii="Times New Roman" w:hAnsi="Times New Roman"/>
          <w:sz w:val="24"/>
          <w:szCs w:val="24"/>
        </w:rPr>
        <w:t xml:space="preserve"> от </w:t>
      </w:r>
      <w:r w:rsidR="00540E35">
        <w:rPr>
          <w:rFonts w:ascii="Times New Roman" w:hAnsi="Times New Roman"/>
          <w:sz w:val="24"/>
          <w:szCs w:val="24"/>
        </w:rPr>
        <w:t>04.10.2024 № 3296-па</w:t>
      </w:r>
      <w:r w:rsidRPr="00E259DC">
        <w:rPr>
          <w:rFonts w:ascii="Times New Roman" w:hAnsi="Times New Roman"/>
          <w:sz w:val="24"/>
          <w:szCs w:val="24"/>
        </w:rPr>
        <w:t xml:space="preserve"> «О </w:t>
      </w:r>
      <w:r w:rsidR="00540E35">
        <w:rPr>
          <w:rFonts w:ascii="Times New Roman" w:hAnsi="Times New Roman"/>
          <w:sz w:val="24"/>
          <w:szCs w:val="24"/>
        </w:rPr>
        <w:t>принятии решения о комплексном развитии незастроенной территории в границах кадастрового квартала 70:22:0020810</w:t>
      </w:r>
      <w:r w:rsidRPr="00E259DC">
        <w:rPr>
          <w:rFonts w:ascii="Times New Roman" w:hAnsi="Times New Roman"/>
          <w:sz w:val="24"/>
          <w:szCs w:val="24"/>
        </w:rPr>
        <w:t xml:space="preserve">». Осмотр Территории производится заявителями самостоятельно. </w:t>
      </w:r>
    </w:p>
    <w:p w:rsidR="002B77D3"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16. Перечень объектов капитального строительства, расположенных в границах Территории, </w:t>
      </w:r>
      <w:r w:rsidR="00AC47FE">
        <w:rPr>
          <w:rFonts w:ascii="Times New Roman" w:hAnsi="Times New Roman"/>
          <w:sz w:val="24"/>
          <w:szCs w:val="24"/>
        </w:rPr>
        <w:t>утвержден</w:t>
      </w:r>
      <w:r w:rsidRPr="00E259DC">
        <w:rPr>
          <w:rFonts w:ascii="Times New Roman" w:hAnsi="Times New Roman"/>
          <w:sz w:val="24"/>
          <w:szCs w:val="24"/>
        </w:rPr>
        <w:t xml:space="preserve"> </w:t>
      </w:r>
      <w:r w:rsidR="00AC47FE" w:rsidRPr="00E259DC">
        <w:rPr>
          <w:rFonts w:ascii="Times New Roman" w:hAnsi="Times New Roman"/>
          <w:sz w:val="24"/>
          <w:szCs w:val="24"/>
        </w:rPr>
        <w:t xml:space="preserve">постановлением </w:t>
      </w:r>
      <w:proofErr w:type="gramStart"/>
      <w:r w:rsidR="00AC47FE">
        <w:rPr>
          <w:rFonts w:ascii="Times New Roman" w:hAnsi="Times New Roman"/>
          <w:sz w:val="24"/>
          <w:szCs w:val="24"/>
        </w:rPr>
        <w:t>Администрации</w:t>
      </w:r>
      <w:proofErr w:type="gramEnd"/>
      <w:r w:rsidR="00AC47FE">
        <w:rPr>
          <w:rFonts w:ascii="Times New Roman" w:hAnsi="Times New Roman"/>
          <w:sz w:val="24"/>
          <w:szCs w:val="24"/>
        </w:rPr>
        <w:t xml:space="preserve"> ЗАТО Северск</w:t>
      </w:r>
      <w:r w:rsidR="00AC47FE" w:rsidRPr="00E259DC">
        <w:rPr>
          <w:rFonts w:ascii="Times New Roman" w:hAnsi="Times New Roman"/>
          <w:sz w:val="24"/>
          <w:szCs w:val="24"/>
        </w:rPr>
        <w:t xml:space="preserve"> от </w:t>
      </w:r>
      <w:r w:rsidR="00AC47FE">
        <w:rPr>
          <w:rFonts w:ascii="Times New Roman" w:hAnsi="Times New Roman"/>
          <w:sz w:val="24"/>
          <w:szCs w:val="24"/>
        </w:rPr>
        <w:t xml:space="preserve">04.10.2024 </w:t>
      </w:r>
      <w:r w:rsidR="00AC47FE">
        <w:rPr>
          <w:rFonts w:ascii="Times New Roman" w:hAnsi="Times New Roman"/>
          <w:sz w:val="24"/>
          <w:szCs w:val="24"/>
        </w:rPr>
        <w:br/>
        <w:t>№ 3296-па</w:t>
      </w:r>
      <w:r w:rsidR="00AC47FE" w:rsidRPr="00E259DC">
        <w:rPr>
          <w:rFonts w:ascii="Times New Roman" w:hAnsi="Times New Roman"/>
          <w:sz w:val="24"/>
          <w:szCs w:val="24"/>
        </w:rPr>
        <w:t xml:space="preserve"> «О </w:t>
      </w:r>
      <w:r w:rsidR="00AC47FE">
        <w:rPr>
          <w:rFonts w:ascii="Times New Roman" w:hAnsi="Times New Roman"/>
          <w:sz w:val="24"/>
          <w:szCs w:val="24"/>
        </w:rPr>
        <w:t>принятии решения о комплексном развитии незастроенной территории в границах кадастрового квартала 70:22:0020810</w:t>
      </w:r>
      <w:r w:rsidR="00AC47FE" w:rsidRPr="00E259DC">
        <w:rPr>
          <w:rFonts w:ascii="Times New Roman" w:hAnsi="Times New Roman"/>
          <w:sz w:val="24"/>
          <w:szCs w:val="24"/>
        </w:rPr>
        <w:t>»</w:t>
      </w:r>
      <w:r w:rsidRPr="00E259DC">
        <w:rPr>
          <w:rFonts w:ascii="Times New Roman" w:hAnsi="Times New Roman"/>
          <w:sz w:val="24"/>
          <w:szCs w:val="24"/>
        </w:rPr>
        <w:t xml:space="preserve">. </w:t>
      </w:r>
    </w:p>
    <w:p w:rsidR="002B77D3" w:rsidRDefault="00E259DC" w:rsidP="00C33990">
      <w:pPr>
        <w:ind w:firstLine="709"/>
        <w:jc w:val="both"/>
        <w:rPr>
          <w:rFonts w:ascii="Times New Roman" w:hAnsi="Times New Roman"/>
          <w:sz w:val="24"/>
          <w:szCs w:val="24"/>
        </w:rPr>
      </w:pPr>
      <w:r w:rsidRPr="00E259DC">
        <w:rPr>
          <w:rFonts w:ascii="Times New Roman" w:hAnsi="Times New Roman"/>
          <w:sz w:val="24"/>
          <w:szCs w:val="24"/>
        </w:rPr>
        <w:t>1</w:t>
      </w:r>
      <w:r w:rsidR="005776B7">
        <w:rPr>
          <w:rFonts w:ascii="Times New Roman" w:hAnsi="Times New Roman"/>
          <w:sz w:val="24"/>
          <w:szCs w:val="24"/>
        </w:rPr>
        <w:t>7</w:t>
      </w:r>
      <w:r w:rsidRPr="00E259DC">
        <w:rPr>
          <w:rFonts w:ascii="Times New Roman" w:hAnsi="Times New Roman"/>
          <w:sz w:val="24"/>
          <w:szCs w:val="24"/>
        </w:rPr>
        <w:t xml:space="preserve">. Ограничения в отношении Территории отсутствуют. </w:t>
      </w:r>
    </w:p>
    <w:p w:rsidR="002B77D3" w:rsidRDefault="002B77D3" w:rsidP="00C33990">
      <w:pPr>
        <w:ind w:firstLine="709"/>
        <w:jc w:val="both"/>
        <w:rPr>
          <w:rFonts w:ascii="Times New Roman" w:hAnsi="Times New Roman"/>
          <w:sz w:val="24"/>
          <w:szCs w:val="24"/>
        </w:rPr>
      </w:pPr>
    </w:p>
    <w:p w:rsidR="002B77D3" w:rsidRDefault="00E259DC" w:rsidP="00447D19">
      <w:pPr>
        <w:ind w:firstLine="709"/>
        <w:jc w:val="center"/>
        <w:rPr>
          <w:rFonts w:ascii="Times New Roman" w:hAnsi="Times New Roman"/>
          <w:sz w:val="24"/>
          <w:szCs w:val="24"/>
        </w:rPr>
      </w:pPr>
      <w:r w:rsidRPr="00E259DC">
        <w:rPr>
          <w:rFonts w:ascii="Times New Roman" w:hAnsi="Times New Roman"/>
          <w:sz w:val="24"/>
          <w:szCs w:val="24"/>
        </w:rPr>
        <w:t>ТРЕБОВАНИЯ К УЧАСТНИКАМ АУКЦИОНА</w:t>
      </w:r>
    </w:p>
    <w:p w:rsidR="00447D19" w:rsidRDefault="00447D19" w:rsidP="00C33990">
      <w:pPr>
        <w:ind w:firstLine="709"/>
        <w:jc w:val="both"/>
        <w:rPr>
          <w:rFonts w:ascii="Times New Roman" w:hAnsi="Times New Roman"/>
          <w:sz w:val="24"/>
          <w:szCs w:val="24"/>
        </w:rPr>
      </w:pP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 Участники аукциона должны соответствовать следующим требованиям: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.1. Участником торгов может являться юридическое лицо при условии, что такое лицо либо его учредитель (участник), или любое из его дочерних обществ, или его основное общество, или любое из дочерних обществ его основного общества </w:t>
      </w:r>
      <w:r w:rsidR="00E259DC" w:rsidRPr="008C0AED">
        <w:rPr>
          <w:rFonts w:ascii="Times New Roman" w:hAnsi="Times New Roman"/>
          <w:sz w:val="24"/>
          <w:szCs w:val="24"/>
        </w:rPr>
        <w:t>имеет за последние пять лет, предшествующих дате проведения торгов, опыт участия в строительстве объектов капитального строительства в совокупном объеме не менее десяти процентов от объема строительства, предусмотренного решением о комплексном развитии территории, который</w:t>
      </w:r>
      <w:r w:rsidR="00E259DC" w:rsidRPr="00E259DC">
        <w:rPr>
          <w:rFonts w:ascii="Times New Roman" w:hAnsi="Times New Roman"/>
          <w:sz w:val="24"/>
          <w:szCs w:val="24"/>
        </w:rPr>
        <w:t xml:space="preserve"> подтверждается наличием полученных в порядке, установленном Градостроительным Кодексом Российской Федерации, разрешений на ввод в эксплуатацию объектов капитального строительства в качестве застройщика, и (или) технического заказчика, и (или) генерального подрядчика в соответствии с договором строительного подряда.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.2. Отсутствие недоимки по налогам, сборам, задолженности по иным обязательным платежам в бюджеты бюджетной системы Российской Федерации (за </w:t>
      </w:r>
      <w:r w:rsidR="00E259DC" w:rsidRPr="00E259DC">
        <w:rPr>
          <w:rFonts w:ascii="Times New Roman" w:hAnsi="Times New Roman"/>
          <w:sz w:val="24"/>
          <w:szCs w:val="24"/>
        </w:rPr>
        <w:lastRenderedPageBreak/>
        <w:t xml:space="preserve">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на последнюю отчетную дату равен совокупному размеру требований к должнику - юридическому лицу или превышает его, что является условием для возбуждения производства по делу о банкротстве в соответствии с Федеральным законом от 26.10.2002 № 127-ФЗ «О несостоятельности (банкротстве)» (далее – Федеральный закон № 127-ФЗ). Участник аукциона считается соответствующим установленному настоящим пунктом требованию в случае, если им в установленном порядке подано заявление об обжаловании указанных недоимки, задолженности и решение по такому заявлению не принято либо не истек установленный законодательством Российской Федерации срок обжалования указанных недоимки, задолженности. Такое правило не применяется в случаях, предусмотренных Федеральным законом № 127-ФЗ.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.3. Не является ликвидируемым юридическим лицом (не находится в процессе ликвидации).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.4. В отношении участника аукциона не осуществляется на основании решения арбитражного суда одна из процедур, применяемых в деле о банкротстве в соответствии с Федеральным законом № 127-ФЗ.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.5. Отсутствует решение арбитражного суда о приостановлении деятельности заявителя в качестве меры административного наказания.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.6. Участник аукциона не является лицом, аффилированным с Организатором торгов. </w:t>
      </w:r>
    </w:p>
    <w:p w:rsidR="002B77D3"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.7. Сведения об участнике аукциона (в том числе о лице, исполняющем функции единоличного исполнительного органа Участника аукциона) отсутствуют в реестре недобросовестных поставщиков, ведение которого осуществляется в соответствии с Федеральным законом от 18.07.2011 № 223-ФЗ «О закупках товаров, работ, услуг отдельными видами юридических лиц», в реестре недобросовестных поставщиков (подрядчиков, исполнителей), ведение которого осуществляется в соответствии с Федеральным законом № 44-ФЗ,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объектов капитального строительства или организации таких строительства, реконструкции и капитального ремонта.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18</w:t>
      </w:r>
      <w:r w:rsidR="00E259DC" w:rsidRPr="00E259DC">
        <w:rPr>
          <w:rFonts w:ascii="Times New Roman" w:hAnsi="Times New Roman"/>
          <w:sz w:val="24"/>
          <w:szCs w:val="24"/>
        </w:rPr>
        <w:t xml:space="preserve">.8. Сведения об участнике аукциона (в том числе о лице, исполняющем функции единоличного исполнительного органа участника торгов) отсутствуют в реестре недобросовестных участников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 ведение которого осуществляется в соответствии с пунктами 28 и 29 статьи 39.12 Земельного кодекса Российской Федерации. </w:t>
      </w:r>
    </w:p>
    <w:p w:rsidR="007F3E89" w:rsidRDefault="007F3E89" w:rsidP="00C33990">
      <w:pPr>
        <w:ind w:firstLine="709"/>
        <w:jc w:val="both"/>
        <w:rPr>
          <w:rFonts w:ascii="Times New Roman" w:hAnsi="Times New Roman"/>
          <w:sz w:val="24"/>
          <w:szCs w:val="24"/>
        </w:rPr>
      </w:pPr>
      <w:r>
        <w:rPr>
          <w:rFonts w:ascii="Times New Roman" w:hAnsi="Times New Roman"/>
          <w:sz w:val="24"/>
          <w:szCs w:val="24"/>
        </w:rPr>
        <w:br w:type="page"/>
      </w: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lastRenderedPageBreak/>
        <w:t>ТРЕБОВАНИЯ К СОДЕРЖАНИЮ И ФОРМЕ ЗАЯВКИ НА УЧАСТИЕ В АУКЦИОНЕ</w:t>
      </w:r>
    </w:p>
    <w:p w:rsidR="00447D19" w:rsidRDefault="00447D19" w:rsidP="00C33990">
      <w:pPr>
        <w:ind w:firstLine="709"/>
        <w:jc w:val="both"/>
        <w:rPr>
          <w:rFonts w:ascii="Times New Roman" w:hAnsi="Times New Roman"/>
          <w:sz w:val="24"/>
          <w:szCs w:val="24"/>
        </w:rPr>
      </w:pPr>
    </w:p>
    <w:p w:rsidR="00385BC1" w:rsidRPr="007F3E89" w:rsidRDefault="005776B7" w:rsidP="00C33990">
      <w:pPr>
        <w:ind w:firstLine="709"/>
        <w:jc w:val="both"/>
        <w:rPr>
          <w:rFonts w:ascii="Times New Roman" w:hAnsi="Times New Roman"/>
          <w:sz w:val="24"/>
          <w:szCs w:val="24"/>
        </w:rPr>
      </w:pPr>
      <w:r>
        <w:rPr>
          <w:rFonts w:ascii="Times New Roman" w:hAnsi="Times New Roman"/>
          <w:sz w:val="24"/>
          <w:szCs w:val="24"/>
        </w:rPr>
        <w:t>19</w:t>
      </w:r>
      <w:r w:rsidR="00E259DC" w:rsidRPr="00E259DC">
        <w:rPr>
          <w:rFonts w:ascii="Times New Roman" w:hAnsi="Times New Roman"/>
          <w:sz w:val="24"/>
          <w:szCs w:val="24"/>
        </w:rPr>
        <w:t xml:space="preserve">. Для участия в аукционе заявитель в установленный в извещении о проведении аукциона срок подает заявку на участие в аукционе по установленной форме (Приложение № 1 к извещению) в соответствии с правилами, регламентами и инструкциями оператора электронной площадки, с указанием </w:t>
      </w:r>
      <w:r w:rsidR="00E259DC" w:rsidRPr="007F3E89">
        <w:rPr>
          <w:rFonts w:ascii="Times New Roman" w:hAnsi="Times New Roman"/>
          <w:sz w:val="24"/>
          <w:szCs w:val="24"/>
        </w:rPr>
        <w:t xml:space="preserve">адреса электронной почты для направления ему для направления ему организатором торгов связанной с их организацией, проведением и итогами информации. Заявка заполняется по всем пунктам, указанным в установленной форме, подчистки и исправления не допускаются. </w:t>
      </w:r>
    </w:p>
    <w:p w:rsidR="00385BC1" w:rsidRPr="007F3E89" w:rsidRDefault="00E259DC" w:rsidP="00C33990">
      <w:pPr>
        <w:ind w:firstLine="709"/>
        <w:jc w:val="both"/>
        <w:rPr>
          <w:rFonts w:ascii="Times New Roman" w:hAnsi="Times New Roman"/>
          <w:sz w:val="24"/>
          <w:szCs w:val="24"/>
        </w:rPr>
      </w:pPr>
      <w:r w:rsidRPr="007F3E89">
        <w:rPr>
          <w:rFonts w:ascii="Times New Roman" w:hAnsi="Times New Roman"/>
          <w:sz w:val="24"/>
          <w:szCs w:val="24"/>
        </w:rPr>
        <w:t>2</w:t>
      </w:r>
      <w:r w:rsidR="005776B7" w:rsidRPr="007F3E89">
        <w:rPr>
          <w:rFonts w:ascii="Times New Roman" w:hAnsi="Times New Roman"/>
          <w:sz w:val="24"/>
          <w:szCs w:val="24"/>
        </w:rPr>
        <w:t>0</w:t>
      </w:r>
      <w:r w:rsidRPr="007F3E89">
        <w:rPr>
          <w:rFonts w:ascii="Times New Roman" w:hAnsi="Times New Roman"/>
          <w:sz w:val="24"/>
          <w:szCs w:val="24"/>
        </w:rPr>
        <w:t xml:space="preserve">. К заявке на участие в аукционе прилагаются: </w:t>
      </w:r>
    </w:p>
    <w:p w:rsidR="00385BC1" w:rsidRPr="007F3E89" w:rsidRDefault="00E259DC" w:rsidP="00C33990">
      <w:pPr>
        <w:ind w:firstLine="709"/>
        <w:jc w:val="both"/>
        <w:rPr>
          <w:rFonts w:ascii="Times New Roman" w:hAnsi="Times New Roman"/>
          <w:sz w:val="24"/>
          <w:szCs w:val="24"/>
        </w:rPr>
      </w:pPr>
      <w:r w:rsidRPr="007F3E89">
        <w:rPr>
          <w:rFonts w:ascii="Times New Roman" w:hAnsi="Times New Roman"/>
          <w:sz w:val="24"/>
          <w:szCs w:val="24"/>
        </w:rPr>
        <w:t xml:space="preserve">а) Выписка из Единого государственного реестра юридических лиц. </w:t>
      </w:r>
    </w:p>
    <w:p w:rsidR="007062EE" w:rsidRPr="007F3E89" w:rsidRDefault="00E259DC" w:rsidP="00C33990">
      <w:pPr>
        <w:ind w:firstLine="709"/>
        <w:jc w:val="both"/>
        <w:rPr>
          <w:rFonts w:ascii="Times New Roman" w:hAnsi="Times New Roman"/>
          <w:sz w:val="24"/>
          <w:szCs w:val="24"/>
        </w:rPr>
      </w:pPr>
      <w:r w:rsidRPr="007F3E89">
        <w:rPr>
          <w:rFonts w:ascii="Times New Roman" w:hAnsi="Times New Roman"/>
          <w:sz w:val="24"/>
          <w:szCs w:val="24"/>
        </w:rPr>
        <w:t xml:space="preserve">б)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 В случае если от имени заявителя действует представитель по доверенности, - доверенность на осуществление действий от имени Заявителя,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Заявителя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7062EE" w:rsidRPr="007F3E89" w:rsidRDefault="00E259DC" w:rsidP="00C33990">
      <w:pPr>
        <w:ind w:firstLine="709"/>
        <w:jc w:val="both"/>
        <w:rPr>
          <w:rFonts w:ascii="Times New Roman" w:hAnsi="Times New Roman"/>
          <w:sz w:val="24"/>
          <w:szCs w:val="24"/>
        </w:rPr>
      </w:pPr>
      <w:r w:rsidRPr="007F3E89">
        <w:rPr>
          <w:rFonts w:ascii="Times New Roman" w:hAnsi="Times New Roman"/>
          <w:sz w:val="24"/>
          <w:szCs w:val="24"/>
        </w:rPr>
        <w:t xml:space="preserve">в) соответствие требованию, установленному пунктом </w:t>
      </w:r>
      <w:r w:rsidR="005776B7" w:rsidRPr="007F3E89">
        <w:rPr>
          <w:rFonts w:ascii="Times New Roman" w:hAnsi="Times New Roman"/>
          <w:sz w:val="24"/>
          <w:szCs w:val="24"/>
        </w:rPr>
        <w:t>18</w:t>
      </w:r>
      <w:r w:rsidRPr="007F3E89">
        <w:rPr>
          <w:rFonts w:ascii="Times New Roman" w:hAnsi="Times New Roman"/>
          <w:sz w:val="24"/>
          <w:szCs w:val="24"/>
        </w:rPr>
        <w:t xml:space="preserve">.1 Извещения, подтверждается заверенными уполномоченным лицом Заявителя копиями полученных в порядке, установленном Градостроительным кодексом Российской Федерации, разрешений на ввод в эксплуатацию объектов капитального строительства в качестве застройщика, и (или) технического заказчика, и (или) генерального подрядчика в соответствии с договором строительного подряда; </w:t>
      </w:r>
    </w:p>
    <w:p w:rsidR="007062EE" w:rsidRPr="007F3E89" w:rsidRDefault="00E259DC" w:rsidP="00C33990">
      <w:pPr>
        <w:ind w:firstLine="709"/>
        <w:jc w:val="both"/>
        <w:rPr>
          <w:rFonts w:ascii="Times New Roman" w:hAnsi="Times New Roman"/>
          <w:sz w:val="24"/>
          <w:szCs w:val="24"/>
        </w:rPr>
      </w:pPr>
      <w:r w:rsidRPr="007F3E89">
        <w:rPr>
          <w:rFonts w:ascii="Times New Roman" w:hAnsi="Times New Roman"/>
          <w:sz w:val="24"/>
          <w:szCs w:val="24"/>
        </w:rPr>
        <w:t xml:space="preserve">г) соответствие требованию, установленному пунктом </w:t>
      </w:r>
      <w:r w:rsidR="005776B7" w:rsidRPr="007F3E89">
        <w:rPr>
          <w:rFonts w:ascii="Times New Roman" w:hAnsi="Times New Roman"/>
          <w:sz w:val="24"/>
          <w:szCs w:val="24"/>
        </w:rPr>
        <w:t>18</w:t>
      </w:r>
      <w:r w:rsidRPr="007F3E89">
        <w:rPr>
          <w:rFonts w:ascii="Times New Roman" w:hAnsi="Times New Roman"/>
          <w:sz w:val="24"/>
          <w:szCs w:val="24"/>
        </w:rPr>
        <w:t xml:space="preserve">.2 Извещения подтверждается справкой по форме КНД 1120101, утвержденной Приказом ФНС России от 23.11.2022 № ЕД7-8/1123@ «Об утверждении формы справки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и формата ее представления в электронной форме» и справкой по форме, утвержденной Приказом СФР от 06.06.2023 № 1000 (в части задолженности по страховому взносу по обязательному социальному страхованию от несчастных случаев на производстве и профессиональных заболеваний); </w:t>
      </w:r>
    </w:p>
    <w:p w:rsidR="007062EE" w:rsidRPr="007F3E89" w:rsidRDefault="00E259DC" w:rsidP="00C33990">
      <w:pPr>
        <w:ind w:firstLine="709"/>
        <w:jc w:val="both"/>
        <w:rPr>
          <w:rFonts w:ascii="Times New Roman" w:hAnsi="Times New Roman"/>
          <w:sz w:val="24"/>
          <w:szCs w:val="24"/>
        </w:rPr>
      </w:pPr>
      <w:r w:rsidRPr="007F3E89">
        <w:rPr>
          <w:rFonts w:ascii="Times New Roman" w:hAnsi="Times New Roman"/>
          <w:sz w:val="24"/>
          <w:szCs w:val="24"/>
        </w:rPr>
        <w:t xml:space="preserve">д) соответствие требованиям, установленным пунктами </w:t>
      </w:r>
      <w:r w:rsidR="005776B7" w:rsidRPr="007F3E89">
        <w:rPr>
          <w:rFonts w:ascii="Times New Roman" w:hAnsi="Times New Roman"/>
          <w:sz w:val="24"/>
          <w:szCs w:val="24"/>
        </w:rPr>
        <w:t>18</w:t>
      </w:r>
      <w:r w:rsidRPr="007F3E89">
        <w:rPr>
          <w:rFonts w:ascii="Times New Roman" w:hAnsi="Times New Roman"/>
          <w:sz w:val="24"/>
          <w:szCs w:val="24"/>
        </w:rPr>
        <w:t xml:space="preserve">.3 - </w:t>
      </w:r>
      <w:r w:rsidR="005776B7" w:rsidRPr="007F3E89">
        <w:rPr>
          <w:rFonts w:ascii="Times New Roman" w:hAnsi="Times New Roman"/>
          <w:sz w:val="24"/>
          <w:szCs w:val="24"/>
        </w:rPr>
        <w:t>18</w:t>
      </w:r>
      <w:r w:rsidRPr="007F3E89">
        <w:rPr>
          <w:rFonts w:ascii="Times New Roman" w:hAnsi="Times New Roman"/>
          <w:sz w:val="24"/>
          <w:szCs w:val="24"/>
        </w:rPr>
        <w:t xml:space="preserve">.5 Извещения, подтверждается соответствующим письменным заявлением о том, что Заявитель не является ликвидируемым юридическим лицом (не находится в процессе ликвидации), а также о том, что в отношении Заявителя не осуществляется на основании решения арбитражного суда одна из процедур, применяемых в деле о банкротстве в соответствии с Федеральным законом «О несостоятельности (банкротстве)», в отношении Заявителя отсутствует решение арбитражного суда о приостановлении его деятельности в качестве меры административного наказания; </w:t>
      </w:r>
    </w:p>
    <w:p w:rsidR="003E2966" w:rsidRDefault="00E259DC" w:rsidP="00C33990">
      <w:pPr>
        <w:ind w:firstLine="709"/>
        <w:jc w:val="both"/>
        <w:rPr>
          <w:rFonts w:ascii="Times New Roman" w:hAnsi="Times New Roman"/>
          <w:sz w:val="24"/>
          <w:szCs w:val="24"/>
        </w:rPr>
      </w:pPr>
      <w:r w:rsidRPr="007F3E89">
        <w:rPr>
          <w:rFonts w:ascii="Times New Roman" w:hAnsi="Times New Roman"/>
          <w:sz w:val="24"/>
          <w:szCs w:val="24"/>
        </w:rPr>
        <w:t xml:space="preserve">е) соответствие требованию, установленному пунктом </w:t>
      </w:r>
      <w:r w:rsidR="005776B7" w:rsidRPr="007F3E89">
        <w:rPr>
          <w:rFonts w:ascii="Times New Roman" w:hAnsi="Times New Roman"/>
          <w:sz w:val="24"/>
          <w:szCs w:val="24"/>
        </w:rPr>
        <w:t>18</w:t>
      </w:r>
      <w:r w:rsidRPr="007F3E89">
        <w:rPr>
          <w:rFonts w:ascii="Times New Roman" w:hAnsi="Times New Roman"/>
          <w:sz w:val="24"/>
          <w:szCs w:val="24"/>
        </w:rPr>
        <w:t xml:space="preserve">.6 Извещения, подтверждается письменным заявлением о том, что Заявитель не является лицом, аффилированным с Организатором торгов, с приложением к указанному заявлению </w:t>
      </w:r>
      <w:r w:rsidRPr="00E259DC">
        <w:rPr>
          <w:rFonts w:ascii="Times New Roman" w:hAnsi="Times New Roman"/>
          <w:sz w:val="24"/>
          <w:szCs w:val="24"/>
        </w:rPr>
        <w:t xml:space="preserve">списка участников (членов) Заявителя - корпоративного юридического лица, способных оказывать влияние на деятельность этого юридического лица.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В случае если участником торгов не представлена выписка из Единого государственного реестра юридических лиц, организатор торгов самостоятельно запрашивает сведения об участнике торгов, содержащиеся в Едином государственном </w:t>
      </w:r>
      <w:r w:rsidRPr="00E259DC">
        <w:rPr>
          <w:rFonts w:ascii="Times New Roman" w:hAnsi="Times New Roman"/>
          <w:sz w:val="24"/>
          <w:szCs w:val="24"/>
        </w:rPr>
        <w:lastRenderedPageBreak/>
        <w:t xml:space="preserve">реестре юридических лиц, с использованием единой системы межведомственного электронного взаимодействия в федеральном органе исполнительной власти, осуществляющем государственную регистрацию юридических лиц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2</w:t>
      </w:r>
      <w:r w:rsidR="005776B7">
        <w:rPr>
          <w:rFonts w:ascii="Times New Roman" w:hAnsi="Times New Roman"/>
          <w:sz w:val="24"/>
          <w:szCs w:val="24"/>
        </w:rPr>
        <w:t>1</w:t>
      </w:r>
      <w:r w:rsidRPr="00E259DC">
        <w:rPr>
          <w:rFonts w:ascii="Times New Roman" w:hAnsi="Times New Roman"/>
          <w:sz w:val="24"/>
          <w:szCs w:val="24"/>
        </w:rPr>
        <w:t xml:space="preserve">. Заявка на участие в аукционе в электронной форме подается заявителем единовременно со всеми приложениями к ней в формате скан-копий (электронных образов). Все документы должен быть подписаны усиленной квалифицированной электронной подписью заявителя.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2</w:t>
      </w:r>
      <w:r w:rsidR="005776B7">
        <w:rPr>
          <w:rFonts w:ascii="Times New Roman" w:hAnsi="Times New Roman"/>
          <w:sz w:val="24"/>
          <w:szCs w:val="24"/>
        </w:rPr>
        <w:t>2</w:t>
      </w:r>
      <w:r w:rsidRPr="00E259DC">
        <w:rPr>
          <w:rFonts w:ascii="Times New Roman" w:hAnsi="Times New Roman"/>
          <w:sz w:val="24"/>
          <w:szCs w:val="24"/>
        </w:rPr>
        <w:t xml:space="preserve">. Один заявитель вправе подать только одну заявку на участие в аукционе.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2</w:t>
      </w:r>
      <w:r w:rsidR="005776B7">
        <w:rPr>
          <w:rFonts w:ascii="Times New Roman" w:hAnsi="Times New Roman"/>
          <w:sz w:val="24"/>
          <w:szCs w:val="24"/>
        </w:rPr>
        <w:t>3</w:t>
      </w:r>
      <w:r w:rsidRPr="00E259DC">
        <w:rPr>
          <w:rFonts w:ascii="Times New Roman" w:hAnsi="Times New Roman"/>
          <w:sz w:val="24"/>
          <w:szCs w:val="24"/>
        </w:rPr>
        <w:t xml:space="preserve">. Заявка не принимается оператором электронной площадки в случаях: отсутствие на лицевом счете заявителя достаточной суммы денежных средств в размере задатка и/или депозита за участие в аукционе; подачи заявителем второй заявки на участие в отношении одного и того же лота при условии, что поданная ранее заявка таким заявителем не отозвана; подачи заявки по истечении установленного срока подачи заявок; некорректного заполнения формы заявки. </w:t>
      </w:r>
    </w:p>
    <w:p w:rsidR="00385BC1" w:rsidRDefault="00385BC1" w:rsidP="00C33990">
      <w:pPr>
        <w:ind w:firstLine="709"/>
        <w:jc w:val="both"/>
        <w:rPr>
          <w:rFonts w:ascii="Times New Roman" w:hAnsi="Times New Roman"/>
          <w:sz w:val="24"/>
          <w:szCs w:val="24"/>
        </w:rPr>
      </w:pP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t>ПОРЯДОК И СРОК ОТЗЫВА ЗАЯВОК НА УЧАСТИЕ В ТОРГАХ, ПОРЯДОК И СРОК ВНЕСЕНИЯ ИЗМЕНЕНИЙ В ЗАЯВКИ</w:t>
      </w:r>
    </w:p>
    <w:p w:rsidR="00447D19" w:rsidRDefault="00447D19" w:rsidP="00C33990">
      <w:pPr>
        <w:ind w:firstLine="709"/>
        <w:jc w:val="both"/>
        <w:rPr>
          <w:rFonts w:ascii="Times New Roman" w:hAnsi="Times New Roman"/>
          <w:sz w:val="24"/>
          <w:szCs w:val="24"/>
        </w:rPr>
      </w:pP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2</w:t>
      </w:r>
      <w:r w:rsidR="005776B7">
        <w:rPr>
          <w:rFonts w:ascii="Times New Roman" w:hAnsi="Times New Roman"/>
          <w:sz w:val="24"/>
          <w:szCs w:val="24"/>
        </w:rPr>
        <w:t>4</w:t>
      </w:r>
      <w:r w:rsidRPr="00E259DC">
        <w:rPr>
          <w:rFonts w:ascii="Times New Roman" w:hAnsi="Times New Roman"/>
          <w:sz w:val="24"/>
          <w:szCs w:val="24"/>
        </w:rPr>
        <w:t xml:space="preserve">. Изменение заявки допускается только путем подачи заявителем новой заявки в период подачи документов, при этом первоначальная заявка должна быть отозвана.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25</w:t>
      </w:r>
      <w:r w:rsidR="00E259DC" w:rsidRPr="00E259DC">
        <w:rPr>
          <w:rFonts w:ascii="Times New Roman" w:hAnsi="Times New Roman"/>
          <w:sz w:val="24"/>
          <w:szCs w:val="24"/>
        </w:rPr>
        <w:t xml:space="preserve">. Заявитель вправе не позднее дня окончания приема заявок отозвать заявку путем направления уведомления об отзыве заявки на электронную площадку.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26</w:t>
      </w:r>
      <w:r w:rsidR="00E259DC" w:rsidRPr="00E259DC">
        <w:rPr>
          <w:rFonts w:ascii="Times New Roman" w:hAnsi="Times New Roman"/>
          <w:sz w:val="24"/>
          <w:szCs w:val="24"/>
        </w:rPr>
        <w:t xml:space="preserve">. В случае отзыва заявки на участие в аукционе уведомление об отзыве заявки вместе с заявкой на участие в торгах в течение одного часа поступает в личный кабинет организатора торгов, о чем участнику торгов, отозвавшему свою заявку на участие в аукционе, направляется соответствующее уведомление. </w:t>
      </w:r>
    </w:p>
    <w:p w:rsidR="00385BC1" w:rsidRDefault="00385BC1" w:rsidP="00C33990">
      <w:pPr>
        <w:ind w:firstLine="709"/>
        <w:jc w:val="both"/>
        <w:rPr>
          <w:rFonts w:ascii="Times New Roman" w:hAnsi="Times New Roman"/>
          <w:sz w:val="24"/>
          <w:szCs w:val="24"/>
        </w:rPr>
      </w:pP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t>ПОРЯДОК ВНЕСЕНИЯ И ВОЗВРАТА ЗАДАТКА</w:t>
      </w:r>
    </w:p>
    <w:p w:rsidR="00447D19" w:rsidRDefault="00447D19" w:rsidP="00C33990">
      <w:pPr>
        <w:ind w:firstLine="709"/>
        <w:jc w:val="both"/>
        <w:rPr>
          <w:rFonts w:ascii="Times New Roman" w:hAnsi="Times New Roman"/>
          <w:sz w:val="24"/>
          <w:szCs w:val="24"/>
        </w:rPr>
      </w:pPr>
    </w:p>
    <w:p w:rsidR="00385BC1" w:rsidRDefault="005776B7" w:rsidP="00C33990">
      <w:pPr>
        <w:ind w:firstLine="709"/>
        <w:jc w:val="both"/>
        <w:rPr>
          <w:rFonts w:ascii="Times New Roman" w:hAnsi="Times New Roman"/>
          <w:sz w:val="24"/>
          <w:szCs w:val="24"/>
        </w:rPr>
      </w:pPr>
      <w:r>
        <w:rPr>
          <w:rFonts w:ascii="Times New Roman" w:hAnsi="Times New Roman"/>
          <w:sz w:val="24"/>
          <w:szCs w:val="24"/>
        </w:rPr>
        <w:t>27</w:t>
      </w:r>
      <w:r w:rsidR="00E259DC" w:rsidRPr="00E259DC">
        <w:rPr>
          <w:rFonts w:ascii="Times New Roman" w:hAnsi="Times New Roman"/>
          <w:sz w:val="24"/>
          <w:szCs w:val="24"/>
        </w:rPr>
        <w:t xml:space="preserve">. Для участия в аукционе заявитель вносит задаток на банковский счет такого заявителя, открытый в одном из банков, перечень которых предусмотрен </w:t>
      </w:r>
      <w:proofErr w:type="gramStart"/>
      <w:r w:rsidR="00E259DC" w:rsidRPr="00E259DC">
        <w:rPr>
          <w:rFonts w:ascii="Times New Roman" w:hAnsi="Times New Roman"/>
          <w:sz w:val="24"/>
          <w:szCs w:val="24"/>
        </w:rPr>
        <w:t>подпунктом</w:t>
      </w:r>
      <w:proofErr w:type="gramEnd"/>
      <w:r w:rsidR="00E259DC" w:rsidRPr="00E259DC">
        <w:rPr>
          <w:rFonts w:ascii="Times New Roman" w:hAnsi="Times New Roman"/>
          <w:sz w:val="24"/>
          <w:szCs w:val="24"/>
        </w:rPr>
        <w:t xml:space="preserve"> а) пункта 1 части 5 статьи 44 Федерального закона № 44-ФЗ (далее - специальный счет).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28</w:t>
      </w:r>
      <w:r w:rsidR="00E259DC" w:rsidRPr="00E259DC">
        <w:rPr>
          <w:rFonts w:ascii="Times New Roman" w:hAnsi="Times New Roman"/>
          <w:sz w:val="24"/>
          <w:szCs w:val="24"/>
        </w:rPr>
        <w:t xml:space="preserve">. В целях блокирования и прекращения блокирования денежных средств на специальном счете взаимодействие таких банков с оператором электронной площадки осуществляется на основании соглашения о взаимодействии, предусмотренного частью 7 статьи 44 Федерального закона № 44-ФЗ. 34. Денежные средства в сумме задатка должны быть зачислены на специальный счет заявителя до подачи заявки на участие в торгах.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29</w:t>
      </w:r>
      <w:r w:rsidR="00E259DC" w:rsidRPr="00E259DC">
        <w:rPr>
          <w:rFonts w:ascii="Times New Roman" w:hAnsi="Times New Roman"/>
          <w:sz w:val="24"/>
          <w:szCs w:val="24"/>
        </w:rPr>
        <w:t xml:space="preserve">. Оператор электронной площадки прекращает блокирование денежной суммы в размере задатка на лицевом счете заявителя/участника аукциона в сроки, определенные Регламентом ТС, в связи с наступлением одного из событий: отмена аукциона, отказ заявителю в допуске к участию в аукционе, публикация протокола об итогах проведения аукциона (за исключением победителя и участника аукциона, сделавшего в соответствии с протоколом о результатах аукциона предпоследнее предложение о цене предмета аукциона).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3</w:t>
      </w:r>
      <w:r w:rsidR="005776B7">
        <w:rPr>
          <w:rFonts w:ascii="Times New Roman" w:hAnsi="Times New Roman"/>
          <w:sz w:val="24"/>
          <w:szCs w:val="24"/>
        </w:rPr>
        <w:t>0</w:t>
      </w:r>
      <w:r w:rsidRPr="00E259DC">
        <w:rPr>
          <w:rFonts w:ascii="Times New Roman" w:hAnsi="Times New Roman"/>
          <w:sz w:val="24"/>
          <w:szCs w:val="24"/>
        </w:rPr>
        <w:t xml:space="preserve">. Задаток, внесенный заявителем, признанным победителем аукциона, либо единственного участника аукциона, в случае если такой участник в письменной форме заявил организатору торгов о своем намерении заключить договор не позднее 30-го дня со дня размещения протокола о результатах торгов, засчитывается в счет цены предмета аукциона. </w:t>
      </w:r>
    </w:p>
    <w:p w:rsidR="00B14446" w:rsidRDefault="00B14446" w:rsidP="00C33990">
      <w:pPr>
        <w:ind w:firstLine="709"/>
        <w:jc w:val="both"/>
        <w:rPr>
          <w:rFonts w:ascii="Times New Roman" w:hAnsi="Times New Roman"/>
          <w:sz w:val="24"/>
          <w:szCs w:val="24"/>
        </w:rPr>
      </w:pPr>
      <w:r>
        <w:rPr>
          <w:rFonts w:ascii="Times New Roman" w:hAnsi="Times New Roman"/>
          <w:sz w:val="24"/>
          <w:szCs w:val="24"/>
        </w:rPr>
        <w:br w:type="page"/>
      </w: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lastRenderedPageBreak/>
        <w:t>РАССМОТРЕНИЕ ЗАЯВОК</w:t>
      </w:r>
    </w:p>
    <w:p w:rsidR="00447D19" w:rsidRDefault="00447D19" w:rsidP="00C33990">
      <w:pPr>
        <w:ind w:firstLine="709"/>
        <w:jc w:val="both"/>
        <w:rPr>
          <w:rFonts w:ascii="Times New Roman" w:hAnsi="Times New Roman"/>
          <w:sz w:val="24"/>
          <w:szCs w:val="24"/>
        </w:rPr>
      </w:pP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3</w:t>
      </w:r>
      <w:r w:rsidR="005776B7">
        <w:rPr>
          <w:rFonts w:ascii="Times New Roman" w:hAnsi="Times New Roman"/>
          <w:sz w:val="24"/>
          <w:szCs w:val="24"/>
        </w:rPr>
        <w:t>1</w:t>
      </w:r>
      <w:r w:rsidRPr="00E259DC">
        <w:rPr>
          <w:rFonts w:ascii="Times New Roman" w:hAnsi="Times New Roman"/>
          <w:sz w:val="24"/>
          <w:szCs w:val="24"/>
        </w:rPr>
        <w:t xml:space="preserve">. В день определения участников аукциона оператор обеспечивает доступ организатора к заявкам. Решение организатора торгов о допуске участников торгов к участию в аукционе принимается в течение 5 рабочих дней со дня окончания срока приема заявок.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3</w:t>
      </w:r>
      <w:r w:rsidR="005776B7">
        <w:rPr>
          <w:rFonts w:ascii="Times New Roman" w:hAnsi="Times New Roman"/>
          <w:sz w:val="24"/>
          <w:szCs w:val="24"/>
        </w:rPr>
        <w:t>2</w:t>
      </w:r>
      <w:r w:rsidRPr="00E259DC">
        <w:rPr>
          <w:rFonts w:ascii="Times New Roman" w:hAnsi="Times New Roman"/>
          <w:sz w:val="24"/>
          <w:szCs w:val="24"/>
        </w:rPr>
        <w:t xml:space="preserve">. Уполномоченное действовать от имени организатора аукциона лицо усиленной квалифицированной электронной подписью в день рассмотрения заявок и при условии предоставления задатка за участие в аукционе подписывает протокол о допуске участников торгов к участию в аукционе, в котором указывается перечень принятых заявок (с указанием наименований заявителей), перечень отозванных заявок, наименования участников, допущенных к участию в аукционе, а также наименования заявителей, которым было отказано в допуске к участию в аукционе, с указанием оснований отказа.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3</w:t>
      </w:r>
      <w:r w:rsidR="005776B7">
        <w:rPr>
          <w:rFonts w:ascii="Times New Roman" w:hAnsi="Times New Roman"/>
          <w:sz w:val="24"/>
          <w:szCs w:val="24"/>
        </w:rPr>
        <w:t>3</w:t>
      </w:r>
      <w:r w:rsidRPr="00E259DC">
        <w:rPr>
          <w:rFonts w:ascii="Times New Roman" w:hAnsi="Times New Roman"/>
          <w:sz w:val="24"/>
          <w:szCs w:val="24"/>
        </w:rPr>
        <w:t xml:space="preserve">. Не позднее следующего рабочего дня после дня подписания организатором аукциона протокола о допуске участников к участию в аукционе всем заявителям, подавшим заявки, оператором электронной площадки направляется уведомление о признании их участниками аукциона или об отказе в признании участниками аукциона с указанием оснований отказа.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34</w:t>
      </w:r>
      <w:r w:rsidR="00E259DC" w:rsidRPr="00E259DC">
        <w:rPr>
          <w:rFonts w:ascii="Times New Roman" w:hAnsi="Times New Roman"/>
          <w:sz w:val="24"/>
          <w:szCs w:val="24"/>
        </w:rPr>
        <w:t xml:space="preserve">. Заявитель не допускается к участию в аукционе по следующим основаниям: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а) не представлены или представлены несвоевременно указанные в извещении документы либо указанные документы содержат недостоверные сведения, в том числе заявка подана лицом, не уполномоченным заявителем на осуществление таких действий;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б) на специальном счете заявителя отсутствуют незаблокированные денежные средства в размере задатка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в) заявка на участие в аукционе не соответствует форме такой заявки, предусмотренной приложением № 1 к извещению;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г) заявитель не соответствует требованиям, предусмотренным извещением;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д) в отношении заявителя проводятся процедуры ликвидации юридического лица;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е) в отношении Заявителя арбитражным судом принято решение о введении одной из процедур, применяемых в деле о банкротстве в соответствии с Федеральным законом «О несостоятельности (банкротстве)»;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ж) в отношении заявителя арбитражным судом принято решение о приостановлении его деятельности в качестве меры административного наказания; </w:t>
      </w:r>
    </w:p>
    <w:p w:rsidR="003E2966"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з) в реестр недобросовестных поставщиков, ведение которого осуществляется в соответствии с Федеральным законом «О закупках товаров, работ, услуг отдельными видами юридических лиц», в реестр недобросовестных поставщиков (подрядчиков, исполнителей), ведение которого осуществляется в соответствии с Федеральным законом «О контрактной системе в сфере закупок товаров, работ, услуг для обеспечения государственных и муниципальных нужд», включены сведения о заявителе (в том числе о лице, исполняющем функции единоличного исполнительного органа заявителя) в части исполнения им обязательств, предусмотренных контрактами или договорами, предметом которых является выполнение работ, оказание услуг в сфере строительства, реконструкции и капитального ремонта объектов капитального строительства или организации таких строительства, реконструкции и капитального ремонта; </w:t>
      </w:r>
    </w:p>
    <w:p w:rsidR="003E2966"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и) в реестр недобросовестных участников аукциона по продаже земельного участка, находящегося в государственной или муниципальной собственности, либо аукциона на право заключения договора аренды земельного участка, находящегося в государственной или муниципальной собственности, ведение которого осуществляется в соответствии с пунктами 28 и 29 статьи 39.12 Земельного кодекса Российской Федерации, включены сведения о Заявителе (в том числе о лице, исполняющем функции единоличного исполнительного органа заявителя);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lastRenderedPageBreak/>
        <w:t xml:space="preserve">к) заявитель является лицом, аффилированным с организатором аукциона.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35</w:t>
      </w:r>
      <w:r w:rsidR="00E259DC" w:rsidRPr="00E259DC">
        <w:rPr>
          <w:rFonts w:ascii="Times New Roman" w:hAnsi="Times New Roman"/>
          <w:sz w:val="24"/>
          <w:szCs w:val="24"/>
        </w:rPr>
        <w:t xml:space="preserve">. Отказ в допуске к участию в торгах по основаниям, не предусмотренным в пункте 39 Извещения, не допускается.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36</w:t>
      </w:r>
      <w:r w:rsidR="00E259DC" w:rsidRPr="00E259DC">
        <w:rPr>
          <w:rFonts w:ascii="Times New Roman" w:hAnsi="Times New Roman"/>
          <w:sz w:val="24"/>
          <w:szCs w:val="24"/>
        </w:rPr>
        <w:t xml:space="preserve">. Информация о заявителях, не допущенных к участию в аукционе, размещается в открытой части электронной площадки, а также на сайте torgi.gov.ru в срок не позднее рабочего дня, следующего за днем принятия указанного решения. </w:t>
      </w:r>
    </w:p>
    <w:p w:rsidR="00447D19" w:rsidRDefault="00447D19" w:rsidP="00C33990">
      <w:pPr>
        <w:ind w:firstLine="709"/>
        <w:jc w:val="both"/>
        <w:rPr>
          <w:rFonts w:ascii="Times New Roman" w:hAnsi="Times New Roman"/>
          <w:sz w:val="24"/>
          <w:szCs w:val="24"/>
        </w:rPr>
      </w:pP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t>ПОРЯДОК ОТКАЗА ОРГАНИЗАТОРА АУКЦИОНА ОТ ПРОВЕДЕНИЯ АУКЦИОНА</w:t>
      </w:r>
    </w:p>
    <w:p w:rsidR="00447D19" w:rsidRDefault="00447D19" w:rsidP="00C33990">
      <w:pPr>
        <w:ind w:firstLine="709"/>
        <w:jc w:val="both"/>
        <w:rPr>
          <w:rFonts w:ascii="Times New Roman" w:hAnsi="Times New Roman"/>
          <w:sz w:val="24"/>
          <w:szCs w:val="24"/>
        </w:rPr>
      </w:pPr>
    </w:p>
    <w:p w:rsidR="00385BC1" w:rsidRDefault="005776B7" w:rsidP="00C33990">
      <w:pPr>
        <w:ind w:firstLine="709"/>
        <w:jc w:val="both"/>
        <w:rPr>
          <w:rFonts w:ascii="Times New Roman" w:hAnsi="Times New Roman"/>
          <w:sz w:val="24"/>
          <w:szCs w:val="24"/>
        </w:rPr>
      </w:pPr>
      <w:r>
        <w:rPr>
          <w:rFonts w:ascii="Times New Roman" w:hAnsi="Times New Roman"/>
          <w:sz w:val="24"/>
          <w:szCs w:val="24"/>
        </w:rPr>
        <w:t>37</w:t>
      </w:r>
      <w:r w:rsidR="00E259DC" w:rsidRPr="00E259DC">
        <w:rPr>
          <w:rFonts w:ascii="Times New Roman" w:hAnsi="Times New Roman"/>
          <w:sz w:val="24"/>
          <w:szCs w:val="24"/>
        </w:rPr>
        <w:t xml:space="preserve">. Организатор аукциона вправе отказаться от проведения аукциона не позднее чем за три дня до дня проведения аукциона. </w:t>
      </w:r>
    </w:p>
    <w:p w:rsidR="003E2966" w:rsidRDefault="005776B7" w:rsidP="00C33990">
      <w:pPr>
        <w:ind w:firstLine="709"/>
        <w:jc w:val="both"/>
        <w:rPr>
          <w:rFonts w:ascii="Times New Roman" w:hAnsi="Times New Roman"/>
          <w:sz w:val="24"/>
          <w:szCs w:val="24"/>
        </w:rPr>
      </w:pPr>
      <w:r>
        <w:rPr>
          <w:rFonts w:ascii="Times New Roman" w:hAnsi="Times New Roman"/>
          <w:sz w:val="24"/>
          <w:szCs w:val="24"/>
        </w:rPr>
        <w:t>38</w:t>
      </w:r>
      <w:r w:rsidR="00E259DC" w:rsidRPr="00E259DC">
        <w:rPr>
          <w:rFonts w:ascii="Times New Roman" w:hAnsi="Times New Roman"/>
          <w:sz w:val="24"/>
          <w:szCs w:val="24"/>
        </w:rPr>
        <w:t xml:space="preserve">. Извещение об отказе в проведении аукциона размещается организатором аукциона в течение двух рабочих дней со дня принятия такого решения: </w:t>
      </w:r>
    </w:p>
    <w:p w:rsidR="003E2966"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 на официальном сайте Российской Федерации в сети «Интернет» </w:t>
      </w:r>
      <w:r w:rsidR="003E2966" w:rsidRPr="00AE380B">
        <w:rPr>
          <w:rFonts w:ascii="Times New Roman" w:hAnsi="Times New Roman"/>
          <w:sz w:val="24"/>
          <w:szCs w:val="24"/>
        </w:rPr>
        <w:t>www.torgi.gov.ru</w:t>
      </w:r>
      <w:r w:rsidRPr="00E259DC">
        <w:rPr>
          <w:rFonts w:ascii="Times New Roman" w:hAnsi="Times New Roman"/>
          <w:sz w:val="24"/>
          <w:szCs w:val="24"/>
        </w:rPr>
        <w:t xml:space="preserve">;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 xml:space="preserve">- </w:t>
      </w:r>
      <w:r w:rsidR="003E2966" w:rsidRPr="003E2966">
        <w:rPr>
          <w:rFonts w:ascii="Times New Roman" w:hAnsi="Times New Roman"/>
          <w:sz w:val="24"/>
          <w:szCs w:val="24"/>
        </w:rPr>
        <w:t xml:space="preserve">на официальном сайте </w:t>
      </w:r>
      <w:proofErr w:type="gramStart"/>
      <w:r w:rsidR="003E2966" w:rsidRPr="003E2966">
        <w:rPr>
          <w:rFonts w:ascii="Times New Roman" w:hAnsi="Times New Roman"/>
          <w:sz w:val="24"/>
          <w:szCs w:val="24"/>
        </w:rPr>
        <w:t>Администрации</w:t>
      </w:r>
      <w:proofErr w:type="gramEnd"/>
      <w:r w:rsidR="003E2966" w:rsidRPr="003E2966">
        <w:rPr>
          <w:rFonts w:ascii="Times New Roman" w:hAnsi="Times New Roman"/>
          <w:sz w:val="24"/>
          <w:szCs w:val="24"/>
        </w:rPr>
        <w:t xml:space="preserve"> ЗАТО Северск https://зато-северск.рф</w:t>
      </w:r>
      <w:r w:rsidRPr="00E259DC">
        <w:rPr>
          <w:rFonts w:ascii="Times New Roman" w:hAnsi="Times New Roman"/>
          <w:sz w:val="24"/>
          <w:szCs w:val="24"/>
        </w:rPr>
        <w:t xml:space="preserve">. </w:t>
      </w:r>
    </w:p>
    <w:p w:rsidR="00385BC1" w:rsidRDefault="00385BC1" w:rsidP="00C33990">
      <w:pPr>
        <w:ind w:firstLine="709"/>
        <w:jc w:val="both"/>
        <w:rPr>
          <w:rFonts w:ascii="Times New Roman" w:hAnsi="Times New Roman"/>
          <w:sz w:val="24"/>
          <w:szCs w:val="24"/>
        </w:rPr>
      </w:pP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t>ПОРЯДОК ПРОВЕДЕНИЯ АУКЦИОНА</w:t>
      </w:r>
    </w:p>
    <w:p w:rsidR="00447D19" w:rsidRDefault="00447D19" w:rsidP="00C33990">
      <w:pPr>
        <w:ind w:firstLine="709"/>
        <w:jc w:val="both"/>
        <w:rPr>
          <w:rFonts w:ascii="Times New Roman" w:hAnsi="Times New Roman"/>
          <w:sz w:val="24"/>
          <w:szCs w:val="24"/>
        </w:rPr>
      </w:pPr>
    </w:p>
    <w:p w:rsidR="00385BC1" w:rsidRDefault="005776B7" w:rsidP="00C33990">
      <w:pPr>
        <w:ind w:firstLine="709"/>
        <w:jc w:val="both"/>
        <w:rPr>
          <w:rFonts w:ascii="Times New Roman" w:hAnsi="Times New Roman"/>
          <w:sz w:val="24"/>
          <w:szCs w:val="24"/>
        </w:rPr>
      </w:pPr>
      <w:r>
        <w:rPr>
          <w:rFonts w:ascii="Times New Roman" w:hAnsi="Times New Roman"/>
          <w:sz w:val="24"/>
          <w:szCs w:val="24"/>
        </w:rPr>
        <w:t>39</w:t>
      </w:r>
      <w:r w:rsidR="00E259DC" w:rsidRPr="00E259DC">
        <w:rPr>
          <w:rFonts w:ascii="Times New Roman" w:hAnsi="Times New Roman"/>
          <w:sz w:val="24"/>
          <w:szCs w:val="24"/>
        </w:rPr>
        <w:t xml:space="preserve">. Аукцион (торговая сессия) проводится в день и время, указанные в извещении. </w:t>
      </w:r>
    </w:p>
    <w:p w:rsidR="003E2966" w:rsidRDefault="00E259DC" w:rsidP="00C33990">
      <w:pPr>
        <w:ind w:firstLine="709"/>
        <w:jc w:val="both"/>
        <w:rPr>
          <w:rFonts w:ascii="Times New Roman" w:hAnsi="Times New Roman"/>
          <w:sz w:val="24"/>
          <w:szCs w:val="24"/>
        </w:rPr>
      </w:pPr>
      <w:r w:rsidRPr="00E259DC">
        <w:rPr>
          <w:rFonts w:ascii="Times New Roman" w:hAnsi="Times New Roman"/>
          <w:sz w:val="24"/>
          <w:szCs w:val="24"/>
        </w:rPr>
        <w:t>4</w:t>
      </w:r>
      <w:r w:rsidR="005776B7">
        <w:rPr>
          <w:rFonts w:ascii="Times New Roman" w:hAnsi="Times New Roman"/>
          <w:sz w:val="24"/>
          <w:szCs w:val="24"/>
        </w:rPr>
        <w:t>0</w:t>
      </w:r>
      <w:r w:rsidRPr="00E259DC">
        <w:rPr>
          <w:rFonts w:ascii="Times New Roman" w:hAnsi="Times New Roman"/>
          <w:sz w:val="24"/>
          <w:szCs w:val="24"/>
        </w:rPr>
        <w:t xml:space="preserve">. Аукцион не проводится в случаях, если: </w:t>
      </w:r>
    </w:p>
    <w:p w:rsidR="003E2966" w:rsidRDefault="00071592" w:rsidP="00C33990">
      <w:pPr>
        <w:ind w:firstLine="709"/>
        <w:jc w:val="both"/>
        <w:rPr>
          <w:rFonts w:ascii="Times New Roman" w:hAnsi="Times New Roman"/>
          <w:sz w:val="24"/>
          <w:szCs w:val="24"/>
        </w:rPr>
      </w:pPr>
      <w:r>
        <w:rPr>
          <w:rFonts w:ascii="Times New Roman" w:hAnsi="Times New Roman"/>
          <w:sz w:val="24"/>
          <w:szCs w:val="24"/>
        </w:rPr>
        <w:t>1)</w:t>
      </w:r>
      <w:r w:rsidR="00E259DC" w:rsidRPr="00E259DC">
        <w:rPr>
          <w:rFonts w:ascii="Times New Roman" w:hAnsi="Times New Roman"/>
          <w:sz w:val="24"/>
          <w:szCs w:val="24"/>
        </w:rPr>
        <w:t xml:space="preserve"> на участие в торгах не подано или не принято ни одной заявки, либо принята только одна заявка; </w:t>
      </w:r>
    </w:p>
    <w:p w:rsidR="003E2966" w:rsidRDefault="00071592" w:rsidP="00C33990">
      <w:pPr>
        <w:ind w:firstLine="709"/>
        <w:jc w:val="both"/>
        <w:rPr>
          <w:rFonts w:ascii="Times New Roman" w:hAnsi="Times New Roman"/>
          <w:sz w:val="24"/>
          <w:szCs w:val="24"/>
        </w:rPr>
      </w:pPr>
      <w:r>
        <w:rPr>
          <w:rFonts w:ascii="Times New Roman" w:hAnsi="Times New Roman"/>
          <w:sz w:val="24"/>
          <w:szCs w:val="24"/>
        </w:rPr>
        <w:t>2)</w:t>
      </w:r>
      <w:r w:rsidR="00E259DC" w:rsidRPr="00E259DC">
        <w:rPr>
          <w:rFonts w:ascii="Times New Roman" w:hAnsi="Times New Roman"/>
          <w:sz w:val="24"/>
          <w:szCs w:val="24"/>
        </w:rPr>
        <w:t xml:space="preserve"> в результате рассмотрения заявок на участие в аукционе все заявки отклонены; </w:t>
      </w:r>
    </w:p>
    <w:p w:rsidR="003E2966" w:rsidRDefault="00071592" w:rsidP="00C33990">
      <w:pPr>
        <w:ind w:firstLine="709"/>
        <w:jc w:val="both"/>
        <w:rPr>
          <w:rFonts w:ascii="Times New Roman" w:hAnsi="Times New Roman"/>
          <w:sz w:val="24"/>
          <w:szCs w:val="24"/>
        </w:rPr>
      </w:pPr>
      <w:r>
        <w:rPr>
          <w:rFonts w:ascii="Times New Roman" w:hAnsi="Times New Roman"/>
          <w:sz w:val="24"/>
          <w:szCs w:val="24"/>
        </w:rPr>
        <w:t>3)</w:t>
      </w:r>
      <w:r w:rsidR="00E259DC" w:rsidRPr="00E259DC">
        <w:rPr>
          <w:rFonts w:ascii="Times New Roman" w:hAnsi="Times New Roman"/>
          <w:sz w:val="24"/>
          <w:szCs w:val="24"/>
        </w:rPr>
        <w:t xml:space="preserve"> в результате рассмотрения заявок на участие в аукционе участником признан только один заявитель; </w:t>
      </w:r>
    </w:p>
    <w:p w:rsidR="003E2966" w:rsidRDefault="00071592" w:rsidP="00C33990">
      <w:pPr>
        <w:ind w:firstLine="709"/>
        <w:jc w:val="both"/>
        <w:rPr>
          <w:rFonts w:ascii="Times New Roman" w:hAnsi="Times New Roman"/>
          <w:sz w:val="24"/>
          <w:szCs w:val="24"/>
        </w:rPr>
      </w:pPr>
      <w:r>
        <w:rPr>
          <w:rFonts w:ascii="Times New Roman" w:hAnsi="Times New Roman"/>
          <w:sz w:val="24"/>
          <w:szCs w:val="24"/>
        </w:rPr>
        <w:t>4)</w:t>
      </w:r>
      <w:r w:rsidR="00E259DC" w:rsidRPr="00E259DC">
        <w:rPr>
          <w:rFonts w:ascii="Times New Roman" w:hAnsi="Times New Roman"/>
          <w:sz w:val="24"/>
          <w:szCs w:val="24"/>
        </w:rPr>
        <w:t xml:space="preserve"> аукцион отменен организатором аукциона; </w:t>
      </w:r>
    </w:p>
    <w:p w:rsidR="00385BC1" w:rsidRDefault="00071592" w:rsidP="00C33990">
      <w:pPr>
        <w:ind w:firstLine="709"/>
        <w:jc w:val="both"/>
        <w:rPr>
          <w:rFonts w:ascii="Times New Roman" w:hAnsi="Times New Roman"/>
          <w:sz w:val="24"/>
          <w:szCs w:val="24"/>
        </w:rPr>
      </w:pPr>
      <w:r>
        <w:rPr>
          <w:rFonts w:ascii="Times New Roman" w:hAnsi="Times New Roman"/>
          <w:sz w:val="24"/>
          <w:szCs w:val="24"/>
        </w:rPr>
        <w:t>5)</w:t>
      </w:r>
      <w:r w:rsidR="00E259DC" w:rsidRPr="00E259DC">
        <w:rPr>
          <w:rFonts w:ascii="Times New Roman" w:hAnsi="Times New Roman"/>
          <w:sz w:val="24"/>
          <w:szCs w:val="24"/>
        </w:rPr>
        <w:t xml:space="preserve"> этап подачи предложений о цене по аукциону приостановлен.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4</w:t>
      </w:r>
      <w:r w:rsidR="005776B7">
        <w:rPr>
          <w:rFonts w:ascii="Times New Roman" w:hAnsi="Times New Roman"/>
          <w:sz w:val="24"/>
          <w:szCs w:val="24"/>
        </w:rPr>
        <w:t>1</w:t>
      </w:r>
      <w:r w:rsidRPr="00E259DC">
        <w:rPr>
          <w:rFonts w:ascii="Times New Roman" w:hAnsi="Times New Roman"/>
          <w:sz w:val="24"/>
          <w:szCs w:val="24"/>
        </w:rPr>
        <w:t xml:space="preserve">. С момента начала подачи предложений о цене в ходе торговой сессии оператор обеспечивает в личном кабинете участника аукциона возможность ввода предложений о цене посредством штатного интерфейса торговой секции.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4</w:t>
      </w:r>
      <w:r w:rsidR="005776B7">
        <w:rPr>
          <w:rFonts w:ascii="Times New Roman" w:hAnsi="Times New Roman"/>
          <w:sz w:val="24"/>
          <w:szCs w:val="24"/>
        </w:rPr>
        <w:t>2</w:t>
      </w:r>
      <w:r w:rsidRPr="00E259DC">
        <w:rPr>
          <w:rFonts w:ascii="Times New Roman" w:hAnsi="Times New Roman"/>
          <w:sz w:val="24"/>
          <w:szCs w:val="24"/>
        </w:rPr>
        <w:t xml:space="preserve">. Аукцион проводится путем последовательного повышения участниками начальной цены предмета аукциона на величину, равную величине «шага аукциона», который не изменяется в течение всего аукциона.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4</w:t>
      </w:r>
      <w:r w:rsidR="005776B7">
        <w:rPr>
          <w:rFonts w:ascii="Times New Roman" w:hAnsi="Times New Roman"/>
          <w:sz w:val="24"/>
          <w:szCs w:val="24"/>
        </w:rPr>
        <w:t>3</w:t>
      </w:r>
      <w:r w:rsidRPr="00E259DC">
        <w:rPr>
          <w:rFonts w:ascii="Times New Roman" w:hAnsi="Times New Roman"/>
          <w:sz w:val="24"/>
          <w:szCs w:val="24"/>
        </w:rPr>
        <w:t xml:space="preserve">. Предложением о цене признается подписанное ЭП участника аукциона ценовое предложение.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44</w:t>
      </w:r>
      <w:r w:rsidR="00E259DC" w:rsidRPr="00E259DC">
        <w:rPr>
          <w:rFonts w:ascii="Times New Roman" w:hAnsi="Times New Roman"/>
          <w:sz w:val="24"/>
          <w:szCs w:val="24"/>
        </w:rPr>
        <w:t xml:space="preserve">. Предложения о цене предмета аукциона подаются участниками аукциона в соответствии со следующими требованиями: 1) предложение о цене предмета аукциона увеличивает текущее максимальное предложение о цене предмета аукциона на величину «шага аукциона»; 2) 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45</w:t>
      </w:r>
      <w:r w:rsidR="00E259DC" w:rsidRPr="00E259DC">
        <w:rPr>
          <w:rFonts w:ascii="Times New Roman" w:hAnsi="Times New Roman"/>
          <w:sz w:val="24"/>
          <w:szCs w:val="24"/>
        </w:rPr>
        <w:t xml:space="preserve">. Время ожидания предложения участника электронного аукциона о цене предмета аукциона составляет один час.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времени для подачи первого предложения о цене или лучшего ценового предложения не поступает ни одного предложения о цене, подача предложений о цене автоматически завершается.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46</w:t>
      </w:r>
      <w:r w:rsidR="00E259DC" w:rsidRPr="00E259DC">
        <w:rPr>
          <w:rFonts w:ascii="Times New Roman" w:hAnsi="Times New Roman"/>
          <w:sz w:val="24"/>
          <w:szCs w:val="24"/>
        </w:rPr>
        <w:t xml:space="preserve">. 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со времени завершения приема предложений о цене предмета аукциона для подведения итогов аукциона путем оформления протокола о результатах аукциона. </w:t>
      </w:r>
    </w:p>
    <w:p w:rsidR="00385BC1" w:rsidRDefault="00385BC1" w:rsidP="00C33990">
      <w:pPr>
        <w:ind w:firstLine="709"/>
        <w:jc w:val="both"/>
        <w:rPr>
          <w:rFonts w:ascii="Times New Roman" w:hAnsi="Times New Roman"/>
          <w:sz w:val="24"/>
          <w:szCs w:val="24"/>
        </w:rPr>
      </w:pP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lastRenderedPageBreak/>
        <w:t>ПОРЯДОК ОПРЕДЕЛЕНИЯ ПОБЕДИТЕЛЯ ЭЛЕКТРОННОГО АУКЦИОНА</w:t>
      </w:r>
    </w:p>
    <w:p w:rsidR="00447D19" w:rsidRDefault="00447D19" w:rsidP="00C33990">
      <w:pPr>
        <w:ind w:firstLine="709"/>
        <w:jc w:val="both"/>
        <w:rPr>
          <w:rFonts w:ascii="Times New Roman" w:hAnsi="Times New Roman"/>
          <w:sz w:val="24"/>
          <w:szCs w:val="24"/>
        </w:rPr>
      </w:pPr>
    </w:p>
    <w:p w:rsidR="00385BC1" w:rsidRDefault="005776B7" w:rsidP="00C33990">
      <w:pPr>
        <w:ind w:firstLine="709"/>
        <w:jc w:val="both"/>
        <w:rPr>
          <w:rFonts w:ascii="Times New Roman" w:hAnsi="Times New Roman"/>
          <w:sz w:val="24"/>
          <w:szCs w:val="24"/>
        </w:rPr>
      </w:pPr>
      <w:r>
        <w:rPr>
          <w:rFonts w:ascii="Times New Roman" w:hAnsi="Times New Roman"/>
          <w:sz w:val="24"/>
          <w:szCs w:val="24"/>
        </w:rPr>
        <w:t>47</w:t>
      </w:r>
      <w:r w:rsidR="00E259DC" w:rsidRPr="00E259DC">
        <w:rPr>
          <w:rFonts w:ascii="Times New Roman" w:hAnsi="Times New Roman"/>
          <w:sz w:val="24"/>
          <w:szCs w:val="24"/>
        </w:rPr>
        <w:t xml:space="preserve">. Победителем аукциона признается участник аукциона, предложивший наиболее высокую цену за предмет аукциона.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48</w:t>
      </w:r>
      <w:r w:rsidR="00E259DC" w:rsidRPr="00E259DC">
        <w:rPr>
          <w:rFonts w:ascii="Times New Roman" w:hAnsi="Times New Roman"/>
          <w:sz w:val="24"/>
          <w:szCs w:val="24"/>
        </w:rPr>
        <w:t xml:space="preserve">. 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со времени завершения приема предложений о цене предмета аукциона для подведения итогов аукциона путем оформления протокола о результатах аукциона. </w:t>
      </w:r>
    </w:p>
    <w:p w:rsidR="00385BC1" w:rsidRDefault="005776B7" w:rsidP="00C33990">
      <w:pPr>
        <w:ind w:firstLine="709"/>
        <w:jc w:val="both"/>
        <w:rPr>
          <w:rFonts w:ascii="Times New Roman" w:hAnsi="Times New Roman"/>
          <w:sz w:val="24"/>
          <w:szCs w:val="24"/>
        </w:rPr>
      </w:pPr>
      <w:r>
        <w:rPr>
          <w:rFonts w:ascii="Times New Roman" w:hAnsi="Times New Roman"/>
          <w:sz w:val="24"/>
          <w:szCs w:val="24"/>
        </w:rPr>
        <w:t>49</w:t>
      </w:r>
      <w:r w:rsidR="00E259DC" w:rsidRPr="00E259DC">
        <w:rPr>
          <w:rFonts w:ascii="Times New Roman" w:hAnsi="Times New Roman"/>
          <w:sz w:val="24"/>
          <w:szCs w:val="24"/>
        </w:rPr>
        <w:t xml:space="preserve">. На основании электронного журнала организатор электронного аукциона не позднее рабочего дня, следующего за днем подведения итогов аукциона подписывает протокол о результатах аукциона усиленной квалифицированной электронной подписью лица, уполномоченного действовать от имени организатора аукциона и размещает его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5</w:t>
      </w:r>
      <w:r w:rsidR="005776B7">
        <w:rPr>
          <w:rFonts w:ascii="Times New Roman" w:hAnsi="Times New Roman"/>
          <w:sz w:val="24"/>
          <w:szCs w:val="24"/>
        </w:rPr>
        <w:t>0</w:t>
      </w:r>
      <w:r w:rsidRPr="00E259DC">
        <w:rPr>
          <w:rFonts w:ascii="Times New Roman" w:hAnsi="Times New Roman"/>
          <w:sz w:val="24"/>
          <w:szCs w:val="24"/>
        </w:rPr>
        <w:t xml:space="preserve">. Протокол о результатах аукциона удостоверяет право победителя аукциона на заключение договора о комплексном развитии Территории, содержит: а) адрес электронной площадки, дата и время проведения аукциона; б) реквизиты решения о комплексном развитии территории; в) реквизиты решения о проведении аукциона; г) местоположение, площадь территории, в отношении которой принято решение о ее комплексном развитии; д) начальная цена предмета аукциона; е) сведения об участниках аукциона с указанием их наименований и места нахождения, идентификационный номер налогоплательщика; ж) последнее и предпоследнее предложения о цене предмета аукциона с указанием лиц, сделавших такие предложения.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5</w:t>
      </w:r>
      <w:r w:rsidR="005776B7">
        <w:rPr>
          <w:rFonts w:ascii="Times New Roman" w:hAnsi="Times New Roman"/>
          <w:sz w:val="24"/>
          <w:szCs w:val="24"/>
        </w:rPr>
        <w:t>1</w:t>
      </w:r>
      <w:r w:rsidRPr="00E259DC">
        <w:rPr>
          <w:rFonts w:ascii="Times New Roman" w:hAnsi="Times New Roman"/>
          <w:sz w:val="24"/>
          <w:szCs w:val="24"/>
        </w:rPr>
        <w:t xml:space="preserve">. Процедура аукциона считается завершенной со времени подписания организатором аукциона протокола о результатах аукциона.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5</w:t>
      </w:r>
      <w:r w:rsidR="005776B7">
        <w:rPr>
          <w:rFonts w:ascii="Times New Roman" w:hAnsi="Times New Roman"/>
          <w:sz w:val="24"/>
          <w:szCs w:val="24"/>
        </w:rPr>
        <w:t>2</w:t>
      </w:r>
      <w:r w:rsidRPr="00E259DC">
        <w:rPr>
          <w:rFonts w:ascii="Times New Roman" w:hAnsi="Times New Roman"/>
          <w:sz w:val="24"/>
          <w:szCs w:val="24"/>
        </w:rPr>
        <w:t xml:space="preserve">. Аукцион признается несостоявшимся в следующих случаях: а) не подано ни одной заявки на участие в аукционе либо принято решение об отказе в допуске к участию в аукционе всех заявителей; б) на дату окончания срока подачи заявок на участие в аукционе подана только одна заявка на участие в аукционе; в) только один заявитель допущен к участию в аукционе; г) в аукционе участвовали менее чем два участника аукциона; д) после троекратного объявления начальной цены предмета торгов, проводимых в форме аукциона, ни один из участников не заявил о своем намерении приобрести предмет аукциона по начальной цене. </w:t>
      </w:r>
    </w:p>
    <w:p w:rsidR="00385BC1" w:rsidRDefault="00E259DC" w:rsidP="00C33990">
      <w:pPr>
        <w:ind w:firstLine="709"/>
        <w:jc w:val="both"/>
        <w:rPr>
          <w:rFonts w:ascii="Times New Roman" w:hAnsi="Times New Roman"/>
          <w:sz w:val="24"/>
          <w:szCs w:val="24"/>
        </w:rPr>
      </w:pPr>
      <w:r w:rsidRPr="00E259DC">
        <w:rPr>
          <w:rFonts w:ascii="Times New Roman" w:hAnsi="Times New Roman"/>
          <w:sz w:val="24"/>
          <w:szCs w:val="24"/>
        </w:rPr>
        <w:t>5</w:t>
      </w:r>
      <w:r w:rsidR="005776B7">
        <w:rPr>
          <w:rFonts w:ascii="Times New Roman" w:hAnsi="Times New Roman"/>
          <w:sz w:val="24"/>
          <w:szCs w:val="24"/>
        </w:rPr>
        <w:t>3</w:t>
      </w:r>
      <w:r w:rsidRPr="00E259DC">
        <w:rPr>
          <w:rFonts w:ascii="Times New Roman" w:hAnsi="Times New Roman"/>
          <w:sz w:val="24"/>
          <w:szCs w:val="24"/>
        </w:rPr>
        <w:t xml:space="preserve">. Решение о признании аукциона несостоявшимся оформляется протоколом. </w:t>
      </w:r>
    </w:p>
    <w:p w:rsidR="00385BC1" w:rsidRDefault="00AE380B" w:rsidP="00C33990">
      <w:pPr>
        <w:ind w:firstLine="709"/>
        <w:jc w:val="both"/>
        <w:rPr>
          <w:rFonts w:ascii="Times New Roman" w:hAnsi="Times New Roman"/>
          <w:sz w:val="24"/>
          <w:szCs w:val="24"/>
        </w:rPr>
      </w:pPr>
      <w:r>
        <w:rPr>
          <w:rFonts w:ascii="Times New Roman" w:hAnsi="Times New Roman"/>
          <w:sz w:val="24"/>
          <w:szCs w:val="24"/>
        </w:rPr>
        <w:t>54</w:t>
      </w:r>
      <w:r w:rsidR="00E259DC" w:rsidRPr="00E259DC">
        <w:rPr>
          <w:rFonts w:ascii="Times New Roman" w:hAnsi="Times New Roman"/>
          <w:sz w:val="24"/>
          <w:szCs w:val="24"/>
        </w:rPr>
        <w:t xml:space="preserve">. В течение одного часа со времени подписания протокола о результатах аукциона победителю аукциона направляется уведомление о признании его победителем с приложением этого протокола, а также размещается в открытой части электронной площадки следующая информация: - сведения, позволяющие индивидуализировать предмет аукциона; - цена договора о комплексном развитии Территории; - наименование победителя аукциона. </w:t>
      </w:r>
    </w:p>
    <w:p w:rsidR="00385BC1" w:rsidRDefault="00385BC1" w:rsidP="00C33990">
      <w:pPr>
        <w:ind w:firstLine="709"/>
        <w:jc w:val="both"/>
        <w:rPr>
          <w:rFonts w:ascii="Times New Roman" w:hAnsi="Times New Roman"/>
          <w:sz w:val="24"/>
          <w:szCs w:val="24"/>
        </w:rPr>
      </w:pPr>
    </w:p>
    <w:p w:rsidR="00385BC1" w:rsidRDefault="00E259DC" w:rsidP="00447D19">
      <w:pPr>
        <w:ind w:firstLine="709"/>
        <w:jc w:val="center"/>
        <w:rPr>
          <w:rFonts w:ascii="Times New Roman" w:hAnsi="Times New Roman"/>
          <w:sz w:val="24"/>
          <w:szCs w:val="24"/>
        </w:rPr>
      </w:pPr>
      <w:r w:rsidRPr="00E259DC">
        <w:rPr>
          <w:rFonts w:ascii="Times New Roman" w:hAnsi="Times New Roman"/>
          <w:sz w:val="24"/>
          <w:szCs w:val="24"/>
        </w:rPr>
        <w:t>СРОКИ И ПОРЯДОК ЗАКЛЮЧЕНИЯ ДОГОВОРА</w:t>
      </w:r>
    </w:p>
    <w:p w:rsidR="00447D19" w:rsidRDefault="00447D19" w:rsidP="00C33990">
      <w:pPr>
        <w:ind w:firstLine="709"/>
        <w:jc w:val="both"/>
        <w:rPr>
          <w:rFonts w:ascii="Times New Roman" w:hAnsi="Times New Roman"/>
          <w:sz w:val="24"/>
          <w:szCs w:val="24"/>
        </w:rPr>
      </w:pPr>
    </w:p>
    <w:p w:rsidR="00385BC1" w:rsidRDefault="00AE380B" w:rsidP="00C33990">
      <w:pPr>
        <w:ind w:firstLine="709"/>
        <w:jc w:val="both"/>
        <w:rPr>
          <w:rFonts w:ascii="Times New Roman" w:hAnsi="Times New Roman"/>
          <w:sz w:val="24"/>
          <w:szCs w:val="24"/>
        </w:rPr>
      </w:pPr>
      <w:r>
        <w:rPr>
          <w:rFonts w:ascii="Times New Roman" w:hAnsi="Times New Roman"/>
          <w:sz w:val="24"/>
          <w:szCs w:val="24"/>
        </w:rPr>
        <w:t>55</w:t>
      </w:r>
      <w:r w:rsidR="00E259DC" w:rsidRPr="00E259DC">
        <w:rPr>
          <w:rFonts w:ascii="Times New Roman" w:hAnsi="Times New Roman"/>
          <w:sz w:val="24"/>
          <w:szCs w:val="24"/>
        </w:rPr>
        <w:t xml:space="preserve">. Договор о комплексном развитии Территории направляется организатором торгов победителю аукциона для подписания в течение 10 дней со дня оформления протокола об итогах аукциона. Все экземпляры подписанного победителем аукциона договора о комплексном развитии Территории в течение 30 рабочих дней со дня оформления протокола о результатах аукциона должны быть направлены им организатору торгов. </w:t>
      </w:r>
    </w:p>
    <w:p w:rsidR="00385BC1" w:rsidRDefault="00AE380B" w:rsidP="00C33990">
      <w:pPr>
        <w:ind w:firstLine="709"/>
        <w:jc w:val="both"/>
        <w:rPr>
          <w:rFonts w:ascii="Times New Roman" w:hAnsi="Times New Roman"/>
          <w:sz w:val="24"/>
          <w:szCs w:val="24"/>
        </w:rPr>
      </w:pPr>
      <w:r>
        <w:rPr>
          <w:rFonts w:ascii="Times New Roman" w:hAnsi="Times New Roman"/>
          <w:sz w:val="24"/>
          <w:szCs w:val="24"/>
        </w:rPr>
        <w:t>56</w:t>
      </w:r>
      <w:r w:rsidR="00E259DC" w:rsidRPr="00E259DC">
        <w:rPr>
          <w:rFonts w:ascii="Times New Roman" w:hAnsi="Times New Roman"/>
          <w:sz w:val="24"/>
          <w:szCs w:val="24"/>
        </w:rPr>
        <w:t xml:space="preserve">. При уклонении или отказе победителя аукциона от подписания договора о комплексном развитии Территории результаты аукциона аннулируются организатором торгов, победитель аукциона утрачивает право на заключение указанного договора, </w:t>
      </w:r>
      <w:r w:rsidR="00E259DC" w:rsidRPr="00E259DC">
        <w:rPr>
          <w:rFonts w:ascii="Times New Roman" w:hAnsi="Times New Roman"/>
          <w:sz w:val="24"/>
          <w:szCs w:val="24"/>
        </w:rPr>
        <w:lastRenderedPageBreak/>
        <w:t xml:space="preserve">предоставленные им в качестве задатка за участие в торгах денежные средства ему не возвращаются. В этом случае предложение о заключении указанного договора должно быть направлено организатором торгов в 5-дневный срок после истечения срока, указанного в пункте 54 правил, утвержденных Постановлением № 701, участнику аукциона, сделавшему в соответствии с протоколом о результатах аукциона предпоследнее предложение о цене предмета аукциона, по цене предмета аукциона, предложенной победителем аукциона. </w:t>
      </w:r>
    </w:p>
    <w:p w:rsidR="00385BC1" w:rsidRDefault="00AE380B" w:rsidP="00C33990">
      <w:pPr>
        <w:ind w:firstLine="709"/>
        <w:jc w:val="both"/>
        <w:rPr>
          <w:rFonts w:ascii="Times New Roman" w:hAnsi="Times New Roman"/>
          <w:sz w:val="24"/>
          <w:szCs w:val="24"/>
        </w:rPr>
      </w:pPr>
      <w:r>
        <w:rPr>
          <w:rFonts w:ascii="Times New Roman" w:hAnsi="Times New Roman"/>
          <w:sz w:val="24"/>
          <w:szCs w:val="24"/>
        </w:rPr>
        <w:t>57</w:t>
      </w:r>
      <w:r w:rsidR="00E259DC" w:rsidRPr="00E259DC">
        <w:rPr>
          <w:rFonts w:ascii="Times New Roman" w:hAnsi="Times New Roman"/>
          <w:sz w:val="24"/>
          <w:szCs w:val="24"/>
        </w:rPr>
        <w:t xml:space="preserve">. В случае если аукцион был признан несостоявшимся по причине участия в нем единственного участника аукциона, организатор торгов в течение 10 дней со дня оформления протокола о результатах аукциона обязан направить предложение о заключении договора о комплексном развитии территории единственному участнику аукциона по начальной цене предмета аукциона. </w:t>
      </w:r>
    </w:p>
    <w:p w:rsidR="00447D19" w:rsidRPr="00AE380B" w:rsidRDefault="00AE380B" w:rsidP="00C33990">
      <w:pPr>
        <w:ind w:firstLine="709"/>
        <w:jc w:val="both"/>
        <w:rPr>
          <w:rFonts w:ascii="Times New Roman" w:hAnsi="Times New Roman"/>
          <w:sz w:val="24"/>
          <w:szCs w:val="24"/>
        </w:rPr>
      </w:pPr>
      <w:r>
        <w:rPr>
          <w:rFonts w:ascii="Times New Roman" w:hAnsi="Times New Roman"/>
          <w:sz w:val="24"/>
          <w:szCs w:val="24"/>
        </w:rPr>
        <w:t>58</w:t>
      </w:r>
      <w:r w:rsidR="00E259DC" w:rsidRPr="00E259DC">
        <w:rPr>
          <w:rFonts w:ascii="Times New Roman" w:hAnsi="Times New Roman"/>
          <w:sz w:val="24"/>
          <w:szCs w:val="24"/>
        </w:rPr>
        <w:t xml:space="preserve">. В случае заключения договора с единственным участником аукциона или участником аукциона, сделавшим предпоследнее предложение о цене предмета аукциона, договор о комплексном развитии территории заключается путем его подписания сторонами в срок, </w:t>
      </w:r>
      <w:r w:rsidR="00E259DC" w:rsidRPr="00AE380B">
        <w:rPr>
          <w:rFonts w:ascii="Times New Roman" w:hAnsi="Times New Roman"/>
          <w:sz w:val="24"/>
          <w:szCs w:val="24"/>
        </w:rPr>
        <w:t xml:space="preserve">указанный в предложении о заключении такого договора, направленном указанному участнику. </w:t>
      </w:r>
    </w:p>
    <w:p w:rsidR="00447D19" w:rsidRPr="00AE380B" w:rsidRDefault="00447D19" w:rsidP="00C33990">
      <w:pPr>
        <w:ind w:firstLine="709"/>
        <w:jc w:val="both"/>
        <w:rPr>
          <w:rFonts w:ascii="Times New Roman" w:hAnsi="Times New Roman"/>
          <w:sz w:val="24"/>
          <w:szCs w:val="24"/>
        </w:rPr>
      </w:pPr>
    </w:p>
    <w:p w:rsidR="00385BC1" w:rsidRPr="00AE380B" w:rsidRDefault="00E259DC" w:rsidP="00447D19">
      <w:pPr>
        <w:ind w:firstLine="709"/>
        <w:jc w:val="center"/>
        <w:rPr>
          <w:rFonts w:ascii="Times New Roman" w:hAnsi="Times New Roman"/>
          <w:sz w:val="24"/>
          <w:szCs w:val="24"/>
        </w:rPr>
      </w:pPr>
      <w:r w:rsidRPr="00AE380B">
        <w:rPr>
          <w:rFonts w:ascii="Times New Roman" w:hAnsi="Times New Roman"/>
          <w:sz w:val="24"/>
          <w:szCs w:val="24"/>
        </w:rPr>
        <w:t>ОПЛАТА ЦЕНЫ ПРАВА НА ЗАКЛЮЧЕНИЕ ДОГОВОРА</w:t>
      </w:r>
    </w:p>
    <w:p w:rsidR="00447D19" w:rsidRPr="00AE380B" w:rsidRDefault="00447D19" w:rsidP="00C33990">
      <w:pPr>
        <w:ind w:firstLine="709"/>
        <w:jc w:val="both"/>
        <w:rPr>
          <w:rFonts w:ascii="Times New Roman" w:hAnsi="Times New Roman"/>
          <w:sz w:val="24"/>
          <w:szCs w:val="24"/>
        </w:rPr>
      </w:pPr>
    </w:p>
    <w:p w:rsidR="00C47352" w:rsidRPr="00AE380B" w:rsidRDefault="00AE380B" w:rsidP="00C47352">
      <w:pPr>
        <w:ind w:firstLine="709"/>
        <w:jc w:val="both"/>
        <w:rPr>
          <w:rFonts w:ascii="Times New Roman" w:hAnsi="Times New Roman"/>
          <w:sz w:val="24"/>
          <w:szCs w:val="24"/>
        </w:rPr>
      </w:pPr>
      <w:r w:rsidRPr="00AE380B">
        <w:rPr>
          <w:rFonts w:ascii="Times New Roman" w:hAnsi="Times New Roman"/>
          <w:sz w:val="24"/>
          <w:szCs w:val="24"/>
        </w:rPr>
        <w:t>59</w:t>
      </w:r>
      <w:r w:rsidR="00E259DC" w:rsidRPr="00AE380B">
        <w:rPr>
          <w:rFonts w:ascii="Times New Roman" w:hAnsi="Times New Roman"/>
          <w:sz w:val="24"/>
          <w:szCs w:val="24"/>
        </w:rPr>
        <w:t xml:space="preserve">. </w:t>
      </w:r>
      <w:r w:rsidR="00C47352" w:rsidRPr="00AE380B">
        <w:rPr>
          <w:rFonts w:ascii="Times New Roman" w:hAnsi="Times New Roman"/>
          <w:sz w:val="24"/>
          <w:szCs w:val="24"/>
        </w:rPr>
        <w:t xml:space="preserve">Оплата цены права на заключение договора за минусом внесенного задатка перечисляется на счет организатора торгов по следующим реквизитам: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ИНН 7024009277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КПП 702401001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ОГРН 1027001687250 </w:t>
      </w:r>
    </w:p>
    <w:p w:rsidR="00776F41" w:rsidRPr="00AE380B" w:rsidRDefault="00776F41" w:rsidP="00C47352">
      <w:pPr>
        <w:ind w:firstLine="709"/>
        <w:jc w:val="both"/>
        <w:rPr>
          <w:rFonts w:ascii="Times New Roman" w:hAnsi="Times New Roman"/>
          <w:sz w:val="24"/>
          <w:szCs w:val="24"/>
        </w:rPr>
      </w:pPr>
      <w:proofErr w:type="gramStart"/>
      <w:r w:rsidRPr="00AE380B">
        <w:rPr>
          <w:rFonts w:ascii="Times New Roman" w:hAnsi="Times New Roman"/>
          <w:sz w:val="24"/>
          <w:szCs w:val="24"/>
        </w:rPr>
        <w:t>Администрация</w:t>
      </w:r>
      <w:proofErr w:type="gramEnd"/>
      <w:r w:rsidRPr="00AE380B">
        <w:rPr>
          <w:rFonts w:ascii="Times New Roman" w:hAnsi="Times New Roman"/>
          <w:sz w:val="24"/>
          <w:szCs w:val="24"/>
        </w:rPr>
        <w:t xml:space="preserve"> ЗАТО Северск, л/с 05653000020</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ЕКС 40102810245370000058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БИК 016902004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ОКПО </w:t>
      </w:r>
      <w:r w:rsidR="00776F41" w:rsidRPr="00AE380B">
        <w:rPr>
          <w:rFonts w:ascii="Times New Roman" w:hAnsi="Times New Roman"/>
          <w:sz w:val="24"/>
          <w:szCs w:val="24"/>
        </w:rPr>
        <w:t>34035990</w:t>
      </w:r>
      <w:r w:rsidRPr="00AE380B">
        <w:rPr>
          <w:rFonts w:ascii="Times New Roman" w:hAnsi="Times New Roman"/>
          <w:sz w:val="24"/>
          <w:szCs w:val="24"/>
        </w:rPr>
        <w:t xml:space="preserve">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ОКТМО 697</w:t>
      </w:r>
      <w:r w:rsidR="00776F41" w:rsidRPr="00AE380B">
        <w:rPr>
          <w:rFonts w:ascii="Times New Roman" w:hAnsi="Times New Roman"/>
          <w:sz w:val="24"/>
          <w:szCs w:val="24"/>
        </w:rPr>
        <w:t>41000</w:t>
      </w:r>
      <w:r w:rsidRPr="00AE380B">
        <w:rPr>
          <w:rFonts w:ascii="Times New Roman" w:hAnsi="Times New Roman"/>
          <w:sz w:val="24"/>
          <w:szCs w:val="24"/>
        </w:rPr>
        <w:t xml:space="preserve">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ОКВЭД 84.11.</w:t>
      </w:r>
      <w:r w:rsidR="00776F41" w:rsidRPr="00AE380B">
        <w:rPr>
          <w:rFonts w:ascii="Times New Roman" w:hAnsi="Times New Roman"/>
          <w:sz w:val="24"/>
          <w:szCs w:val="24"/>
        </w:rPr>
        <w:t>35</w:t>
      </w:r>
      <w:r w:rsidRPr="00AE380B">
        <w:rPr>
          <w:rFonts w:ascii="Times New Roman" w:hAnsi="Times New Roman"/>
          <w:sz w:val="24"/>
          <w:szCs w:val="24"/>
        </w:rPr>
        <w:t xml:space="preserve"> </w:t>
      </w:r>
    </w:p>
    <w:p w:rsidR="00C47352" w:rsidRPr="00AE380B" w:rsidRDefault="00C47352" w:rsidP="00C47352">
      <w:pPr>
        <w:ind w:firstLine="709"/>
        <w:jc w:val="both"/>
        <w:rPr>
          <w:rFonts w:ascii="Times New Roman" w:hAnsi="Times New Roman"/>
          <w:sz w:val="24"/>
          <w:szCs w:val="24"/>
        </w:rPr>
      </w:pPr>
      <w:r w:rsidRPr="00AE380B">
        <w:rPr>
          <w:rFonts w:ascii="Times New Roman" w:hAnsi="Times New Roman"/>
          <w:sz w:val="24"/>
          <w:szCs w:val="24"/>
        </w:rPr>
        <w:t xml:space="preserve">Назначение платежа: оплата цены права на заключение договора о КРТ. </w:t>
      </w:r>
    </w:p>
    <w:p w:rsidR="00385BC1" w:rsidRPr="00AE380B" w:rsidRDefault="00E259DC" w:rsidP="00C47352">
      <w:pPr>
        <w:ind w:firstLine="709"/>
        <w:jc w:val="both"/>
        <w:rPr>
          <w:rFonts w:ascii="Times New Roman" w:hAnsi="Times New Roman"/>
          <w:sz w:val="24"/>
          <w:szCs w:val="24"/>
        </w:rPr>
      </w:pPr>
      <w:r w:rsidRPr="00AE380B">
        <w:rPr>
          <w:rFonts w:ascii="Times New Roman" w:hAnsi="Times New Roman"/>
          <w:sz w:val="24"/>
          <w:szCs w:val="24"/>
        </w:rPr>
        <w:t>6</w:t>
      </w:r>
      <w:r w:rsidR="00AE380B" w:rsidRPr="00AE380B">
        <w:rPr>
          <w:rFonts w:ascii="Times New Roman" w:hAnsi="Times New Roman"/>
          <w:sz w:val="24"/>
          <w:szCs w:val="24"/>
        </w:rPr>
        <w:t>0</w:t>
      </w:r>
      <w:r w:rsidRPr="00AE380B">
        <w:rPr>
          <w:rFonts w:ascii="Times New Roman" w:hAnsi="Times New Roman"/>
          <w:sz w:val="24"/>
          <w:szCs w:val="24"/>
        </w:rPr>
        <w:t xml:space="preserve">. Денежные средства подлежат уплате победителем электронного аукциона или участником электронного аукциона, имеющим право на заключение договора в соответствии с Постановлением № 701, с учетом налога на добавленную стоимость, в срок 10 рабочих дней со дня заключения договора. </w:t>
      </w:r>
    </w:p>
    <w:p w:rsidR="00385BC1" w:rsidRPr="00AE380B" w:rsidRDefault="00E259DC" w:rsidP="00C33990">
      <w:pPr>
        <w:ind w:firstLine="709"/>
        <w:jc w:val="both"/>
        <w:rPr>
          <w:rFonts w:ascii="Times New Roman" w:hAnsi="Times New Roman"/>
          <w:sz w:val="24"/>
          <w:szCs w:val="24"/>
        </w:rPr>
      </w:pPr>
      <w:r w:rsidRPr="00AE380B">
        <w:rPr>
          <w:rFonts w:ascii="Times New Roman" w:hAnsi="Times New Roman"/>
          <w:sz w:val="24"/>
          <w:szCs w:val="24"/>
        </w:rPr>
        <w:t>6</w:t>
      </w:r>
      <w:r w:rsidR="00AE380B" w:rsidRPr="00AE380B">
        <w:rPr>
          <w:rFonts w:ascii="Times New Roman" w:hAnsi="Times New Roman"/>
          <w:sz w:val="24"/>
          <w:szCs w:val="24"/>
        </w:rPr>
        <w:t>1</w:t>
      </w:r>
      <w:r w:rsidRPr="00AE380B">
        <w:rPr>
          <w:rFonts w:ascii="Times New Roman" w:hAnsi="Times New Roman"/>
          <w:sz w:val="24"/>
          <w:szCs w:val="24"/>
        </w:rPr>
        <w:t xml:space="preserve">. Уплата цены предмета аукциона считается произведенной со дня поступления денежных средств на счет, указанный в пункте 65 извещения. </w:t>
      </w:r>
    </w:p>
    <w:p w:rsidR="00071592" w:rsidRPr="00AE380B" w:rsidRDefault="00E259DC" w:rsidP="00C33990">
      <w:pPr>
        <w:ind w:firstLine="709"/>
        <w:jc w:val="both"/>
        <w:rPr>
          <w:rFonts w:ascii="Times New Roman" w:hAnsi="Times New Roman"/>
          <w:sz w:val="24"/>
          <w:szCs w:val="24"/>
        </w:rPr>
      </w:pPr>
      <w:r w:rsidRPr="00AE380B">
        <w:rPr>
          <w:rFonts w:ascii="Times New Roman" w:hAnsi="Times New Roman"/>
          <w:sz w:val="24"/>
          <w:szCs w:val="24"/>
        </w:rPr>
        <w:t>6</w:t>
      </w:r>
      <w:r w:rsidR="00AE380B" w:rsidRPr="00AE380B">
        <w:rPr>
          <w:rFonts w:ascii="Times New Roman" w:hAnsi="Times New Roman"/>
          <w:sz w:val="24"/>
          <w:szCs w:val="24"/>
        </w:rPr>
        <w:t>2</w:t>
      </w:r>
      <w:r w:rsidRPr="00AE380B">
        <w:rPr>
          <w:rFonts w:ascii="Times New Roman" w:hAnsi="Times New Roman"/>
          <w:sz w:val="24"/>
          <w:szCs w:val="24"/>
        </w:rPr>
        <w:t xml:space="preserve">. Дополнительно к цене права на заключение договора уплачивается НДС в размере 20 % цены права на заключение договора в срок, указанный в пункте 66 извещения, по следующим реквизитам: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ИНН 7024009277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КПП 702401001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ОГРН 1027001687250 </w:t>
      </w:r>
    </w:p>
    <w:p w:rsidR="00782312" w:rsidRPr="00AE380B" w:rsidRDefault="00782312" w:rsidP="00782312">
      <w:pPr>
        <w:ind w:firstLine="709"/>
        <w:jc w:val="both"/>
        <w:rPr>
          <w:rFonts w:ascii="Times New Roman" w:hAnsi="Times New Roman"/>
          <w:sz w:val="24"/>
          <w:szCs w:val="24"/>
        </w:rPr>
      </w:pPr>
      <w:proofErr w:type="gramStart"/>
      <w:r w:rsidRPr="00AE380B">
        <w:rPr>
          <w:rFonts w:ascii="Times New Roman" w:hAnsi="Times New Roman"/>
          <w:sz w:val="24"/>
          <w:szCs w:val="24"/>
        </w:rPr>
        <w:t>Администрация</w:t>
      </w:r>
      <w:proofErr w:type="gramEnd"/>
      <w:r w:rsidRPr="00AE380B">
        <w:rPr>
          <w:rFonts w:ascii="Times New Roman" w:hAnsi="Times New Roman"/>
          <w:sz w:val="24"/>
          <w:szCs w:val="24"/>
        </w:rPr>
        <w:t xml:space="preserve"> ЗАТО Северск, л/с 05653000020</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ЕКС 40102810245370000058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БИК 016902004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ОКПО 34035990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ОКТМО 69741000 </w:t>
      </w:r>
    </w:p>
    <w:p w:rsidR="00782312" w:rsidRPr="00AE380B" w:rsidRDefault="00782312" w:rsidP="00782312">
      <w:pPr>
        <w:ind w:firstLine="709"/>
        <w:jc w:val="both"/>
        <w:rPr>
          <w:rFonts w:ascii="Times New Roman" w:hAnsi="Times New Roman"/>
          <w:sz w:val="24"/>
          <w:szCs w:val="24"/>
        </w:rPr>
      </w:pPr>
      <w:r w:rsidRPr="00AE380B">
        <w:rPr>
          <w:rFonts w:ascii="Times New Roman" w:hAnsi="Times New Roman"/>
          <w:sz w:val="24"/>
          <w:szCs w:val="24"/>
        </w:rPr>
        <w:t xml:space="preserve">ОКВЭД 84.11.35 </w:t>
      </w:r>
    </w:p>
    <w:p w:rsidR="00782312" w:rsidRPr="00AE380B" w:rsidRDefault="00782312" w:rsidP="00782312">
      <w:pPr>
        <w:ind w:firstLine="709"/>
        <w:jc w:val="both"/>
        <w:rPr>
          <w:rFonts w:ascii="Times New Roman" w:hAnsi="Times New Roman"/>
          <w:sz w:val="24"/>
          <w:szCs w:val="24"/>
        </w:rPr>
        <w:sectPr w:rsidR="00782312" w:rsidRPr="00AE380B" w:rsidSect="005F2FBE">
          <w:footerReference w:type="default" r:id="rId9"/>
          <w:headerReference w:type="first" r:id="rId10"/>
          <w:footerReference w:type="first" r:id="rId11"/>
          <w:pgSz w:w="11906" w:h="16838"/>
          <w:pgMar w:top="1134" w:right="850" w:bottom="851" w:left="1701" w:header="708" w:footer="461" w:gutter="0"/>
          <w:pgNumType w:start="1"/>
          <w:cols w:space="708"/>
          <w:titlePg/>
          <w:docGrid w:linePitch="360"/>
        </w:sectPr>
      </w:pPr>
      <w:r w:rsidRPr="00AE380B">
        <w:rPr>
          <w:rFonts w:ascii="Times New Roman" w:hAnsi="Times New Roman"/>
          <w:sz w:val="24"/>
          <w:szCs w:val="24"/>
        </w:rPr>
        <w:t xml:space="preserve">Назначение платежа: НДС по сделке продажи права на заключение договора о КРТ. </w:t>
      </w:r>
    </w:p>
    <w:p w:rsidR="00782312" w:rsidRDefault="00782312" w:rsidP="00782312">
      <w:pPr>
        <w:ind w:firstLine="709"/>
        <w:jc w:val="both"/>
        <w:rPr>
          <w:rFonts w:ascii="Times New Roman" w:hAnsi="Times New Roman"/>
          <w:color w:val="FF0000"/>
          <w:sz w:val="24"/>
          <w:szCs w:val="24"/>
        </w:rPr>
      </w:pPr>
    </w:p>
    <w:p w:rsidR="00736A87" w:rsidRDefault="00736A87" w:rsidP="004E158C">
      <w:pPr>
        <w:jc w:val="center"/>
        <w:rPr>
          <w:rFonts w:ascii="Times New Roman" w:eastAsiaTheme="minorHAnsi" w:hAnsi="Times New Roman"/>
          <w:sz w:val="24"/>
          <w:szCs w:val="24"/>
          <w:lang w:eastAsia="en-US"/>
        </w:rPr>
      </w:pPr>
    </w:p>
    <w:p w:rsidR="004E158C" w:rsidRPr="004E158C" w:rsidRDefault="004E158C" w:rsidP="004E158C">
      <w:pPr>
        <w:jc w:val="center"/>
        <w:rPr>
          <w:rFonts w:ascii="Times New Roman" w:eastAsiaTheme="minorHAnsi" w:hAnsi="Times New Roman"/>
          <w:lang w:eastAsia="en-US"/>
        </w:rPr>
      </w:pPr>
      <w:r w:rsidRPr="004E158C">
        <w:rPr>
          <w:rFonts w:ascii="Times New Roman" w:eastAsiaTheme="minorHAnsi" w:hAnsi="Times New Roman"/>
          <w:sz w:val="24"/>
          <w:szCs w:val="24"/>
          <w:lang w:eastAsia="en-US"/>
        </w:rPr>
        <w:t xml:space="preserve">ЗАЯВКА НА УЧАСТИЕ В ЭЛЕКТРОННОМ АУКЦИОНЕ _____________________________________________________________________________ </w:t>
      </w:r>
      <w:r w:rsidRPr="004E158C">
        <w:rPr>
          <w:rFonts w:ascii="Times New Roman" w:eastAsiaTheme="minorHAnsi" w:hAnsi="Times New Roman"/>
          <w:lang w:eastAsia="en-US"/>
        </w:rPr>
        <w:t xml:space="preserve">(полное наименование юридического лица, подающего заявку, ИНН, ОГРН) </w:t>
      </w:r>
    </w:p>
    <w:p w:rsidR="004E158C" w:rsidRPr="004E158C" w:rsidRDefault="004E158C" w:rsidP="004E158C">
      <w:pPr>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____________________________________________________________________________, </w:t>
      </w:r>
    </w:p>
    <w:p w:rsidR="004E158C" w:rsidRPr="004E158C" w:rsidRDefault="004E158C" w:rsidP="004E158C">
      <w:pPr>
        <w:rPr>
          <w:rFonts w:ascii="Times New Roman" w:eastAsiaTheme="minorHAnsi" w:hAnsi="Times New Roman"/>
          <w:sz w:val="24"/>
          <w:szCs w:val="24"/>
          <w:lang w:eastAsia="en-US"/>
        </w:rPr>
      </w:pPr>
    </w:p>
    <w:p w:rsidR="004E158C" w:rsidRPr="004E158C" w:rsidRDefault="004E158C" w:rsidP="004E158C">
      <w:pPr>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именуемое далее Заявитель, в лице______________________________________________ </w:t>
      </w:r>
    </w:p>
    <w:p w:rsidR="004E158C" w:rsidRPr="004E158C" w:rsidRDefault="004E158C" w:rsidP="004E158C">
      <w:pPr>
        <w:jc w:val="center"/>
        <w:rPr>
          <w:rFonts w:ascii="Times New Roman" w:eastAsiaTheme="minorHAnsi" w:hAnsi="Times New Roman"/>
          <w:sz w:val="24"/>
          <w:szCs w:val="24"/>
          <w:lang w:eastAsia="en-US"/>
        </w:rPr>
      </w:pPr>
    </w:p>
    <w:p w:rsidR="004E158C" w:rsidRPr="004E158C" w:rsidRDefault="004E158C" w:rsidP="004E158C">
      <w:pPr>
        <w:jc w:val="center"/>
        <w:rPr>
          <w:rFonts w:ascii="Times New Roman" w:eastAsiaTheme="minorHAnsi" w:hAnsi="Times New Roman"/>
          <w:sz w:val="24"/>
          <w:szCs w:val="24"/>
          <w:lang w:eastAsia="en-US"/>
        </w:rPr>
      </w:pPr>
      <w:r w:rsidRPr="004E158C">
        <w:rPr>
          <w:rFonts w:ascii="Times New Roman" w:eastAsiaTheme="minorHAnsi" w:hAnsi="Times New Roman"/>
          <w:lang w:eastAsia="en-US"/>
        </w:rPr>
        <w:t>____________________________________________________________________________________________, (фамилия, имя, отчество, должность)</w:t>
      </w:r>
    </w:p>
    <w:p w:rsidR="004E158C" w:rsidRPr="004E158C" w:rsidRDefault="004E158C" w:rsidP="004E158C">
      <w:pPr>
        <w:rPr>
          <w:rFonts w:ascii="Times New Roman" w:eastAsiaTheme="minorHAnsi" w:hAnsi="Times New Roman"/>
          <w:sz w:val="24"/>
          <w:szCs w:val="24"/>
          <w:lang w:eastAsia="en-US"/>
        </w:rPr>
      </w:pPr>
    </w:p>
    <w:p w:rsidR="004E158C" w:rsidRPr="004E158C" w:rsidRDefault="004E158C" w:rsidP="004E158C">
      <w:pPr>
        <w:rPr>
          <w:rFonts w:ascii="Times New Roman" w:eastAsiaTheme="minorHAnsi" w:hAnsi="Times New Roman"/>
          <w:sz w:val="24"/>
          <w:szCs w:val="24"/>
          <w:lang w:eastAsia="en-US"/>
        </w:rPr>
      </w:pPr>
      <w:proofErr w:type="spellStart"/>
      <w:r w:rsidRPr="004E158C">
        <w:rPr>
          <w:rFonts w:ascii="Times New Roman" w:eastAsiaTheme="minorHAnsi" w:hAnsi="Times New Roman"/>
          <w:sz w:val="24"/>
          <w:szCs w:val="24"/>
          <w:lang w:eastAsia="en-US"/>
        </w:rPr>
        <w:t>действующ</w:t>
      </w:r>
      <w:proofErr w:type="spellEnd"/>
      <w:r w:rsidRPr="004E158C">
        <w:rPr>
          <w:rFonts w:ascii="Times New Roman" w:eastAsiaTheme="minorHAnsi" w:hAnsi="Times New Roman"/>
          <w:sz w:val="24"/>
          <w:szCs w:val="24"/>
          <w:lang w:eastAsia="en-US"/>
        </w:rPr>
        <w:t xml:space="preserve">____ на основании____________________________________________________ </w:t>
      </w:r>
    </w:p>
    <w:p w:rsidR="004E158C" w:rsidRPr="004E158C" w:rsidRDefault="004E158C" w:rsidP="004E158C">
      <w:pPr>
        <w:jc w:val="center"/>
        <w:rPr>
          <w:rFonts w:ascii="Times New Roman" w:eastAsiaTheme="minorHAnsi" w:hAnsi="Times New Roman"/>
          <w:lang w:eastAsia="en-US"/>
        </w:rPr>
      </w:pPr>
      <w:r w:rsidRPr="004E158C">
        <w:rPr>
          <w:rFonts w:ascii="Times New Roman" w:eastAsiaTheme="minorHAnsi" w:hAnsi="Times New Roman"/>
          <w:lang w:eastAsia="en-US"/>
        </w:rPr>
        <w:t>(Устава/ доверенности, ее реквизиты)</w:t>
      </w:r>
    </w:p>
    <w:p w:rsidR="004E158C" w:rsidRPr="004E158C" w:rsidRDefault="004E158C" w:rsidP="004E158C">
      <w:pPr>
        <w:rPr>
          <w:rFonts w:ascii="Times New Roman" w:eastAsiaTheme="minorHAnsi" w:hAnsi="Times New Roman"/>
          <w:sz w:val="24"/>
          <w:szCs w:val="24"/>
          <w:lang w:eastAsia="en-US"/>
        </w:rPr>
      </w:pPr>
    </w:p>
    <w:p w:rsidR="004E158C" w:rsidRPr="004E158C" w:rsidRDefault="004E158C" w:rsidP="004E158C">
      <w:pPr>
        <w:spacing w:after="160" w:line="259" w:lineRule="auto"/>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принимая решение об участии в аукционе по продаже права на заключение договора </w:t>
      </w:r>
      <w:r w:rsidR="00736A87" w:rsidRPr="00736A87">
        <w:rPr>
          <w:rFonts w:ascii="Times New Roman" w:eastAsiaTheme="minorHAnsi" w:hAnsi="Times New Roman"/>
          <w:sz w:val="24"/>
          <w:szCs w:val="24"/>
          <w:lang w:eastAsia="en-US"/>
        </w:rPr>
        <w:t>о комплексном развитии незастроенной территории площадью 45168 кв. м, в границах кадастрового квартала 70:22:0020810</w:t>
      </w:r>
      <w:r w:rsidR="00736A87">
        <w:rPr>
          <w:rFonts w:ascii="Times New Roman" w:eastAsiaTheme="minorHAnsi" w:hAnsi="Times New Roman"/>
          <w:sz w:val="24"/>
          <w:szCs w:val="24"/>
          <w:lang w:eastAsia="en-US"/>
        </w:rPr>
        <w:t xml:space="preserve"> </w:t>
      </w:r>
      <w:r w:rsidRPr="004E158C">
        <w:rPr>
          <w:rFonts w:ascii="Times New Roman" w:eastAsiaTheme="minorHAnsi" w:hAnsi="Times New Roman"/>
          <w:sz w:val="24"/>
          <w:szCs w:val="24"/>
          <w:lang w:eastAsia="en-US"/>
        </w:rPr>
        <w:t xml:space="preserve">(далее – Территория), подтверждает, что ознакомлен с физическим состоянием Территории, существующими ограничениями и обременениями, условиями комплексного развития Территории и иной документацией. Претензий относительно физического состояния и документации Заявитель не имеет.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Содержание статей 66-69 Градостроительного Кодекса Российской Федерации, постановления Правительства Российской Федерации от 04.05.2021 г. № 701 Заявителю известно.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Заявитель обязуется: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1) соблюдать условия аукциона, содержащиеся в извещении о проведении аукциона, размещенном на сайте www.torgi.gov.ru, а также порядок проведения аукциона, установленный Постановлением Правительства Российской Федерации от 04.05.2021 </w:t>
      </w:r>
      <w:r w:rsidR="00736A87">
        <w:rPr>
          <w:rFonts w:ascii="Times New Roman" w:eastAsiaTheme="minorHAnsi" w:hAnsi="Times New Roman"/>
          <w:sz w:val="24"/>
          <w:szCs w:val="24"/>
          <w:lang w:eastAsia="en-US"/>
        </w:rPr>
        <w:br/>
      </w:r>
      <w:r w:rsidRPr="004E158C">
        <w:rPr>
          <w:rFonts w:ascii="Times New Roman" w:eastAsiaTheme="minorHAnsi" w:hAnsi="Times New Roman"/>
          <w:sz w:val="24"/>
          <w:szCs w:val="24"/>
          <w:lang w:eastAsia="en-US"/>
        </w:rPr>
        <w:t xml:space="preserve">№ 701;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2) в случае признания Заявителя победителем аукциона заключить в установленные сроки с уполномоченным органом договор о комплексном развитии Территории и произвести оплату права на заключение договора в порядке и сроки, предусмотренные извещением о проведении аукциона.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Заявитель ознакомлен с положениями Федерального закона от 27.07.2006 № 152-ФЗ «О персональных данных» и подтверждает, что им получены согласия на обработку своих персональных данных от всех физических лиц, указанных в предоставленных Заявителем документах для участия в настоящем аукционе.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Банковские реквизиты Заявителя для возврата задатка: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Наименование банка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Корреспондентский счет банка_ </w:t>
      </w:r>
    </w:p>
    <w:p w:rsidR="004E158C" w:rsidRPr="004E158C" w:rsidRDefault="004E158C" w:rsidP="004E158C">
      <w:pPr>
        <w:ind w:firstLine="709"/>
        <w:jc w:val="both"/>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БИК банка </w:t>
      </w:r>
    </w:p>
    <w:p w:rsidR="00736A87" w:rsidRDefault="004E158C" w:rsidP="00736A87">
      <w:pPr>
        <w:ind w:firstLine="709"/>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Расчетный счет Телефон____________________________________________________________________ электронная почта____________________________________________________________ Подпись Заявителя (представителя Заявителя) </w:t>
      </w:r>
    </w:p>
    <w:p w:rsidR="00736A87" w:rsidRDefault="004E158C" w:rsidP="00736A87">
      <w:pPr>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____________________/______________________________________________________ </w:t>
      </w:r>
    </w:p>
    <w:p w:rsidR="00736A87" w:rsidRDefault="00736A87" w:rsidP="00736A87">
      <w:pPr>
        <w:rPr>
          <w:rFonts w:ascii="Times New Roman" w:eastAsiaTheme="minorHAnsi" w:hAnsi="Times New Roman"/>
          <w:sz w:val="24"/>
          <w:szCs w:val="24"/>
          <w:lang w:eastAsia="en-US"/>
        </w:rPr>
      </w:pPr>
    </w:p>
    <w:p w:rsidR="00736A87" w:rsidRDefault="00736A87" w:rsidP="00736A87">
      <w:pPr>
        <w:rPr>
          <w:rFonts w:ascii="Times New Roman" w:eastAsiaTheme="minorHAnsi" w:hAnsi="Times New Roman"/>
          <w:sz w:val="24"/>
          <w:szCs w:val="24"/>
          <w:lang w:eastAsia="en-US"/>
        </w:rPr>
      </w:pPr>
    </w:p>
    <w:p w:rsidR="004E158C" w:rsidRPr="004E158C" w:rsidRDefault="004E158C" w:rsidP="00736A87">
      <w:pPr>
        <w:rPr>
          <w:rFonts w:ascii="Times New Roman" w:eastAsiaTheme="minorHAnsi" w:hAnsi="Times New Roman"/>
          <w:sz w:val="24"/>
          <w:szCs w:val="24"/>
          <w:lang w:eastAsia="en-US"/>
        </w:rPr>
      </w:pPr>
      <w:r w:rsidRPr="004E158C">
        <w:rPr>
          <w:rFonts w:ascii="Times New Roman" w:eastAsiaTheme="minorHAnsi" w:hAnsi="Times New Roman"/>
          <w:sz w:val="24"/>
          <w:szCs w:val="24"/>
          <w:lang w:eastAsia="en-US"/>
        </w:rPr>
        <w:t xml:space="preserve">М.П. </w:t>
      </w:r>
      <w:r w:rsidR="00736A87">
        <w:rPr>
          <w:rFonts w:ascii="Times New Roman" w:eastAsiaTheme="minorHAnsi" w:hAnsi="Times New Roman"/>
          <w:sz w:val="24"/>
          <w:szCs w:val="24"/>
          <w:lang w:eastAsia="en-US"/>
        </w:rPr>
        <w:t>«</w:t>
      </w:r>
      <w:r w:rsidRPr="004E158C">
        <w:rPr>
          <w:rFonts w:ascii="Times New Roman" w:eastAsiaTheme="minorHAnsi" w:hAnsi="Times New Roman"/>
          <w:sz w:val="24"/>
          <w:szCs w:val="24"/>
          <w:lang w:eastAsia="en-US"/>
        </w:rPr>
        <w:t>______</w:t>
      </w:r>
      <w:r w:rsidR="00736A87">
        <w:rPr>
          <w:rFonts w:ascii="Times New Roman" w:eastAsiaTheme="minorHAnsi" w:hAnsi="Times New Roman"/>
          <w:sz w:val="24"/>
          <w:szCs w:val="24"/>
          <w:lang w:eastAsia="en-US"/>
        </w:rPr>
        <w:t>»</w:t>
      </w:r>
      <w:r w:rsidRPr="004E158C">
        <w:rPr>
          <w:rFonts w:ascii="Times New Roman" w:eastAsiaTheme="minorHAnsi" w:hAnsi="Times New Roman"/>
          <w:sz w:val="24"/>
          <w:szCs w:val="24"/>
          <w:lang w:eastAsia="en-US"/>
        </w:rPr>
        <w:t>_________________________202</w:t>
      </w:r>
      <w:r w:rsidR="00F07875">
        <w:rPr>
          <w:rFonts w:ascii="Times New Roman" w:eastAsiaTheme="minorHAnsi" w:hAnsi="Times New Roman"/>
          <w:sz w:val="24"/>
          <w:szCs w:val="24"/>
          <w:lang w:eastAsia="en-US"/>
        </w:rPr>
        <w:t>5</w:t>
      </w:r>
      <w:r w:rsidRPr="004E158C">
        <w:rPr>
          <w:rFonts w:ascii="Times New Roman" w:eastAsiaTheme="minorHAnsi" w:hAnsi="Times New Roman"/>
          <w:sz w:val="24"/>
          <w:szCs w:val="24"/>
          <w:lang w:eastAsia="en-US"/>
        </w:rPr>
        <w:t xml:space="preserve"> г.</w:t>
      </w:r>
    </w:p>
    <w:p w:rsidR="00745F53" w:rsidRPr="00E259DC" w:rsidRDefault="00745F53" w:rsidP="00C33990">
      <w:pPr>
        <w:ind w:firstLine="709"/>
        <w:jc w:val="both"/>
        <w:rPr>
          <w:rFonts w:ascii="Times New Roman" w:hAnsi="Times New Roman"/>
          <w:b/>
          <w:bCs/>
          <w:sz w:val="24"/>
          <w:szCs w:val="24"/>
        </w:rPr>
      </w:pPr>
    </w:p>
    <w:sectPr w:rsidR="00745F53" w:rsidRPr="00E259DC">
      <w:head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0E03" w:rsidRDefault="00170E03">
      <w:r>
        <w:separator/>
      </w:r>
    </w:p>
  </w:endnote>
  <w:endnote w:type="continuationSeparator" w:id="0">
    <w:p w:rsidR="00170E03" w:rsidRDefault="00170E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05897288"/>
      <w:docPartObj>
        <w:docPartGallery w:val="Page Numbers (Bottom of Page)"/>
        <w:docPartUnique/>
      </w:docPartObj>
    </w:sdtPr>
    <w:sdtEndPr>
      <w:rPr>
        <w:sz w:val="24"/>
        <w:szCs w:val="24"/>
      </w:rPr>
    </w:sdtEndPr>
    <w:sdtContent>
      <w:p w:rsidR="007F3E89" w:rsidRPr="007F3E89" w:rsidRDefault="007F3E89">
        <w:pPr>
          <w:pStyle w:val="a7"/>
          <w:jc w:val="right"/>
          <w:rPr>
            <w:sz w:val="24"/>
            <w:szCs w:val="24"/>
          </w:rPr>
        </w:pPr>
        <w:r w:rsidRPr="007F3E89">
          <w:rPr>
            <w:sz w:val="24"/>
            <w:szCs w:val="24"/>
          </w:rPr>
          <w:fldChar w:fldCharType="begin"/>
        </w:r>
        <w:r w:rsidRPr="007F3E89">
          <w:rPr>
            <w:sz w:val="24"/>
            <w:szCs w:val="24"/>
          </w:rPr>
          <w:instrText>PAGE   \* MERGEFORMAT</w:instrText>
        </w:r>
        <w:r w:rsidRPr="007F3E89">
          <w:rPr>
            <w:sz w:val="24"/>
            <w:szCs w:val="24"/>
          </w:rPr>
          <w:fldChar w:fldCharType="separate"/>
        </w:r>
        <w:r w:rsidR="00A622CB">
          <w:rPr>
            <w:noProof/>
            <w:sz w:val="24"/>
            <w:szCs w:val="24"/>
          </w:rPr>
          <w:t>11</w:t>
        </w:r>
        <w:r w:rsidRPr="007F3E89">
          <w:rPr>
            <w:sz w:val="24"/>
            <w:szCs w:val="24"/>
          </w:rPr>
          <w:fldChar w:fldCharType="end"/>
        </w:r>
      </w:p>
    </w:sdtContent>
  </w:sdt>
  <w:p w:rsidR="007F3E89" w:rsidRDefault="007F3E8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6226028"/>
      <w:docPartObj>
        <w:docPartGallery w:val="Page Numbers (Bottom of Page)"/>
        <w:docPartUnique/>
      </w:docPartObj>
    </w:sdtPr>
    <w:sdtEndPr>
      <w:rPr>
        <w:sz w:val="24"/>
        <w:szCs w:val="24"/>
      </w:rPr>
    </w:sdtEndPr>
    <w:sdtContent>
      <w:p w:rsidR="007F3E89" w:rsidRPr="007F3E89" w:rsidRDefault="007F3E89">
        <w:pPr>
          <w:pStyle w:val="a7"/>
          <w:jc w:val="right"/>
          <w:rPr>
            <w:sz w:val="24"/>
            <w:szCs w:val="24"/>
          </w:rPr>
        </w:pPr>
        <w:r w:rsidRPr="007F3E89">
          <w:rPr>
            <w:sz w:val="24"/>
            <w:szCs w:val="24"/>
          </w:rPr>
          <w:fldChar w:fldCharType="begin"/>
        </w:r>
        <w:r w:rsidRPr="007F3E89">
          <w:rPr>
            <w:sz w:val="24"/>
            <w:szCs w:val="24"/>
          </w:rPr>
          <w:instrText>PAGE   \* MERGEFORMAT</w:instrText>
        </w:r>
        <w:r w:rsidRPr="007F3E89">
          <w:rPr>
            <w:sz w:val="24"/>
            <w:szCs w:val="24"/>
          </w:rPr>
          <w:fldChar w:fldCharType="separate"/>
        </w:r>
        <w:r w:rsidR="00A622CB">
          <w:rPr>
            <w:noProof/>
            <w:sz w:val="24"/>
            <w:szCs w:val="24"/>
          </w:rPr>
          <w:t>1</w:t>
        </w:r>
        <w:r w:rsidRPr="007F3E89">
          <w:rPr>
            <w:sz w:val="24"/>
            <w:szCs w:val="24"/>
          </w:rPr>
          <w:fldChar w:fldCharType="end"/>
        </w:r>
      </w:p>
    </w:sdtContent>
  </w:sdt>
  <w:p w:rsidR="007F3E89" w:rsidRDefault="007F3E8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0E03" w:rsidRDefault="00170E03">
      <w:r>
        <w:separator/>
      </w:r>
    </w:p>
  </w:footnote>
  <w:footnote w:type="continuationSeparator" w:id="0">
    <w:p w:rsidR="00170E03" w:rsidRDefault="00170E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567" w:rsidRDefault="00C06567" w:rsidP="00C06567">
    <w:pPr>
      <w:jc w:val="center"/>
      <w:rPr>
        <w:rFonts w:ascii="Times New Roman" w:hAnsi="Times New Roman"/>
        <w:b/>
        <w:sz w:val="24"/>
      </w:rPr>
    </w:pPr>
    <w:r>
      <w:rPr>
        <w:rFonts w:ascii="Times New Roman" w:hAnsi="Times New Roman"/>
        <w:b/>
        <w:noProof/>
        <w:sz w:val="24"/>
      </w:rPr>
      <w:drawing>
        <wp:inline distT="0" distB="0" distL="0" distR="0" wp14:anchorId="7B426CB1" wp14:editId="3E50BD42">
          <wp:extent cx="530225" cy="664210"/>
          <wp:effectExtent l="0" t="0" r="3175" b="254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225" cy="664210"/>
                  </a:xfrm>
                  <a:prstGeom prst="rect">
                    <a:avLst/>
                  </a:prstGeom>
                  <a:noFill/>
                </pic:spPr>
              </pic:pic>
            </a:graphicData>
          </a:graphic>
        </wp:inline>
      </w:drawing>
    </w:r>
  </w:p>
  <w:p w:rsidR="00C06567" w:rsidRPr="004A44D2" w:rsidRDefault="00C06567" w:rsidP="00C06567">
    <w:pPr>
      <w:pStyle w:val="1"/>
      <w:spacing w:line="360" w:lineRule="auto"/>
      <w:rPr>
        <w:rFonts w:ascii="Times New Roman" w:hAnsi="Times New Roman"/>
        <w:sz w:val="24"/>
        <w:szCs w:val="24"/>
      </w:rPr>
    </w:pPr>
    <w:proofErr w:type="gramStart"/>
    <w:r w:rsidRPr="004A44D2">
      <w:rPr>
        <w:rFonts w:ascii="Times New Roman" w:hAnsi="Times New Roman"/>
        <w:sz w:val="24"/>
        <w:szCs w:val="24"/>
      </w:rPr>
      <w:t>АДМИНИСТРАЦИЯ</w:t>
    </w:r>
    <w:proofErr w:type="gramEnd"/>
    <w:r w:rsidRPr="004A44D2">
      <w:rPr>
        <w:rFonts w:ascii="Times New Roman" w:hAnsi="Times New Roman"/>
        <w:sz w:val="24"/>
        <w:szCs w:val="24"/>
      </w:rPr>
      <w:t xml:space="preserve"> ЗАТО СЕВЕРСК</w:t>
    </w:r>
  </w:p>
  <w:p w:rsidR="00C06567" w:rsidRDefault="00C06567">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6567" w:rsidRPr="00736A87" w:rsidRDefault="00C06567" w:rsidP="00C06567">
    <w:pPr>
      <w:pStyle w:val="a5"/>
      <w:jc w:val="right"/>
      <w:rPr>
        <w:sz w:val="24"/>
        <w:szCs w:val="24"/>
      </w:rPr>
    </w:pPr>
    <w:r w:rsidRPr="00736A87">
      <w:rPr>
        <w:sz w:val="24"/>
        <w:szCs w:val="24"/>
      </w:rPr>
      <w:t>Приложение к Извещению</w:t>
    </w:r>
  </w:p>
  <w:p w:rsidR="00C06567" w:rsidRPr="00C06567" w:rsidRDefault="00C06567" w:rsidP="00C0656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5C15A3"/>
    <w:multiLevelType w:val="hybridMultilevel"/>
    <w:tmpl w:val="6D166DF2"/>
    <w:lvl w:ilvl="0" w:tplc="8B943D2E">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0B155BF6"/>
    <w:multiLevelType w:val="hybridMultilevel"/>
    <w:tmpl w:val="6014685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DF72588"/>
    <w:multiLevelType w:val="hybridMultilevel"/>
    <w:tmpl w:val="1B82C8AC"/>
    <w:lvl w:ilvl="0" w:tplc="0EC4F89C">
      <w:start w:val="1"/>
      <w:numFmt w:val="decimal"/>
      <w:lvlText w:val="%1."/>
      <w:lvlJc w:val="left"/>
      <w:pPr>
        <w:ind w:left="3479" w:hanging="360"/>
      </w:pPr>
      <w:rPr>
        <w:rFonts w:hint="default"/>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3">
    <w:nsid w:val="37EF7B89"/>
    <w:multiLevelType w:val="hybridMultilevel"/>
    <w:tmpl w:val="89949AC0"/>
    <w:lvl w:ilvl="0" w:tplc="D520B6D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4083661"/>
    <w:multiLevelType w:val="hybridMultilevel"/>
    <w:tmpl w:val="A5AC67C8"/>
    <w:lvl w:ilvl="0" w:tplc="6B20449C">
      <w:start w:val="1"/>
      <w:numFmt w:val="decimal"/>
      <w:lvlText w:val="%1)"/>
      <w:lvlJc w:val="left"/>
      <w:pPr>
        <w:ind w:left="-4176" w:hanging="360"/>
      </w:pPr>
      <w:rPr>
        <w:rFonts w:hint="default"/>
      </w:rPr>
    </w:lvl>
    <w:lvl w:ilvl="1" w:tplc="04190019" w:tentative="1">
      <w:start w:val="1"/>
      <w:numFmt w:val="lowerLetter"/>
      <w:lvlText w:val="%2."/>
      <w:lvlJc w:val="left"/>
      <w:pPr>
        <w:ind w:left="-3456" w:hanging="360"/>
      </w:pPr>
    </w:lvl>
    <w:lvl w:ilvl="2" w:tplc="0419001B" w:tentative="1">
      <w:start w:val="1"/>
      <w:numFmt w:val="lowerRoman"/>
      <w:lvlText w:val="%3."/>
      <w:lvlJc w:val="right"/>
      <w:pPr>
        <w:ind w:left="-2736" w:hanging="180"/>
      </w:pPr>
    </w:lvl>
    <w:lvl w:ilvl="3" w:tplc="0419000F" w:tentative="1">
      <w:start w:val="1"/>
      <w:numFmt w:val="decimal"/>
      <w:lvlText w:val="%4."/>
      <w:lvlJc w:val="left"/>
      <w:pPr>
        <w:ind w:left="-2016" w:hanging="360"/>
      </w:pPr>
    </w:lvl>
    <w:lvl w:ilvl="4" w:tplc="04190019" w:tentative="1">
      <w:start w:val="1"/>
      <w:numFmt w:val="lowerLetter"/>
      <w:lvlText w:val="%5."/>
      <w:lvlJc w:val="left"/>
      <w:pPr>
        <w:ind w:left="-1296" w:hanging="360"/>
      </w:pPr>
    </w:lvl>
    <w:lvl w:ilvl="5" w:tplc="0419001B" w:tentative="1">
      <w:start w:val="1"/>
      <w:numFmt w:val="lowerRoman"/>
      <w:lvlText w:val="%6."/>
      <w:lvlJc w:val="right"/>
      <w:pPr>
        <w:ind w:left="-576" w:hanging="180"/>
      </w:pPr>
    </w:lvl>
    <w:lvl w:ilvl="6" w:tplc="0419000F" w:tentative="1">
      <w:start w:val="1"/>
      <w:numFmt w:val="decimal"/>
      <w:lvlText w:val="%7."/>
      <w:lvlJc w:val="left"/>
      <w:pPr>
        <w:ind w:left="144" w:hanging="360"/>
      </w:pPr>
    </w:lvl>
    <w:lvl w:ilvl="7" w:tplc="04190019" w:tentative="1">
      <w:start w:val="1"/>
      <w:numFmt w:val="lowerLetter"/>
      <w:lvlText w:val="%8."/>
      <w:lvlJc w:val="left"/>
      <w:pPr>
        <w:ind w:left="864" w:hanging="360"/>
      </w:pPr>
    </w:lvl>
    <w:lvl w:ilvl="8" w:tplc="0419001B" w:tentative="1">
      <w:start w:val="1"/>
      <w:numFmt w:val="lowerRoman"/>
      <w:lvlText w:val="%9."/>
      <w:lvlJc w:val="right"/>
      <w:pPr>
        <w:ind w:left="1584"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E8E"/>
    <w:rsid w:val="00000969"/>
    <w:rsid w:val="00001CF3"/>
    <w:rsid w:val="000025DF"/>
    <w:rsid w:val="00005CA1"/>
    <w:rsid w:val="00006273"/>
    <w:rsid w:val="00013B17"/>
    <w:rsid w:val="00013C2D"/>
    <w:rsid w:val="0001651E"/>
    <w:rsid w:val="00021104"/>
    <w:rsid w:val="00024600"/>
    <w:rsid w:val="00024A4C"/>
    <w:rsid w:val="00025888"/>
    <w:rsid w:val="00026B6E"/>
    <w:rsid w:val="00033B36"/>
    <w:rsid w:val="0003416F"/>
    <w:rsid w:val="00041399"/>
    <w:rsid w:val="0004214E"/>
    <w:rsid w:val="00044973"/>
    <w:rsid w:val="00047008"/>
    <w:rsid w:val="00051A6E"/>
    <w:rsid w:val="00052F3F"/>
    <w:rsid w:val="00054096"/>
    <w:rsid w:val="00054D8D"/>
    <w:rsid w:val="00060C19"/>
    <w:rsid w:val="00070A52"/>
    <w:rsid w:val="00071592"/>
    <w:rsid w:val="00071E28"/>
    <w:rsid w:val="00074ED5"/>
    <w:rsid w:val="000756BD"/>
    <w:rsid w:val="0007709D"/>
    <w:rsid w:val="000771C6"/>
    <w:rsid w:val="00084B98"/>
    <w:rsid w:val="00085B16"/>
    <w:rsid w:val="00086DA4"/>
    <w:rsid w:val="00092352"/>
    <w:rsid w:val="00095472"/>
    <w:rsid w:val="000965C2"/>
    <w:rsid w:val="00096C08"/>
    <w:rsid w:val="00097D75"/>
    <w:rsid w:val="000A123C"/>
    <w:rsid w:val="000A2DB6"/>
    <w:rsid w:val="000A749E"/>
    <w:rsid w:val="000B324C"/>
    <w:rsid w:val="000B7F34"/>
    <w:rsid w:val="000C1084"/>
    <w:rsid w:val="000C1BEA"/>
    <w:rsid w:val="000C5415"/>
    <w:rsid w:val="000C5609"/>
    <w:rsid w:val="000C629F"/>
    <w:rsid w:val="000D1670"/>
    <w:rsid w:val="000D5FC8"/>
    <w:rsid w:val="000E001A"/>
    <w:rsid w:val="000E1189"/>
    <w:rsid w:val="000E2A0F"/>
    <w:rsid w:val="000E35BD"/>
    <w:rsid w:val="000E39DA"/>
    <w:rsid w:val="000E761E"/>
    <w:rsid w:val="000E7CFD"/>
    <w:rsid w:val="000F72B2"/>
    <w:rsid w:val="00101D15"/>
    <w:rsid w:val="00103417"/>
    <w:rsid w:val="00107DF6"/>
    <w:rsid w:val="00113B60"/>
    <w:rsid w:val="00116EFF"/>
    <w:rsid w:val="001178F6"/>
    <w:rsid w:val="00121A9F"/>
    <w:rsid w:val="00123F91"/>
    <w:rsid w:val="001248A4"/>
    <w:rsid w:val="0012629B"/>
    <w:rsid w:val="00126D14"/>
    <w:rsid w:val="00127873"/>
    <w:rsid w:val="00130FF9"/>
    <w:rsid w:val="00131A4D"/>
    <w:rsid w:val="0013429E"/>
    <w:rsid w:val="00140015"/>
    <w:rsid w:val="00154662"/>
    <w:rsid w:val="00161AC5"/>
    <w:rsid w:val="001650B6"/>
    <w:rsid w:val="0016675A"/>
    <w:rsid w:val="0017050A"/>
    <w:rsid w:val="00170E03"/>
    <w:rsid w:val="00173FE1"/>
    <w:rsid w:val="00176E0A"/>
    <w:rsid w:val="0018455E"/>
    <w:rsid w:val="0018725C"/>
    <w:rsid w:val="00190A91"/>
    <w:rsid w:val="001941F8"/>
    <w:rsid w:val="001A0964"/>
    <w:rsid w:val="001A0D0A"/>
    <w:rsid w:val="001A5240"/>
    <w:rsid w:val="001A54D5"/>
    <w:rsid w:val="001A6653"/>
    <w:rsid w:val="001B08BF"/>
    <w:rsid w:val="001B0D27"/>
    <w:rsid w:val="001B1BDF"/>
    <w:rsid w:val="001B3D0E"/>
    <w:rsid w:val="001C06E7"/>
    <w:rsid w:val="001C133A"/>
    <w:rsid w:val="001C1EC0"/>
    <w:rsid w:val="001D05FB"/>
    <w:rsid w:val="001D10BC"/>
    <w:rsid w:val="001D77BB"/>
    <w:rsid w:val="001E056F"/>
    <w:rsid w:val="001E10AC"/>
    <w:rsid w:val="001E296E"/>
    <w:rsid w:val="001E3DA7"/>
    <w:rsid w:val="001E3E8B"/>
    <w:rsid w:val="001F1104"/>
    <w:rsid w:val="00201C03"/>
    <w:rsid w:val="00204A09"/>
    <w:rsid w:val="0020663B"/>
    <w:rsid w:val="0021157C"/>
    <w:rsid w:val="00212775"/>
    <w:rsid w:val="00213CEC"/>
    <w:rsid w:val="0021645A"/>
    <w:rsid w:val="00217498"/>
    <w:rsid w:val="0023364A"/>
    <w:rsid w:val="0023590C"/>
    <w:rsid w:val="00237BFE"/>
    <w:rsid w:val="00240FB2"/>
    <w:rsid w:val="002413E4"/>
    <w:rsid w:val="00241B02"/>
    <w:rsid w:val="0024403B"/>
    <w:rsid w:val="002453A0"/>
    <w:rsid w:val="002501BC"/>
    <w:rsid w:val="00250C7C"/>
    <w:rsid w:val="00251463"/>
    <w:rsid w:val="00252C62"/>
    <w:rsid w:val="0025653C"/>
    <w:rsid w:val="0025672E"/>
    <w:rsid w:val="002615D0"/>
    <w:rsid w:val="00261BED"/>
    <w:rsid w:val="00262963"/>
    <w:rsid w:val="00263077"/>
    <w:rsid w:val="00263847"/>
    <w:rsid w:val="002643B8"/>
    <w:rsid w:val="0026541B"/>
    <w:rsid w:val="0026620A"/>
    <w:rsid w:val="00266F2C"/>
    <w:rsid w:val="00271514"/>
    <w:rsid w:val="0027314C"/>
    <w:rsid w:val="002733A3"/>
    <w:rsid w:val="00276599"/>
    <w:rsid w:val="00276E61"/>
    <w:rsid w:val="002777F3"/>
    <w:rsid w:val="0028098C"/>
    <w:rsid w:val="002809BC"/>
    <w:rsid w:val="002850C4"/>
    <w:rsid w:val="00287079"/>
    <w:rsid w:val="002873EB"/>
    <w:rsid w:val="002900FD"/>
    <w:rsid w:val="0029014C"/>
    <w:rsid w:val="00294A8C"/>
    <w:rsid w:val="002A0585"/>
    <w:rsid w:val="002A1ACE"/>
    <w:rsid w:val="002A2E56"/>
    <w:rsid w:val="002A3FC3"/>
    <w:rsid w:val="002A5683"/>
    <w:rsid w:val="002B2C9B"/>
    <w:rsid w:val="002B60C4"/>
    <w:rsid w:val="002B77D3"/>
    <w:rsid w:val="002C28BD"/>
    <w:rsid w:val="002C2B50"/>
    <w:rsid w:val="002C4B16"/>
    <w:rsid w:val="002C7366"/>
    <w:rsid w:val="002D3672"/>
    <w:rsid w:val="002D48D9"/>
    <w:rsid w:val="002D56E5"/>
    <w:rsid w:val="002D779E"/>
    <w:rsid w:val="002D78CE"/>
    <w:rsid w:val="002E194E"/>
    <w:rsid w:val="002E20C4"/>
    <w:rsid w:val="002E25D1"/>
    <w:rsid w:val="002E29B6"/>
    <w:rsid w:val="002E3D92"/>
    <w:rsid w:val="002F4B19"/>
    <w:rsid w:val="002F74C0"/>
    <w:rsid w:val="00313B6B"/>
    <w:rsid w:val="00315CE0"/>
    <w:rsid w:val="0032058E"/>
    <w:rsid w:val="00320E14"/>
    <w:rsid w:val="0032119F"/>
    <w:rsid w:val="003309A0"/>
    <w:rsid w:val="003360EA"/>
    <w:rsid w:val="00341213"/>
    <w:rsid w:val="003476D5"/>
    <w:rsid w:val="003513CC"/>
    <w:rsid w:val="003536C2"/>
    <w:rsid w:val="0035392A"/>
    <w:rsid w:val="00353E5E"/>
    <w:rsid w:val="00356860"/>
    <w:rsid w:val="00356C3D"/>
    <w:rsid w:val="003605DC"/>
    <w:rsid w:val="00362DA2"/>
    <w:rsid w:val="00364B36"/>
    <w:rsid w:val="00365367"/>
    <w:rsid w:val="00372F83"/>
    <w:rsid w:val="00373119"/>
    <w:rsid w:val="00377438"/>
    <w:rsid w:val="00383878"/>
    <w:rsid w:val="00384254"/>
    <w:rsid w:val="00385BC1"/>
    <w:rsid w:val="00391748"/>
    <w:rsid w:val="00392691"/>
    <w:rsid w:val="00394D04"/>
    <w:rsid w:val="00395A9B"/>
    <w:rsid w:val="003978E6"/>
    <w:rsid w:val="003A4959"/>
    <w:rsid w:val="003A5D98"/>
    <w:rsid w:val="003A7E3B"/>
    <w:rsid w:val="003B0081"/>
    <w:rsid w:val="003B2B63"/>
    <w:rsid w:val="003B3B3F"/>
    <w:rsid w:val="003B4423"/>
    <w:rsid w:val="003B5261"/>
    <w:rsid w:val="003B53AF"/>
    <w:rsid w:val="003B59CD"/>
    <w:rsid w:val="003B6258"/>
    <w:rsid w:val="003C682A"/>
    <w:rsid w:val="003C6F8E"/>
    <w:rsid w:val="003C7357"/>
    <w:rsid w:val="003D051B"/>
    <w:rsid w:val="003D35C3"/>
    <w:rsid w:val="003D37A5"/>
    <w:rsid w:val="003E2966"/>
    <w:rsid w:val="003E2C65"/>
    <w:rsid w:val="003F4500"/>
    <w:rsid w:val="003F474E"/>
    <w:rsid w:val="003F4846"/>
    <w:rsid w:val="003F4FE2"/>
    <w:rsid w:val="003F57A0"/>
    <w:rsid w:val="003F57DB"/>
    <w:rsid w:val="003F76BE"/>
    <w:rsid w:val="00403723"/>
    <w:rsid w:val="00406A5F"/>
    <w:rsid w:val="00414D9D"/>
    <w:rsid w:val="00415292"/>
    <w:rsid w:val="00415582"/>
    <w:rsid w:val="00415948"/>
    <w:rsid w:val="00420CDA"/>
    <w:rsid w:val="004222BA"/>
    <w:rsid w:val="004226F9"/>
    <w:rsid w:val="0042591F"/>
    <w:rsid w:val="00430402"/>
    <w:rsid w:val="00433F7C"/>
    <w:rsid w:val="004343DD"/>
    <w:rsid w:val="004356D0"/>
    <w:rsid w:val="00435EC6"/>
    <w:rsid w:val="004368D5"/>
    <w:rsid w:val="0044214C"/>
    <w:rsid w:val="00444EE2"/>
    <w:rsid w:val="00447D19"/>
    <w:rsid w:val="00450D7B"/>
    <w:rsid w:val="00451821"/>
    <w:rsid w:val="0045267B"/>
    <w:rsid w:val="00453C84"/>
    <w:rsid w:val="00461CD6"/>
    <w:rsid w:val="00463B78"/>
    <w:rsid w:val="004656B1"/>
    <w:rsid w:val="00467437"/>
    <w:rsid w:val="00467731"/>
    <w:rsid w:val="004677A0"/>
    <w:rsid w:val="00467D18"/>
    <w:rsid w:val="00472A12"/>
    <w:rsid w:val="00476459"/>
    <w:rsid w:val="004801C3"/>
    <w:rsid w:val="00480766"/>
    <w:rsid w:val="0048426F"/>
    <w:rsid w:val="00486033"/>
    <w:rsid w:val="004870EA"/>
    <w:rsid w:val="00490D02"/>
    <w:rsid w:val="00494355"/>
    <w:rsid w:val="00497339"/>
    <w:rsid w:val="004A2255"/>
    <w:rsid w:val="004A491E"/>
    <w:rsid w:val="004A4A85"/>
    <w:rsid w:val="004A57A5"/>
    <w:rsid w:val="004A6A9A"/>
    <w:rsid w:val="004A6E28"/>
    <w:rsid w:val="004A7E8E"/>
    <w:rsid w:val="004B7998"/>
    <w:rsid w:val="004C1528"/>
    <w:rsid w:val="004C3B48"/>
    <w:rsid w:val="004C6EB5"/>
    <w:rsid w:val="004D24BA"/>
    <w:rsid w:val="004E00DB"/>
    <w:rsid w:val="004E158C"/>
    <w:rsid w:val="004E4091"/>
    <w:rsid w:val="004E4CDA"/>
    <w:rsid w:val="004E5619"/>
    <w:rsid w:val="004F2D68"/>
    <w:rsid w:val="004F61D2"/>
    <w:rsid w:val="00501E79"/>
    <w:rsid w:val="00504468"/>
    <w:rsid w:val="005044C8"/>
    <w:rsid w:val="005067E2"/>
    <w:rsid w:val="00506B57"/>
    <w:rsid w:val="00512A3B"/>
    <w:rsid w:val="005137CF"/>
    <w:rsid w:val="00520C26"/>
    <w:rsid w:val="0052426A"/>
    <w:rsid w:val="00527307"/>
    <w:rsid w:val="00533002"/>
    <w:rsid w:val="0053356C"/>
    <w:rsid w:val="00535679"/>
    <w:rsid w:val="00536E3E"/>
    <w:rsid w:val="00540E35"/>
    <w:rsid w:val="005412C0"/>
    <w:rsid w:val="0054375F"/>
    <w:rsid w:val="00545578"/>
    <w:rsid w:val="005461B3"/>
    <w:rsid w:val="005464AE"/>
    <w:rsid w:val="0054705B"/>
    <w:rsid w:val="00551DBF"/>
    <w:rsid w:val="00552873"/>
    <w:rsid w:val="00552DA5"/>
    <w:rsid w:val="00565ECE"/>
    <w:rsid w:val="005678E3"/>
    <w:rsid w:val="00567A23"/>
    <w:rsid w:val="005735AF"/>
    <w:rsid w:val="00576B1E"/>
    <w:rsid w:val="005776B7"/>
    <w:rsid w:val="00577B18"/>
    <w:rsid w:val="005840C5"/>
    <w:rsid w:val="0059143D"/>
    <w:rsid w:val="00591FEF"/>
    <w:rsid w:val="00592051"/>
    <w:rsid w:val="00593B34"/>
    <w:rsid w:val="005950D5"/>
    <w:rsid w:val="00597FB7"/>
    <w:rsid w:val="005A1693"/>
    <w:rsid w:val="005A2D19"/>
    <w:rsid w:val="005A43E7"/>
    <w:rsid w:val="005A45DC"/>
    <w:rsid w:val="005A4A05"/>
    <w:rsid w:val="005A736B"/>
    <w:rsid w:val="005B259C"/>
    <w:rsid w:val="005B345D"/>
    <w:rsid w:val="005C047C"/>
    <w:rsid w:val="005C1EDA"/>
    <w:rsid w:val="005C43FF"/>
    <w:rsid w:val="005D516E"/>
    <w:rsid w:val="005D6447"/>
    <w:rsid w:val="005D655F"/>
    <w:rsid w:val="005E0667"/>
    <w:rsid w:val="005E1E17"/>
    <w:rsid w:val="005E2ECD"/>
    <w:rsid w:val="005E5EAD"/>
    <w:rsid w:val="005E6A9E"/>
    <w:rsid w:val="005F2BDD"/>
    <w:rsid w:val="005F2FBE"/>
    <w:rsid w:val="006033DE"/>
    <w:rsid w:val="00604916"/>
    <w:rsid w:val="0060661F"/>
    <w:rsid w:val="00614673"/>
    <w:rsid w:val="00616FB5"/>
    <w:rsid w:val="0062062E"/>
    <w:rsid w:val="00620F86"/>
    <w:rsid w:val="00621065"/>
    <w:rsid w:val="006214B3"/>
    <w:rsid w:val="00626266"/>
    <w:rsid w:val="006305A8"/>
    <w:rsid w:val="00631DB3"/>
    <w:rsid w:val="00633152"/>
    <w:rsid w:val="006336FE"/>
    <w:rsid w:val="0063711C"/>
    <w:rsid w:val="00641AFD"/>
    <w:rsid w:val="00642F52"/>
    <w:rsid w:val="00644023"/>
    <w:rsid w:val="00644D1B"/>
    <w:rsid w:val="00646EFD"/>
    <w:rsid w:val="006476D1"/>
    <w:rsid w:val="00655782"/>
    <w:rsid w:val="00656651"/>
    <w:rsid w:val="00656F2D"/>
    <w:rsid w:val="00657725"/>
    <w:rsid w:val="006601F2"/>
    <w:rsid w:val="006617D2"/>
    <w:rsid w:val="00662C2F"/>
    <w:rsid w:val="00663D8D"/>
    <w:rsid w:val="00665BF7"/>
    <w:rsid w:val="00666589"/>
    <w:rsid w:val="00670E74"/>
    <w:rsid w:val="006726BB"/>
    <w:rsid w:val="00673468"/>
    <w:rsid w:val="0067385F"/>
    <w:rsid w:val="00676934"/>
    <w:rsid w:val="00683547"/>
    <w:rsid w:val="006846D9"/>
    <w:rsid w:val="006862FA"/>
    <w:rsid w:val="006947B0"/>
    <w:rsid w:val="00695B1B"/>
    <w:rsid w:val="006A05C1"/>
    <w:rsid w:val="006A24EE"/>
    <w:rsid w:val="006A469F"/>
    <w:rsid w:val="006A72DC"/>
    <w:rsid w:val="006A75F5"/>
    <w:rsid w:val="006B1F18"/>
    <w:rsid w:val="006B37B8"/>
    <w:rsid w:val="006B4FF1"/>
    <w:rsid w:val="006C10D5"/>
    <w:rsid w:val="006C2ADE"/>
    <w:rsid w:val="006C3FB5"/>
    <w:rsid w:val="006C4CCC"/>
    <w:rsid w:val="006C64A9"/>
    <w:rsid w:val="006D0276"/>
    <w:rsid w:val="006D098D"/>
    <w:rsid w:val="006D0CF8"/>
    <w:rsid w:val="006D2E8A"/>
    <w:rsid w:val="006D41AD"/>
    <w:rsid w:val="006D73E5"/>
    <w:rsid w:val="006E0139"/>
    <w:rsid w:val="006E10F7"/>
    <w:rsid w:val="006E2417"/>
    <w:rsid w:val="006F2AA3"/>
    <w:rsid w:val="006F4B3D"/>
    <w:rsid w:val="0070034C"/>
    <w:rsid w:val="00701558"/>
    <w:rsid w:val="00704634"/>
    <w:rsid w:val="007062EE"/>
    <w:rsid w:val="00714FD2"/>
    <w:rsid w:val="007264B3"/>
    <w:rsid w:val="00727937"/>
    <w:rsid w:val="00734A94"/>
    <w:rsid w:val="00736A87"/>
    <w:rsid w:val="007374F0"/>
    <w:rsid w:val="00737C76"/>
    <w:rsid w:val="00741509"/>
    <w:rsid w:val="0074203F"/>
    <w:rsid w:val="00745F53"/>
    <w:rsid w:val="00746791"/>
    <w:rsid w:val="0074745C"/>
    <w:rsid w:val="00751CED"/>
    <w:rsid w:val="007533D0"/>
    <w:rsid w:val="0075650D"/>
    <w:rsid w:val="007565E6"/>
    <w:rsid w:val="0075686C"/>
    <w:rsid w:val="00761E36"/>
    <w:rsid w:val="00763F2C"/>
    <w:rsid w:val="00766E9D"/>
    <w:rsid w:val="007671DC"/>
    <w:rsid w:val="00771347"/>
    <w:rsid w:val="00776B7B"/>
    <w:rsid w:val="00776C3C"/>
    <w:rsid w:val="00776F41"/>
    <w:rsid w:val="00782312"/>
    <w:rsid w:val="00782D1D"/>
    <w:rsid w:val="0079187C"/>
    <w:rsid w:val="007A145E"/>
    <w:rsid w:val="007A5498"/>
    <w:rsid w:val="007A5C95"/>
    <w:rsid w:val="007B2B7B"/>
    <w:rsid w:val="007B3085"/>
    <w:rsid w:val="007B3DA5"/>
    <w:rsid w:val="007B4D7E"/>
    <w:rsid w:val="007B5FC6"/>
    <w:rsid w:val="007B7AC3"/>
    <w:rsid w:val="007C0C52"/>
    <w:rsid w:val="007C39F4"/>
    <w:rsid w:val="007D419C"/>
    <w:rsid w:val="007D751E"/>
    <w:rsid w:val="007E45AB"/>
    <w:rsid w:val="007E4680"/>
    <w:rsid w:val="007E4F26"/>
    <w:rsid w:val="007F33E7"/>
    <w:rsid w:val="007F3E89"/>
    <w:rsid w:val="007F55C6"/>
    <w:rsid w:val="00800788"/>
    <w:rsid w:val="00801EDF"/>
    <w:rsid w:val="00802862"/>
    <w:rsid w:val="00803579"/>
    <w:rsid w:val="00804353"/>
    <w:rsid w:val="00804A7C"/>
    <w:rsid w:val="008079F2"/>
    <w:rsid w:val="00811B14"/>
    <w:rsid w:val="00823870"/>
    <w:rsid w:val="008243F8"/>
    <w:rsid w:val="008271D8"/>
    <w:rsid w:val="008319C7"/>
    <w:rsid w:val="00831C9B"/>
    <w:rsid w:val="00832D6E"/>
    <w:rsid w:val="008377A0"/>
    <w:rsid w:val="008379D0"/>
    <w:rsid w:val="008379F2"/>
    <w:rsid w:val="008403E8"/>
    <w:rsid w:val="008408EA"/>
    <w:rsid w:val="008459B8"/>
    <w:rsid w:val="008459F9"/>
    <w:rsid w:val="008470C7"/>
    <w:rsid w:val="008603FC"/>
    <w:rsid w:val="00861F74"/>
    <w:rsid w:val="008622FC"/>
    <w:rsid w:val="008627CB"/>
    <w:rsid w:val="008657E8"/>
    <w:rsid w:val="00867179"/>
    <w:rsid w:val="00867EC7"/>
    <w:rsid w:val="0087161A"/>
    <w:rsid w:val="00873AED"/>
    <w:rsid w:val="0087449F"/>
    <w:rsid w:val="00875949"/>
    <w:rsid w:val="00875DCC"/>
    <w:rsid w:val="008763C4"/>
    <w:rsid w:val="00876F42"/>
    <w:rsid w:val="00877692"/>
    <w:rsid w:val="00877838"/>
    <w:rsid w:val="00880B09"/>
    <w:rsid w:val="00880B9C"/>
    <w:rsid w:val="008817A4"/>
    <w:rsid w:val="008918B1"/>
    <w:rsid w:val="00891FAF"/>
    <w:rsid w:val="00893061"/>
    <w:rsid w:val="00893269"/>
    <w:rsid w:val="008A0A2C"/>
    <w:rsid w:val="008A1C4E"/>
    <w:rsid w:val="008A28B8"/>
    <w:rsid w:val="008A5D56"/>
    <w:rsid w:val="008B37BB"/>
    <w:rsid w:val="008B421B"/>
    <w:rsid w:val="008B4F67"/>
    <w:rsid w:val="008C0AED"/>
    <w:rsid w:val="008C548F"/>
    <w:rsid w:val="008C5EC6"/>
    <w:rsid w:val="008C6C4E"/>
    <w:rsid w:val="008D0A5B"/>
    <w:rsid w:val="008D29A7"/>
    <w:rsid w:val="008D2D91"/>
    <w:rsid w:val="008E62B1"/>
    <w:rsid w:val="008E6412"/>
    <w:rsid w:val="008F0AF5"/>
    <w:rsid w:val="008F1425"/>
    <w:rsid w:val="008F52B8"/>
    <w:rsid w:val="008F714F"/>
    <w:rsid w:val="00906F16"/>
    <w:rsid w:val="009075EE"/>
    <w:rsid w:val="00913326"/>
    <w:rsid w:val="009139CB"/>
    <w:rsid w:val="00916E5B"/>
    <w:rsid w:val="00931AE9"/>
    <w:rsid w:val="00932CD7"/>
    <w:rsid w:val="0095099C"/>
    <w:rsid w:val="00954DC3"/>
    <w:rsid w:val="0095769C"/>
    <w:rsid w:val="00960E10"/>
    <w:rsid w:val="009664A7"/>
    <w:rsid w:val="00967D43"/>
    <w:rsid w:val="009708F2"/>
    <w:rsid w:val="0097578C"/>
    <w:rsid w:val="00976F9A"/>
    <w:rsid w:val="00981E71"/>
    <w:rsid w:val="00983248"/>
    <w:rsid w:val="00985402"/>
    <w:rsid w:val="00985418"/>
    <w:rsid w:val="00986165"/>
    <w:rsid w:val="00987680"/>
    <w:rsid w:val="00991CD6"/>
    <w:rsid w:val="00992A00"/>
    <w:rsid w:val="009A0A14"/>
    <w:rsid w:val="009A2138"/>
    <w:rsid w:val="009B195D"/>
    <w:rsid w:val="009B201E"/>
    <w:rsid w:val="009B396E"/>
    <w:rsid w:val="009B3D42"/>
    <w:rsid w:val="009C0D3C"/>
    <w:rsid w:val="009C2D89"/>
    <w:rsid w:val="009D4D68"/>
    <w:rsid w:val="009D6703"/>
    <w:rsid w:val="009E03B3"/>
    <w:rsid w:val="009E1EE1"/>
    <w:rsid w:val="009F49BF"/>
    <w:rsid w:val="00A03252"/>
    <w:rsid w:val="00A058DA"/>
    <w:rsid w:val="00A071CA"/>
    <w:rsid w:val="00A07993"/>
    <w:rsid w:val="00A10306"/>
    <w:rsid w:val="00A143A9"/>
    <w:rsid w:val="00A14A9B"/>
    <w:rsid w:val="00A21C22"/>
    <w:rsid w:val="00A24A11"/>
    <w:rsid w:val="00A25511"/>
    <w:rsid w:val="00A27D6C"/>
    <w:rsid w:val="00A33DCA"/>
    <w:rsid w:val="00A3720B"/>
    <w:rsid w:val="00A376C1"/>
    <w:rsid w:val="00A40AEC"/>
    <w:rsid w:val="00A470BD"/>
    <w:rsid w:val="00A51223"/>
    <w:rsid w:val="00A5219A"/>
    <w:rsid w:val="00A565AE"/>
    <w:rsid w:val="00A56DAF"/>
    <w:rsid w:val="00A60CBF"/>
    <w:rsid w:val="00A622CB"/>
    <w:rsid w:val="00A62C6C"/>
    <w:rsid w:val="00A646D5"/>
    <w:rsid w:val="00A64F73"/>
    <w:rsid w:val="00A666AC"/>
    <w:rsid w:val="00A73525"/>
    <w:rsid w:val="00A74542"/>
    <w:rsid w:val="00A74A8B"/>
    <w:rsid w:val="00A77F48"/>
    <w:rsid w:val="00A80BB0"/>
    <w:rsid w:val="00A81F3B"/>
    <w:rsid w:val="00A831AF"/>
    <w:rsid w:val="00A863FE"/>
    <w:rsid w:val="00A902F1"/>
    <w:rsid w:val="00A975F2"/>
    <w:rsid w:val="00A97785"/>
    <w:rsid w:val="00AA00C8"/>
    <w:rsid w:val="00AA2D6C"/>
    <w:rsid w:val="00AA31E0"/>
    <w:rsid w:val="00AA3E66"/>
    <w:rsid w:val="00AA45AC"/>
    <w:rsid w:val="00AA7EDC"/>
    <w:rsid w:val="00AB0D97"/>
    <w:rsid w:val="00AB1D96"/>
    <w:rsid w:val="00AB27C5"/>
    <w:rsid w:val="00AB3928"/>
    <w:rsid w:val="00AB5704"/>
    <w:rsid w:val="00AB6035"/>
    <w:rsid w:val="00AB790D"/>
    <w:rsid w:val="00AB7A4A"/>
    <w:rsid w:val="00AC15FF"/>
    <w:rsid w:val="00AC47FE"/>
    <w:rsid w:val="00AC608D"/>
    <w:rsid w:val="00AD0621"/>
    <w:rsid w:val="00AD0C2E"/>
    <w:rsid w:val="00AD192E"/>
    <w:rsid w:val="00AD21F2"/>
    <w:rsid w:val="00AD5CCD"/>
    <w:rsid w:val="00AD7705"/>
    <w:rsid w:val="00AE380B"/>
    <w:rsid w:val="00AE39EB"/>
    <w:rsid w:val="00AE45BF"/>
    <w:rsid w:val="00AE5D9D"/>
    <w:rsid w:val="00AF4200"/>
    <w:rsid w:val="00AF52E4"/>
    <w:rsid w:val="00AF563E"/>
    <w:rsid w:val="00AF5A30"/>
    <w:rsid w:val="00B0299D"/>
    <w:rsid w:val="00B04BFD"/>
    <w:rsid w:val="00B05BF0"/>
    <w:rsid w:val="00B1412E"/>
    <w:rsid w:val="00B14446"/>
    <w:rsid w:val="00B16AC8"/>
    <w:rsid w:val="00B20553"/>
    <w:rsid w:val="00B205D3"/>
    <w:rsid w:val="00B24969"/>
    <w:rsid w:val="00B267ED"/>
    <w:rsid w:val="00B26CCC"/>
    <w:rsid w:val="00B30869"/>
    <w:rsid w:val="00B30E1C"/>
    <w:rsid w:val="00B32DE6"/>
    <w:rsid w:val="00B33C54"/>
    <w:rsid w:val="00B40516"/>
    <w:rsid w:val="00B4083C"/>
    <w:rsid w:val="00B4187A"/>
    <w:rsid w:val="00B44484"/>
    <w:rsid w:val="00B444FB"/>
    <w:rsid w:val="00B44D46"/>
    <w:rsid w:val="00B4552A"/>
    <w:rsid w:val="00B45BF5"/>
    <w:rsid w:val="00B50E19"/>
    <w:rsid w:val="00B53282"/>
    <w:rsid w:val="00B54036"/>
    <w:rsid w:val="00B54D4B"/>
    <w:rsid w:val="00B56E71"/>
    <w:rsid w:val="00B67369"/>
    <w:rsid w:val="00B7201B"/>
    <w:rsid w:val="00B7221F"/>
    <w:rsid w:val="00B72430"/>
    <w:rsid w:val="00B7276E"/>
    <w:rsid w:val="00B738BB"/>
    <w:rsid w:val="00B774FF"/>
    <w:rsid w:val="00B82818"/>
    <w:rsid w:val="00B84BC7"/>
    <w:rsid w:val="00B92298"/>
    <w:rsid w:val="00B94760"/>
    <w:rsid w:val="00B94BD4"/>
    <w:rsid w:val="00BA674F"/>
    <w:rsid w:val="00BA6FD4"/>
    <w:rsid w:val="00BB0AE9"/>
    <w:rsid w:val="00BB0C7E"/>
    <w:rsid w:val="00BC0EC8"/>
    <w:rsid w:val="00BC4F30"/>
    <w:rsid w:val="00BC625A"/>
    <w:rsid w:val="00BD09E2"/>
    <w:rsid w:val="00BD4115"/>
    <w:rsid w:val="00BD43CA"/>
    <w:rsid w:val="00BD5B6A"/>
    <w:rsid w:val="00BD7679"/>
    <w:rsid w:val="00BE5975"/>
    <w:rsid w:val="00BF33DA"/>
    <w:rsid w:val="00BF720F"/>
    <w:rsid w:val="00C012D5"/>
    <w:rsid w:val="00C06567"/>
    <w:rsid w:val="00C102E4"/>
    <w:rsid w:val="00C10F13"/>
    <w:rsid w:val="00C11335"/>
    <w:rsid w:val="00C11E40"/>
    <w:rsid w:val="00C13219"/>
    <w:rsid w:val="00C143F0"/>
    <w:rsid w:val="00C238E9"/>
    <w:rsid w:val="00C251D2"/>
    <w:rsid w:val="00C31AB0"/>
    <w:rsid w:val="00C32CDE"/>
    <w:rsid w:val="00C33990"/>
    <w:rsid w:val="00C34E99"/>
    <w:rsid w:val="00C47352"/>
    <w:rsid w:val="00C47849"/>
    <w:rsid w:val="00C47FCA"/>
    <w:rsid w:val="00C50A78"/>
    <w:rsid w:val="00C53B61"/>
    <w:rsid w:val="00C54073"/>
    <w:rsid w:val="00C60984"/>
    <w:rsid w:val="00C62728"/>
    <w:rsid w:val="00C62B11"/>
    <w:rsid w:val="00C639A6"/>
    <w:rsid w:val="00C6472B"/>
    <w:rsid w:val="00C724B8"/>
    <w:rsid w:val="00C72864"/>
    <w:rsid w:val="00C7619F"/>
    <w:rsid w:val="00C77ED9"/>
    <w:rsid w:val="00C80D05"/>
    <w:rsid w:val="00C82C4F"/>
    <w:rsid w:val="00C8312E"/>
    <w:rsid w:val="00C84B00"/>
    <w:rsid w:val="00C84F15"/>
    <w:rsid w:val="00C90D06"/>
    <w:rsid w:val="00C9444A"/>
    <w:rsid w:val="00C9579A"/>
    <w:rsid w:val="00C971F7"/>
    <w:rsid w:val="00CA01CC"/>
    <w:rsid w:val="00CA6488"/>
    <w:rsid w:val="00CB002A"/>
    <w:rsid w:val="00CB51FF"/>
    <w:rsid w:val="00CB7D43"/>
    <w:rsid w:val="00CC099C"/>
    <w:rsid w:val="00CC124D"/>
    <w:rsid w:val="00CC51BE"/>
    <w:rsid w:val="00CC72A8"/>
    <w:rsid w:val="00CD691A"/>
    <w:rsid w:val="00CE7AAA"/>
    <w:rsid w:val="00D05B7B"/>
    <w:rsid w:val="00D06959"/>
    <w:rsid w:val="00D06CF9"/>
    <w:rsid w:val="00D156D6"/>
    <w:rsid w:val="00D31255"/>
    <w:rsid w:val="00D31503"/>
    <w:rsid w:val="00D34566"/>
    <w:rsid w:val="00D35755"/>
    <w:rsid w:val="00D377EB"/>
    <w:rsid w:val="00D41B06"/>
    <w:rsid w:val="00D465C8"/>
    <w:rsid w:val="00D4798B"/>
    <w:rsid w:val="00D51235"/>
    <w:rsid w:val="00D527F9"/>
    <w:rsid w:val="00D53DBC"/>
    <w:rsid w:val="00D61B1A"/>
    <w:rsid w:val="00D67CF4"/>
    <w:rsid w:val="00D70F9C"/>
    <w:rsid w:val="00D71100"/>
    <w:rsid w:val="00D71EB9"/>
    <w:rsid w:val="00D90119"/>
    <w:rsid w:val="00D92394"/>
    <w:rsid w:val="00D92501"/>
    <w:rsid w:val="00D93674"/>
    <w:rsid w:val="00D96D72"/>
    <w:rsid w:val="00D96F9C"/>
    <w:rsid w:val="00DA3BF4"/>
    <w:rsid w:val="00DB1649"/>
    <w:rsid w:val="00DB299A"/>
    <w:rsid w:val="00DB3617"/>
    <w:rsid w:val="00DB3AAE"/>
    <w:rsid w:val="00DB5C9B"/>
    <w:rsid w:val="00DB7B22"/>
    <w:rsid w:val="00DC1CF1"/>
    <w:rsid w:val="00DC4F51"/>
    <w:rsid w:val="00DC5DFE"/>
    <w:rsid w:val="00DC6403"/>
    <w:rsid w:val="00DD3A78"/>
    <w:rsid w:val="00DD4A0E"/>
    <w:rsid w:val="00DD69F5"/>
    <w:rsid w:val="00DD7092"/>
    <w:rsid w:val="00DE2AF1"/>
    <w:rsid w:val="00DE35CE"/>
    <w:rsid w:val="00DE6725"/>
    <w:rsid w:val="00DE6858"/>
    <w:rsid w:val="00DE744E"/>
    <w:rsid w:val="00DF2C9A"/>
    <w:rsid w:val="00DF2FFE"/>
    <w:rsid w:val="00DF34BA"/>
    <w:rsid w:val="00DF4745"/>
    <w:rsid w:val="00DF5163"/>
    <w:rsid w:val="00DF5D6F"/>
    <w:rsid w:val="00DF6252"/>
    <w:rsid w:val="00DF68AF"/>
    <w:rsid w:val="00DF6A01"/>
    <w:rsid w:val="00DF73B2"/>
    <w:rsid w:val="00DF7DFA"/>
    <w:rsid w:val="00E014A5"/>
    <w:rsid w:val="00E02273"/>
    <w:rsid w:val="00E0237E"/>
    <w:rsid w:val="00E02612"/>
    <w:rsid w:val="00E04E8C"/>
    <w:rsid w:val="00E1008F"/>
    <w:rsid w:val="00E105B2"/>
    <w:rsid w:val="00E16F0F"/>
    <w:rsid w:val="00E24008"/>
    <w:rsid w:val="00E259DC"/>
    <w:rsid w:val="00E26155"/>
    <w:rsid w:val="00E26E7E"/>
    <w:rsid w:val="00E31B82"/>
    <w:rsid w:val="00E32F32"/>
    <w:rsid w:val="00E369EC"/>
    <w:rsid w:val="00E37980"/>
    <w:rsid w:val="00E404D7"/>
    <w:rsid w:val="00E43086"/>
    <w:rsid w:val="00E4362B"/>
    <w:rsid w:val="00E45880"/>
    <w:rsid w:val="00E4590C"/>
    <w:rsid w:val="00E45934"/>
    <w:rsid w:val="00E4735F"/>
    <w:rsid w:val="00E52DC9"/>
    <w:rsid w:val="00E55DD7"/>
    <w:rsid w:val="00E64F39"/>
    <w:rsid w:val="00E67FD7"/>
    <w:rsid w:val="00E76A7E"/>
    <w:rsid w:val="00E83DAD"/>
    <w:rsid w:val="00E8470F"/>
    <w:rsid w:val="00E85CB3"/>
    <w:rsid w:val="00E87F68"/>
    <w:rsid w:val="00E90441"/>
    <w:rsid w:val="00E91E44"/>
    <w:rsid w:val="00E91FAC"/>
    <w:rsid w:val="00E92588"/>
    <w:rsid w:val="00E958E9"/>
    <w:rsid w:val="00EA0477"/>
    <w:rsid w:val="00EA49E7"/>
    <w:rsid w:val="00EA7E57"/>
    <w:rsid w:val="00EB0F67"/>
    <w:rsid w:val="00EB29D1"/>
    <w:rsid w:val="00EB5A27"/>
    <w:rsid w:val="00EB65E0"/>
    <w:rsid w:val="00EB70B5"/>
    <w:rsid w:val="00EC4283"/>
    <w:rsid w:val="00ED3609"/>
    <w:rsid w:val="00EE24D1"/>
    <w:rsid w:val="00EE389C"/>
    <w:rsid w:val="00EE6CA1"/>
    <w:rsid w:val="00EF1DFE"/>
    <w:rsid w:val="00EF552C"/>
    <w:rsid w:val="00F056F8"/>
    <w:rsid w:val="00F07875"/>
    <w:rsid w:val="00F10E10"/>
    <w:rsid w:val="00F10F06"/>
    <w:rsid w:val="00F14B82"/>
    <w:rsid w:val="00F14D34"/>
    <w:rsid w:val="00F213B6"/>
    <w:rsid w:val="00F41D48"/>
    <w:rsid w:val="00F44430"/>
    <w:rsid w:val="00F50128"/>
    <w:rsid w:val="00F5148F"/>
    <w:rsid w:val="00F51BAB"/>
    <w:rsid w:val="00F51C24"/>
    <w:rsid w:val="00F532B6"/>
    <w:rsid w:val="00F575D5"/>
    <w:rsid w:val="00F60FC3"/>
    <w:rsid w:val="00F619D9"/>
    <w:rsid w:val="00F639E2"/>
    <w:rsid w:val="00F65E21"/>
    <w:rsid w:val="00F65E3E"/>
    <w:rsid w:val="00F70649"/>
    <w:rsid w:val="00F712D8"/>
    <w:rsid w:val="00F808FB"/>
    <w:rsid w:val="00F813AA"/>
    <w:rsid w:val="00F83371"/>
    <w:rsid w:val="00F860F3"/>
    <w:rsid w:val="00F8736B"/>
    <w:rsid w:val="00F8768E"/>
    <w:rsid w:val="00F92683"/>
    <w:rsid w:val="00F93AEF"/>
    <w:rsid w:val="00F93F80"/>
    <w:rsid w:val="00FA1172"/>
    <w:rsid w:val="00FA4FCD"/>
    <w:rsid w:val="00FA5340"/>
    <w:rsid w:val="00FB3D5A"/>
    <w:rsid w:val="00FC0D6D"/>
    <w:rsid w:val="00FC14BA"/>
    <w:rsid w:val="00FC241E"/>
    <w:rsid w:val="00FC2BF9"/>
    <w:rsid w:val="00FC61AA"/>
    <w:rsid w:val="00FD053D"/>
    <w:rsid w:val="00FD1335"/>
    <w:rsid w:val="00FD3B78"/>
    <w:rsid w:val="00FD4A02"/>
    <w:rsid w:val="00FD6E75"/>
    <w:rsid w:val="00FE00D6"/>
    <w:rsid w:val="00FE41FD"/>
    <w:rsid w:val="00FE7091"/>
    <w:rsid w:val="00FF0E83"/>
    <w:rsid w:val="00FF2812"/>
    <w:rsid w:val="00FF31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8E5C5C22-C7AE-43F7-B0CF-D977109EDC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CYR" w:hAnsi="Times New Roman CYR"/>
    </w:rPr>
  </w:style>
  <w:style w:type="paragraph" w:styleId="1">
    <w:name w:val="heading 1"/>
    <w:basedOn w:val="a"/>
    <w:next w:val="a"/>
    <w:link w:val="10"/>
    <w:qFormat/>
    <w:pPr>
      <w:keepNext/>
      <w:jc w:val="center"/>
      <w:outlineLvl w:val="0"/>
    </w:pPr>
    <w:rPr>
      <w:b/>
      <w:sz w:val="28"/>
    </w:rPr>
  </w:style>
  <w:style w:type="paragraph" w:styleId="2">
    <w:name w:val="heading 2"/>
    <w:basedOn w:val="a"/>
    <w:next w:val="a"/>
    <w:qFormat/>
    <w:rsid w:val="00415292"/>
    <w:pPr>
      <w:keepNext/>
      <w:jc w:val="center"/>
      <w:outlineLvl w:val="1"/>
    </w:pPr>
    <w:rPr>
      <w:b/>
      <w:sz w:val="32"/>
    </w:rPr>
  </w:style>
  <w:style w:type="paragraph" w:styleId="4">
    <w:name w:val="heading 4"/>
    <w:basedOn w:val="a"/>
    <w:next w:val="a"/>
    <w:qFormat/>
    <w:pPr>
      <w:keepNext/>
      <w:spacing w:before="120"/>
      <w:outlineLvl w:val="3"/>
    </w:pPr>
    <w:rPr>
      <w:sz w:val="24"/>
    </w:rPr>
  </w:style>
  <w:style w:type="paragraph" w:styleId="5">
    <w:name w:val="heading 5"/>
    <w:basedOn w:val="a"/>
    <w:next w:val="a"/>
    <w:qFormat/>
    <w:rsid w:val="00415292"/>
    <w:pPr>
      <w:spacing w:before="240" w:after="60"/>
      <w:outlineLvl w:val="4"/>
    </w:pPr>
    <w:rPr>
      <w:rFonts w:ascii="Times New Roman" w:hAnsi="Times New Roman"/>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uiPriority w:val="99"/>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Body Text Indent"/>
    <w:basedOn w:val="a"/>
    <w:link w:val="ac"/>
    <w:rsid w:val="004A7E8E"/>
    <w:pPr>
      <w:ind w:firstLine="851"/>
    </w:pPr>
    <w:rPr>
      <w:rFonts w:ascii="Times New Roman" w:hAnsi="Times New Roman"/>
      <w:sz w:val="28"/>
    </w:rPr>
  </w:style>
  <w:style w:type="paragraph" w:styleId="ad">
    <w:name w:val="Body Text"/>
    <w:basedOn w:val="a"/>
    <w:rsid w:val="00415292"/>
    <w:pPr>
      <w:spacing w:after="120"/>
    </w:pPr>
    <w:rPr>
      <w:rFonts w:ascii="Times New Roman" w:hAnsi="Times New Roman"/>
      <w:sz w:val="24"/>
      <w:szCs w:val="24"/>
    </w:rPr>
  </w:style>
  <w:style w:type="character" w:customStyle="1" w:styleId="a6">
    <w:name w:val="Верхний колонтитул Знак"/>
    <w:link w:val="a5"/>
    <w:uiPriority w:val="99"/>
    <w:rsid w:val="002D56E5"/>
    <w:rPr>
      <w:rFonts w:ascii="Times New Roman CYR" w:hAnsi="Times New Roman CYR"/>
    </w:rPr>
  </w:style>
  <w:style w:type="paragraph" w:customStyle="1" w:styleId="ae">
    <w:name w:val="Знак Знак Знак"/>
    <w:basedOn w:val="a"/>
    <w:rsid w:val="00832D6E"/>
    <w:pPr>
      <w:spacing w:before="100" w:beforeAutospacing="1" w:after="100" w:afterAutospacing="1"/>
    </w:pPr>
    <w:rPr>
      <w:rFonts w:ascii="Tahoma" w:hAnsi="Tahoma" w:cs="Tahoma"/>
      <w:lang w:val="en-US" w:eastAsia="en-US"/>
    </w:rPr>
  </w:style>
  <w:style w:type="character" w:customStyle="1" w:styleId="a8">
    <w:name w:val="Нижний колонтитул Знак"/>
    <w:link w:val="a7"/>
    <w:uiPriority w:val="99"/>
    <w:rsid w:val="002453A0"/>
    <w:rPr>
      <w:rFonts w:ascii="Times New Roman CYR" w:hAnsi="Times New Roman CYR"/>
    </w:rPr>
  </w:style>
  <w:style w:type="character" w:customStyle="1" w:styleId="ac">
    <w:name w:val="Основной текст с отступом Знак"/>
    <w:link w:val="ab"/>
    <w:rsid w:val="002453A0"/>
    <w:rPr>
      <w:sz w:val="28"/>
    </w:rPr>
  </w:style>
  <w:style w:type="paragraph" w:customStyle="1" w:styleId="ConsPlusNormal">
    <w:name w:val="ConsPlusNormal"/>
    <w:rsid w:val="00DF6252"/>
    <w:pPr>
      <w:widowControl w:val="0"/>
      <w:autoSpaceDE w:val="0"/>
      <w:autoSpaceDN w:val="0"/>
    </w:pPr>
    <w:rPr>
      <w:rFonts w:ascii="Calibri" w:hAnsi="Calibri" w:cs="Calibri"/>
      <w:sz w:val="22"/>
    </w:rPr>
  </w:style>
  <w:style w:type="character" w:customStyle="1" w:styleId="10">
    <w:name w:val="Заголовок 1 Знак"/>
    <w:basedOn w:val="a0"/>
    <w:link w:val="1"/>
    <w:rsid w:val="00745F53"/>
    <w:rPr>
      <w:rFonts w:ascii="Times New Roman CYR" w:hAnsi="Times New Roman CY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47480">
      <w:bodyDiv w:val="1"/>
      <w:marLeft w:val="0"/>
      <w:marRight w:val="0"/>
      <w:marTop w:val="0"/>
      <w:marBottom w:val="0"/>
      <w:divBdr>
        <w:top w:val="none" w:sz="0" w:space="0" w:color="auto"/>
        <w:left w:val="none" w:sz="0" w:space="0" w:color="auto"/>
        <w:bottom w:val="none" w:sz="0" w:space="0" w:color="auto"/>
        <w:right w:val="none" w:sz="0" w:space="0" w:color="auto"/>
      </w:divBdr>
    </w:div>
    <w:div w:id="938373485">
      <w:bodyDiv w:val="1"/>
      <w:marLeft w:val="0"/>
      <w:marRight w:val="0"/>
      <w:marTop w:val="0"/>
      <w:marBottom w:val="0"/>
      <w:divBdr>
        <w:top w:val="none" w:sz="0" w:space="0" w:color="auto"/>
        <w:left w:val="none" w:sz="0" w:space="0" w:color="auto"/>
        <w:bottom w:val="none" w:sz="0" w:space="0" w:color="auto"/>
        <w:right w:val="none" w:sz="0" w:space="0" w:color="auto"/>
      </w:divBdr>
    </w:div>
    <w:div w:id="969243647">
      <w:bodyDiv w:val="1"/>
      <w:marLeft w:val="0"/>
      <w:marRight w:val="0"/>
      <w:marTop w:val="0"/>
      <w:marBottom w:val="0"/>
      <w:divBdr>
        <w:top w:val="none" w:sz="0" w:space="0" w:color="auto"/>
        <w:left w:val="none" w:sz="0" w:space="0" w:color="auto"/>
        <w:bottom w:val="none" w:sz="0" w:space="0" w:color="auto"/>
        <w:right w:val="none" w:sz="0" w:space="0" w:color="auto"/>
      </w:divBdr>
    </w:div>
    <w:div w:id="1346978186">
      <w:bodyDiv w:val="1"/>
      <w:marLeft w:val="0"/>
      <w:marRight w:val="0"/>
      <w:marTop w:val="0"/>
      <w:marBottom w:val="0"/>
      <w:divBdr>
        <w:top w:val="none" w:sz="0" w:space="0" w:color="auto"/>
        <w:left w:val="none" w:sz="0" w:space="0" w:color="auto"/>
        <w:bottom w:val="none" w:sz="0" w:space="0" w:color="auto"/>
        <w:right w:val="none" w:sz="0" w:space="0" w:color="auto"/>
      </w:divBdr>
    </w:div>
    <w:div w:id="1635479317">
      <w:bodyDiv w:val="1"/>
      <w:marLeft w:val="0"/>
      <w:marRight w:val="0"/>
      <w:marTop w:val="0"/>
      <w:marBottom w:val="0"/>
      <w:divBdr>
        <w:top w:val="none" w:sz="0" w:space="0" w:color="auto"/>
        <w:left w:val="none" w:sz="0" w:space="0" w:color="auto"/>
        <w:bottom w:val="none" w:sz="0" w:space="0" w:color="auto"/>
        <w:right w:val="none" w:sz="0" w:space="0" w:color="auto"/>
      </w:divBdr>
    </w:div>
    <w:div w:id="1740983422">
      <w:bodyDiv w:val="1"/>
      <w:marLeft w:val="0"/>
      <w:marRight w:val="0"/>
      <w:marTop w:val="0"/>
      <w:marBottom w:val="0"/>
      <w:divBdr>
        <w:top w:val="none" w:sz="0" w:space="0" w:color="auto"/>
        <w:left w:val="none" w:sz="0" w:space="0" w:color="auto"/>
        <w:bottom w:val="none" w:sz="0" w:space="0" w:color="auto"/>
        <w:right w:val="none" w:sz="0" w:space="0" w:color="auto"/>
      </w:divBdr>
    </w:div>
    <w:div w:id="1852528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v8doc:messagesviridova@ka.seversknet.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Documents%20and%20Settings\Kushner.UIO\&#1056;&#1072;&#1073;&#1086;&#1095;&#1080;&#1081;%20&#1089;&#1090;&#1086;&#1083;\&#1073;&#1083;&#1072;&#1085;&#1082;%20&#1055;&#1086;&#1089;&#1090;&#1072;&#1085;&#1086;&#1074;&#1083;&#1077;&#1085;&#1080;&#1103;.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0DC56-A229-4719-AE41-C9673E92A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Постановления.dot</Template>
  <TotalTime>750</TotalTime>
  <Pages>11</Pages>
  <Words>4842</Words>
  <Characters>27600</Characters>
  <Application>Microsoft Office Word</Application>
  <DocSecurity>0</DocSecurity>
  <Lines>230</Lines>
  <Paragraphs>64</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32378</CharactersWithSpaces>
  <SharedDoc>false</SharedDoc>
  <HLinks>
    <vt:vector size="24" baseType="variant">
      <vt:variant>
        <vt:i4>72418305</vt:i4>
      </vt:variant>
      <vt:variant>
        <vt:i4>9</vt:i4>
      </vt:variant>
      <vt:variant>
        <vt:i4>0</vt:i4>
      </vt:variant>
      <vt:variant>
        <vt:i4>5</vt:i4>
      </vt:variant>
      <vt:variant>
        <vt:lpwstr>https://имущество.зато-северск.рф/</vt:lpwstr>
      </vt:variant>
      <vt:variant>
        <vt:lpwstr/>
      </vt:variant>
      <vt:variant>
        <vt:i4>4390923</vt:i4>
      </vt:variant>
      <vt:variant>
        <vt:i4>6</vt:i4>
      </vt:variant>
      <vt:variant>
        <vt:i4>0</vt:i4>
      </vt:variant>
      <vt:variant>
        <vt:i4>5</vt:i4>
      </vt:variant>
      <vt:variant>
        <vt:lpwstr>consultantplus://offline/ref=BB782F6C929D4AF487DD018B458618956C78C44F380100D3408229E91CC023BDC7075181B7A08E060A2F12F0F9161CJ</vt:lpwstr>
      </vt:variant>
      <vt:variant>
        <vt:lpwstr/>
      </vt:variant>
      <vt:variant>
        <vt:i4>4390923</vt:i4>
      </vt:variant>
      <vt:variant>
        <vt:i4>3</vt:i4>
      </vt:variant>
      <vt:variant>
        <vt:i4>0</vt:i4>
      </vt:variant>
      <vt:variant>
        <vt:i4>5</vt:i4>
      </vt:variant>
      <vt:variant>
        <vt:lpwstr>consultantplus://offline/ref=BB782F6C929D4AF487DD018B458618956C78C44F380100D3408229E91CC023BDC7075181B7A08E060A2F12F0F9161CJ</vt:lpwstr>
      </vt:variant>
      <vt:variant>
        <vt:lpwstr/>
      </vt:variant>
      <vt:variant>
        <vt:i4>72418305</vt:i4>
      </vt:variant>
      <vt:variant>
        <vt:i4>0</vt:i4>
      </vt:variant>
      <vt:variant>
        <vt:i4>0</vt:i4>
      </vt:variant>
      <vt:variant>
        <vt:i4>5</vt:i4>
      </vt:variant>
      <vt:variant>
        <vt:lpwstr>https://имущество.зато-северск.рф/</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Kushner</dc:creator>
  <cp:keywords/>
  <cp:lastModifiedBy>Pogenko</cp:lastModifiedBy>
  <cp:revision>22</cp:revision>
  <cp:lastPrinted>2025-01-17T05:28:00Z</cp:lastPrinted>
  <dcterms:created xsi:type="dcterms:W3CDTF">2024-12-09T05:31:00Z</dcterms:created>
  <dcterms:modified xsi:type="dcterms:W3CDTF">2025-04-03T12:09:00Z</dcterms:modified>
</cp:coreProperties>
</file>