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rsidR="0079452E" w:rsidRPr="0079452E" w:rsidTr="00440D2C">
        <w:tc>
          <w:tcPr>
            <w:tcW w:w="1701" w:type="dxa"/>
            <w:tcBorders>
              <w:bottom w:val="nil"/>
            </w:tcBorders>
          </w:tcPr>
          <w:p w:rsidR="00B24EB3" w:rsidRPr="00E82EDB" w:rsidRDefault="00C222EB" w:rsidP="0079452E">
            <w:pPr>
              <w:pStyle w:val="24"/>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6"/>
                <w:szCs w:val="26"/>
              </w:rPr>
            </w:pPr>
            <w:r>
              <w:rPr>
                <w:rFonts w:ascii="PT Astra Serif" w:eastAsia="PT Astra Serif" w:hAnsi="PT Astra Serif" w:cs="PT Astra Serif"/>
                <w:sz w:val="26"/>
                <w:szCs w:val="26"/>
              </w:rPr>
              <w:t>03.03.2025</w:t>
            </w:r>
          </w:p>
        </w:tc>
        <w:tc>
          <w:tcPr>
            <w:tcW w:w="5669" w:type="dxa"/>
            <w:tcBorders>
              <w:bottom w:val="nil"/>
            </w:tcBorders>
            <w:tcMar>
              <w:right w:w="85" w:type="dxa"/>
            </w:tcMar>
          </w:tcPr>
          <w:p w:rsidR="00B24EB3" w:rsidRPr="00E82EDB" w:rsidRDefault="00B24EB3" w:rsidP="0079452E">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il"/>
            </w:tcBorders>
          </w:tcPr>
          <w:p w:rsidR="00B24EB3" w:rsidRPr="00C222EB" w:rsidRDefault="00E314B1" w:rsidP="00C222EB">
            <w:pPr>
              <w:pStyle w:val="24"/>
              <w:pBdr>
                <w:top w:val="none" w:sz="0" w:space="0" w:color="auto"/>
                <w:left w:val="none" w:sz="0" w:space="0" w:color="auto"/>
                <w:bottom w:val="none" w:sz="0" w:space="0" w:color="auto"/>
                <w:right w:val="none" w:sz="0" w:space="0" w:color="auto"/>
                <w:between w:val="none" w:sz="0" w:space="0" w:color="auto"/>
              </w:pBdr>
              <w:spacing w:before="480"/>
              <w:ind w:right="0"/>
              <w:rPr>
                <w:rFonts w:ascii="PT Astra Serif" w:eastAsia="PT Astra Serif" w:hAnsi="PT Astra Serif" w:cs="PT Astra Serif"/>
                <w:sz w:val="26"/>
                <w:szCs w:val="26"/>
              </w:rPr>
            </w:pPr>
            <w:bookmarkStart w:id="0" w:name="РегНомер"/>
            <w:r w:rsidRPr="00E82EDB">
              <w:rPr>
                <w:rFonts w:ascii="PT Astra Serif" w:eastAsia="PT Astra Serif" w:hAnsi="PT Astra Serif" w:cs="PT Astra Serif"/>
                <w:sz w:val="26"/>
                <w:szCs w:val="26"/>
              </w:rPr>
              <w:t xml:space="preserve"> </w:t>
            </w:r>
            <w:r w:rsidR="00440D2C" w:rsidRPr="00E82EDB">
              <w:rPr>
                <w:rFonts w:ascii="PT Astra Serif" w:eastAsia="PT Astra Serif" w:hAnsi="PT Astra Serif" w:cs="PT Astra Serif"/>
                <w:sz w:val="26"/>
                <w:szCs w:val="26"/>
              </w:rPr>
              <w:t>№</w:t>
            </w:r>
            <w:bookmarkStart w:id="1" w:name="_GoBack"/>
            <w:bookmarkEnd w:id="0"/>
            <w:bookmarkEnd w:id="1"/>
            <w:r w:rsidR="00C222EB">
              <w:rPr>
                <w:rFonts w:ascii="PT Astra Serif" w:eastAsia="PT Astra Serif" w:hAnsi="PT Astra Serif" w:cs="PT Astra Serif"/>
                <w:sz w:val="26"/>
                <w:szCs w:val="26"/>
              </w:rPr>
              <w:t xml:space="preserve"> 020/01-09</w:t>
            </w:r>
          </w:p>
        </w:tc>
      </w:tr>
    </w:tbl>
    <w:p w:rsidR="003F6031" w:rsidRPr="00AD5818" w:rsidRDefault="00AD5818" w:rsidP="003F6031">
      <w:pPr>
        <w:pStyle w:val="ConsPlusNormal"/>
        <w:spacing w:before="480"/>
        <w:jc w:val="center"/>
        <w:rPr>
          <w:rFonts w:ascii="PT Astra Serif" w:hAnsi="PT Astra Serif" w:cs="Times New Roman"/>
          <w:sz w:val="26"/>
          <w:szCs w:val="26"/>
        </w:rPr>
      </w:pPr>
      <w:proofErr w:type="gramStart"/>
      <w:r w:rsidRPr="00AD5818">
        <w:rPr>
          <w:rFonts w:ascii="PT Astra Serif" w:hAnsi="PT Astra Serif" w:cs="Times New Roman"/>
          <w:sz w:val="26"/>
          <w:szCs w:val="26"/>
        </w:rPr>
        <w:t xml:space="preserve">Об </w:t>
      </w:r>
      <w:r w:rsidR="0053070C">
        <w:rPr>
          <w:rFonts w:ascii="PT Astra Serif" w:hAnsi="PT Astra Serif" w:cs="Times New Roman"/>
          <w:sz w:val="26"/>
          <w:szCs w:val="26"/>
        </w:rPr>
        <w:t>утверждении</w:t>
      </w:r>
      <w:r w:rsidRPr="00AD5818">
        <w:rPr>
          <w:rFonts w:ascii="PT Astra Serif" w:hAnsi="PT Astra Serif" w:cs="Times New Roman"/>
          <w:sz w:val="26"/>
          <w:szCs w:val="26"/>
        </w:rPr>
        <w:t xml:space="preserve"> Порядка предоставления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подведомственных Департаменту по культуре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roofErr w:type="gramEnd"/>
    </w:p>
    <w:p w:rsidR="00FA2C00" w:rsidRPr="00AD5818" w:rsidRDefault="00FA2C00" w:rsidP="00FA2C00">
      <w:pPr>
        <w:pStyle w:val="ConsPlusNormal"/>
        <w:ind w:firstLine="540"/>
        <w:jc w:val="both"/>
        <w:rPr>
          <w:rFonts w:ascii="PT Astra Serif" w:hAnsi="PT Astra Serif" w:cs="Times New Roman"/>
          <w:sz w:val="26"/>
          <w:szCs w:val="26"/>
        </w:rPr>
      </w:pPr>
    </w:p>
    <w:p w:rsidR="00AD5818" w:rsidRPr="00AD5818" w:rsidRDefault="00AD5818" w:rsidP="00AD5818">
      <w:pPr>
        <w:pStyle w:val="ConsPlusNormal"/>
        <w:ind w:firstLine="709"/>
        <w:jc w:val="both"/>
        <w:rPr>
          <w:rFonts w:ascii="PT Astra Serif" w:hAnsi="PT Astra Serif" w:cs="Times New Roman"/>
          <w:sz w:val="26"/>
          <w:szCs w:val="26"/>
        </w:rPr>
      </w:pPr>
      <w:proofErr w:type="gramStart"/>
      <w:r w:rsidRPr="00AD5818">
        <w:rPr>
          <w:rFonts w:ascii="PT Astra Serif" w:hAnsi="PT Astra Serif" w:cs="Times New Roman"/>
          <w:sz w:val="26"/>
          <w:szCs w:val="26"/>
        </w:rPr>
        <w:t>В соответствии с частью 4 статьи 275 Трудового кодекса Российской Федерации, статьей 8 Федерального закона от 25 декабря 2008 года № 273-ФЗ «О противодействии коррупции», пунктом 6 Положения о представлении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w:t>
      </w:r>
      <w:proofErr w:type="gramEnd"/>
      <w:r w:rsidRPr="00AD5818">
        <w:rPr>
          <w:rFonts w:ascii="PT Astra Serif" w:hAnsi="PT Astra Serif" w:cs="Times New Roman"/>
          <w:sz w:val="26"/>
          <w:szCs w:val="26"/>
        </w:rPr>
        <w:t>, об имуществе и обязательствах имущественного характера своих супруга (супруги) и несовершеннолетних детей, утвержденного постановлением Администрации Томской области от 28.02.2013 №</w:t>
      </w:r>
      <w:r>
        <w:rPr>
          <w:rFonts w:ascii="PT Astra Serif" w:hAnsi="PT Astra Serif" w:cs="Times New Roman"/>
          <w:sz w:val="26"/>
          <w:szCs w:val="26"/>
          <w:lang w:val="en-US"/>
        </w:rPr>
        <w:t> </w:t>
      </w:r>
      <w:r w:rsidRPr="00AD5818">
        <w:rPr>
          <w:rFonts w:ascii="PT Astra Serif" w:hAnsi="PT Astra Serif" w:cs="Times New Roman"/>
          <w:sz w:val="26"/>
          <w:szCs w:val="26"/>
        </w:rPr>
        <w:t xml:space="preserve">65а, </w:t>
      </w:r>
    </w:p>
    <w:p w:rsidR="00AD5818" w:rsidRPr="00AD5818" w:rsidRDefault="00AD5818" w:rsidP="00AD5818">
      <w:pPr>
        <w:pStyle w:val="ConsPlusNormal"/>
        <w:ind w:firstLine="709"/>
        <w:jc w:val="both"/>
        <w:rPr>
          <w:rFonts w:ascii="PT Astra Serif" w:hAnsi="PT Astra Serif" w:cs="Times New Roman"/>
          <w:sz w:val="26"/>
          <w:szCs w:val="26"/>
        </w:rPr>
      </w:pPr>
      <w:r w:rsidRPr="00AD5818">
        <w:rPr>
          <w:rFonts w:ascii="PT Astra Serif" w:hAnsi="PT Astra Serif" w:cs="Times New Roman"/>
          <w:sz w:val="26"/>
          <w:szCs w:val="26"/>
        </w:rPr>
        <w:t>ПРИКАЗЫВАЮ:</w:t>
      </w:r>
    </w:p>
    <w:p w:rsidR="00AD5818" w:rsidRPr="00AD5818" w:rsidRDefault="00AD5818" w:rsidP="00AD5818">
      <w:pPr>
        <w:pStyle w:val="ConsPlusNormal"/>
        <w:ind w:firstLine="709"/>
        <w:jc w:val="both"/>
        <w:rPr>
          <w:rFonts w:ascii="PT Astra Serif" w:hAnsi="PT Astra Serif" w:cs="Times New Roman"/>
          <w:sz w:val="26"/>
          <w:szCs w:val="26"/>
        </w:rPr>
      </w:pPr>
      <w:r w:rsidRPr="00AD5818">
        <w:rPr>
          <w:rFonts w:ascii="PT Astra Serif" w:hAnsi="PT Astra Serif" w:cs="Times New Roman"/>
          <w:sz w:val="26"/>
          <w:szCs w:val="26"/>
        </w:rPr>
        <w:t xml:space="preserve">1. </w:t>
      </w:r>
      <w:r w:rsidR="0053070C">
        <w:rPr>
          <w:rFonts w:ascii="PT Astra Serif" w:hAnsi="PT Astra Serif" w:cs="Times New Roman"/>
          <w:sz w:val="26"/>
          <w:szCs w:val="26"/>
        </w:rPr>
        <w:t>Утвердит</w:t>
      </w:r>
      <w:r w:rsidRPr="00AD5818">
        <w:rPr>
          <w:rFonts w:ascii="PT Astra Serif" w:hAnsi="PT Astra Serif" w:cs="Times New Roman"/>
          <w:sz w:val="26"/>
          <w:szCs w:val="26"/>
        </w:rPr>
        <w:t>ь Порядок предоставления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подведомственных Департаменту по культуре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приказу.</w:t>
      </w:r>
    </w:p>
    <w:p w:rsidR="00AD5818" w:rsidRPr="00AD5818" w:rsidRDefault="00AD5818" w:rsidP="00AD5818">
      <w:pPr>
        <w:pStyle w:val="ConsPlusNormal"/>
        <w:ind w:firstLine="709"/>
        <w:jc w:val="both"/>
        <w:rPr>
          <w:rFonts w:ascii="PT Astra Serif" w:hAnsi="PT Astra Serif" w:cs="Times New Roman"/>
          <w:sz w:val="26"/>
          <w:szCs w:val="26"/>
        </w:rPr>
      </w:pPr>
      <w:r w:rsidRPr="00AD5818">
        <w:rPr>
          <w:rFonts w:ascii="PT Astra Serif" w:hAnsi="PT Astra Serif" w:cs="Times New Roman"/>
          <w:sz w:val="26"/>
          <w:szCs w:val="26"/>
        </w:rPr>
        <w:t>2. Настоящий приказ вступает в силу со дня его официального опубликования.</w:t>
      </w:r>
    </w:p>
    <w:p w:rsidR="00D95EDD" w:rsidRPr="00AD5818" w:rsidRDefault="00AD5818" w:rsidP="00AD5818">
      <w:pPr>
        <w:pStyle w:val="ConsPlusNormal"/>
        <w:ind w:firstLine="709"/>
        <w:jc w:val="both"/>
        <w:rPr>
          <w:rFonts w:ascii="PT Astra Serif" w:hAnsi="PT Astra Serif" w:cs="Times New Roman"/>
          <w:sz w:val="26"/>
          <w:szCs w:val="26"/>
        </w:rPr>
      </w:pPr>
      <w:r w:rsidRPr="00AD5818">
        <w:rPr>
          <w:rFonts w:ascii="PT Astra Serif" w:hAnsi="PT Astra Serif" w:cs="Times New Roman"/>
          <w:sz w:val="26"/>
          <w:szCs w:val="26"/>
        </w:rPr>
        <w:t xml:space="preserve">3. </w:t>
      </w:r>
      <w:proofErr w:type="gramStart"/>
      <w:r w:rsidRPr="00AD5818">
        <w:rPr>
          <w:rFonts w:ascii="PT Astra Serif" w:hAnsi="PT Astra Serif" w:cs="Times New Roman"/>
          <w:sz w:val="26"/>
          <w:szCs w:val="26"/>
        </w:rPr>
        <w:t>Контроль за</w:t>
      </w:r>
      <w:proofErr w:type="gramEnd"/>
      <w:r w:rsidRPr="00AD5818">
        <w:rPr>
          <w:rFonts w:ascii="PT Astra Serif" w:hAnsi="PT Astra Serif" w:cs="Times New Roman"/>
          <w:sz w:val="26"/>
          <w:szCs w:val="26"/>
        </w:rPr>
        <w:t xml:space="preserve"> исполнением настоящего приказа оставляю за собой.</w:t>
      </w:r>
    </w:p>
    <w:p w:rsidR="00B732EC" w:rsidRDefault="00B732EC" w:rsidP="00FA2C00">
      <w:pPr>
        <w:pStyle w:val="ConsPlusNormal"/>
        <w:ind w:firstLine="709"/>
        <w:jc w:val="both"/>
        <w:rPr>
          <w:rFonts w:ascii="PT Astra Serif" w:hAnsi="PT Astra Serif" w:cs="Times New Roman"/>
          <w:sz w:val="28"/>
          <w:szCs w:val="28"/>
        </w:rPr>
      </w:pPr>
    </w:p>
    <w:p w:rsidR="00B732EC" w:rsidRDefault="00B732EC" w:rsidP="00FA2C00">
      <w:pPr>
        <w:pStyle w:val="ConsPlusNormal"/>
        <w:ind w:firstLine="709"/>
        <w:jc w:val="both"/>
        <w:rPr>
          <w:rFonts w:ascii="PT Astra Serif" w:hAnsi="PT Astra Serif" w:cs="Times New Roman"/>
          <w:sz w:val="28"/>
          <w:szCs w:val="28"/>
        </w:rPr>
      </w:pPr>
    </w:p>
    <w:p w:rsidR="00D95EDD" w:rsidRPr="00734A17" w:rsidRDefault="00D95EDD" w:rsidP="00FA2C00">
      <w:pPr>
        <w:pStyle w:val="ConsPlusNormal"/>
        <w:ind w:firstLine="709"/>
        <w:jc w:val="both"/>
        <w:rPr>
          <w:rFonts w:ascii="PT Astra Serif" w:hAnsi="PT Astra Serif" w:cs="Times New Roman"/>
          <w:sz w:val="28"/>
          <w:szCs w:val="28"/>
        </w:rPr>
      </w:pPr>
    </w:p>
    <w:tbl>
      <w:tblPr>
        <w:tblW w:w="9745" w:type="dxa"/>
        <w:tblLayout w:type="fixed"/>
        <w:tblLook w:val="04A0"/>
      </w:tblPr>
      <w:tblGrid>
        <w:gridCol w:w="3913"/>
        <w:gridCol w:w="3209"/>
        <w:gridCol w:w="2623"/>
      </w:tblGrid>
      <w:tr w:rsidR="00B732EC" w:rsidTr="00994801">
        <w:tc>
          <w:tcPr>
            <w:tcW w:w="3913" w:type="dxa"/>
            <w:tcBorders>
              <w:top w:val="none" w:sz="0" w:space="0" w:color="000000"/>
              <w:left w:val="none" w:sz="0" w:space="0" w:color="000000"/>
              <w:bottom w:val="none" w:sz="0" w:space="0" w:color="000000"/>
              <w:right w:val="none" w:sz="0" w:space="0" w:color="000000"/>
            </w:tcBorders>
            <w:noWrap/>
          </w:tcPr>
          <w:p w:rsidR="00B732EC" w:rsidRPr="00AD5818" w:rsidRDefault="00B732EC" w:rsidP="00DD1A7E">
            <w:pPr>
              <w:tabs>
                <w:tab w:val="left" w:pos="7088"/>
              </w:tabs>
              <w:jc w:val="both"/>
              <w:rPr>
                <w:rFonts w:ascii="PT Astra Serif" w:hAnsi="PT Astra Serif" w:cs="PT Astra Serif"/>
                <w:sz w:val="26"/>
                <w:szCs w:val="26"/>
              </w:rPr>
            </w:pPr>
            <w:r w:rsidRPr="00AD5818">
              <w:rPr>
                <w:rFonts w:ascii="PT Astra Serif" w:hAnsi="PT Astra Serif" w:cs="PT Astra Serif"/>
                <w:sz w:val="26"/>
                <w:szCs w:val="26"/>
              </w:rPr>
              <w:t>И.о.</w:t>
            </w:r>
            <w:r w:rsidR="00BA4CD0" w:rsidRPr="00AD5818">
              <w:rPr>
                <w:rFonts w:ascii="PT Astra Serif" w:hAnsi="PT Astra Serif" w:cs="PT Astra Serif"/>
                <w:sz w:val="26"/>
                <w:szCs w:val="26"/>
                <w:lang w:val="en-US"/>
              </w:rPr>
              <w:t> </w:t>
            </w:r>
            <w:r w:rsidRPr="00AD5818">
              <w:rPr>
                <w:rFonts w:ascii="PT Astra Serif" w:hAnsi="PT Astra Serif" w:cs="PT Astra Serif"/>
                <w:sz w:val="26"/>
                <w:szCs w:val="26"/>
              </w:rPr>
              <w:t>начальника департамента </w:t>
            </w:r>
          </w:p>
        </w:tc>
        <w:tc>
          <w:tcPr>
            <w:tcW w:w="3209" w:type="dxa"/>
            <w:tcBorders>
              <w:top w:val="none" w:sz="0" w:space="0" w:color="000000"/>
              <w:left w:val="none" w:sz="0" w:space="0" w:color="000000"/>
              <w:bottom w:val="none" w:sz="0" w:space="0" w:color="000000"/>
              <w:right w:val="none" w:sz="0" w:space="0" w:color="000000"/>
            </w:tcBorders>
            <w:noWrap/>
          </w:tcPr>
          <w:p w:rsidR="00B732EC" w:rsidRPr="00AD5818" w:rsidRDefault="00B732EC" w:rsidP="00DD1A7E">
            <w:pPr>
              <w:tabs>
                <w:tab w:val="left" w:pos="7088"/>
              </w:tabs>
              <w:ind w:left="-108"/>
              <w:jc w:val="center"/>
              <w:rPr>
                <w:rFonts w:ascii="PT Astra Serif" w:hAnsi="PT Astra Serif" w:cs="PT Astra Serif"/>
                <w:sz w:val="26"/>
                <w:szCs w:val="26"/>
              </w:rPr>
            </w:pPr>
          </w:p>
        </w:tc>
        <w:tc>
          <w:tcPr>
            <w:tcW w:w="2623" w:type="dxa"/>
            <w:tcBorders>
              <w:top w:val="none" w:sz="0" w:space="0" w:color="000000"/>
              <w:left w:val="none" w:sz="0" w:space="0" w:color="000000"/>
              <w:bottom w:val="none" w:sz="0" w:space="0" w:color="000000"/>
              <w:right w:val="none" w:sz="0" w:space="0" w:color="000000"/>
            </w:tcBorders>
            <w:noWrap/>
          </w:tcPr>
          <w:p w:rsidR="00B732EC" w:rsidRDefault="00B732EC" w:rsidP="00DD1A7E">
            <w:pPr>
              <w:tabs>
                <w:tab w:val="left" w:pos="7088"/>
              </w:tabs>
              <w:jc w:val="right"/>
              <w:rPr>
                <w:rFonts w:ascii="PT Astra Serif" w:hAnsi="PT Astra Serif" w:cs="PT Astra Serif"/>
                <w:sz w:val="26"/>
                <w:szCs w:val="26"/>
                <w:lang w:val="en-US"/>
              </w:rPr>
            </w:pPr>
            <w:r w:rsidRPr="00AD5818">
              <w:rPr>
                <w:rFonts w:ascii="PT Astra Serif" w:hAnsi="PT Astra Serif" w:cs="PT Astra Serif"/>
                <w:sz w:val="26"/>
                <w:szCs w:val="26"/>
              </w:rPr>
              <w:t>Л.В. </w:t>
            </w:r>
            <w:proofErr w:type="spellStart"/>
            <w:r w:rsidRPr="00AD5818">
              <w:rPr>
                <w:rFonts w:ascii="PT Astra Serif" w:hAnsi="PT Astra Serif" w:cs="PT Astra Serif"/>
                <w:sz w:val="26"/>
                <w:szCs w:val="26"/>
              </w:rPr>
              <w:t>Важова</w:t>
            </w:r>
            <w:proofErr w:type="spellEnd"/>
          </w:p>
          <w:p w:rsidR="00AD5818" w:rsidRDefault="00AD5818" w:rsidP="00DD1A7E">
            <w:pPr>
              <w:tabs>
                <w:tab w:val="left" w:pos="7088"/>
              </w:tabs>
              <w:jc w:val="right"/>
              <w:rPr>
                <w:rFonts w:ascii="PT Astra Serif" w:hAnsi="PT Astra Serif" w:cs="PT Astra Serif"/>
                <w:sz w:val="26"/>
                <w:szCs w:val="26"/>
                <w:lang w:val="en-US"/>
              </w:rPr>
            </w:pPr>
          </w:p>
          <w:p w:rsidR="00AD5818" w:rsidRDefault="00AD5818" w:rsidP="00DD1A7E">
            <w:pPr>
              <w:tabs>
                <w:tab w:val="left" w:pos="7088"/>
              </w:tabs>
              <w:jc w:val="right"/>
              <w:rPr>
                <w:rFonts w:ascii="PT Astra Serif" w:hAnsi="PT Astra Serif" w:cs="PT Astra Serif"/>
                <w:sz w:val="26"/>
                <w:szCs w:val="26"/>
                <w:lang w:val="en-US"/>
              </w:rPr>
            </w:pPr>
          </w:p>
          <w:p w:rsidR="00AD5818" w:rsidRPr="00AD5818" w:rsidRDefault="00AD5818" w:rsidP="00DD1A7E">
            <w:pPr>
              <w:tabs>
                <w:tab w:val="left" w:pos="7088"/>
              </w:tabs>
              <w:jc w:val="right"/>
              <w:rPr>
                <w:rFonts w:ascii="PT Astra Serif" w:hAnsi="PT Astra Serif" w:cs="PT Astra Serif"/>
                <w:sz w:val="26"/>
                <w:szCs w:val="26"/>
                <w:lang w:val="en-US"/>
              </w:rPr>
            </w:pPr>
          </w:p>
        </w:tc>
      </w:tr>
    </w:tbl>
    <w:p w:rsidR="00AD5818" w:rsidRDefault="00AD5818" w:rsidP="00CA12E1">
      <w:pPr>
        <w:tabs>
          <w:tab w:val="left" w:pos="7088"/>
        </w:tabs>
        <w:jc w:val="both"/>
        <w:rPr>
          <w:rFonts w:ascii="PT Astra Serif" w:eastAsia="PT Astra Serif" w:hAnsi="PT Astra Serif" w:cs="PT Astra Serif"/>
          <w:sz w:val="18"/>
          <w:szCs w:val="18"/>
          <w:lang w:val="en-US"/>
        </w:rPr>
      </w:pPr>
    </w:p>
    <w:p w:rsidR="00AD5818" w:rsidRDefault="00AD5818" w:rsidP="00CA12E1">
      <w:pPr>
        <w:tabs>
          <w:tab w:val="left" w:pos="7088"/>
        </w:tabs>
        <w:jc w:val="both"/>
        <w:rPr>
          <w:rFonts w:ascii="PT Astra Serif" w:eastAsia="PT Astra Serif" w:hAnsi="PT Astra Serif" w:cs="PT Astra Serif"/>
          <w:sz w:val="18"/>
          <w:szCs w:val="18"/>
          <w:lang w:val="en-US"/>
        </w:rPr>
      </w:pPr>
    </w:p>
    <w:p w:rsidR="00AD5818" w:rsidRDefault="00AD5818" w:rsidP="00CA12E1">
      <w:pPr>
        <w:tabs>
          <w:tab w:val="left" w:pos="7088"/>
        </w:tabs>
        <w:jc w:val="both"/>
        <w:rPr>
          <w:rFonts w:ascii="PT Astra Serif" w:eastAsia="PT Astra Serif" w:hAnsi="PT Astra Serif" w:cs="PT Astra Serif"/>
          <w:sz w:val="18"/>
          <w:szCs w:val="18"/>
          <w:lang w:val="en-US"/>
        </w:rPr>
      </w:pPr>
    </w:p>
    <w:p w:rsidR="003F6031" w:rsidRDefault="006955C2" w:rsidP="00CA12E1">
      <w:pPr>
        <w:tabs>
          <w:tab w:val="left" w:pos="7088"/>
        </w:tabs>
        <w:jc w:val="both"/>
        <w:rPr>
          <w:rFonts w:ascii="PT Astra Serif" w:eastAsia="PT Astra Serif" w:hAnsi="PT Astra Serif" w:cs="PT Astra Serif"/>
          <w:sz w:val="28"/>
          <w:szCs w:val="28"/>
        </w:rPr>
      </w:pPr>
      <w:r w:rsidRPr="003F0A4D">
        <w:rPr>
          <w:rFonts w:ascii="PT Astra Serif" w:eastAsia="PT Astra Serif" w:hAnsi="PT Astra Serif" w:cs="PT Astra Serif"/>
          <w:sz w:val="18"/>
          <w:szCs w:val="18"/>
        </w:rPr>
        <w:fldChar w:fldCharType="begin"/>
      </w:r>
      <w:r w:rsidR="00376925" w:rsidRPr="003F0A4D">
        <w:rPr>
          <w:rFonts w:ascii="PT Astra Serif" w:eastAsia="PT Astra Serif" w:hAnsi="PT Astra Serif" w:cs="PT Astra Serif"/>
          <w:sz w:val="18"/>
          <w:szCs w:val="18"/>
        </w:rPr>
        <w:instrText xml:space="preserve"> FILENAME </w:instrText>
      </w:r>
      <w:r w:rsidRPr="003F0A4D">
        <w:rPr>
          <w:rFonts w:ascii="PT Astra Serif" w:eastAsia="PT Astra Serif" w:hAnsi="PT Astra Serif" w:cs="PT Astra Serif"/>
          <w:sz w:val="18"/>
          <w:szCs w:val="18"/>
        </w:rPr>
        <w:fldChar w:fldCharType="separate"/>
      </w:r>
      <w:r w:rsidR="008611E9">
        <w:rPr>
          <w:rFonts w:ascii="PT Astra Serif" w:hAnsi="PT Astra Serif"/>
          <w:sz w:val="18"/>
          <w:szCs w:val="18"/>
        </w:rPr>
        <w:t>Вязовой Р.П.</w:t>
      </w:r>
      <w:r w:rsidR="003F0A4D" w:rsidRPr="003F0A4D">
        <w:rPr>
          <w:rFonts w:ascii="PT Astra Serif" w:hAnsi="PT Astra Serif"/>
          <w:sz w:val="18"/>
          <w:szCs w:val="18"/>
        </w:rPr>
        <w:t xml:space="preserve"> </w:t>
      </w:r>
      <w:r w:rsidRPr="003F0A4D">
        <w:rPr>
          <w:rFonts w:ascii="PT Astra Serif" w:eastAsia="PT Astra Serif" w:hAnsi="PT Astra Serif" w:cs="PT Astra Serif"/>
          <w:sz w:val="18"/>
          <w:szCs w:val="18"/>
        </w:rPr>
        <w:fldChar w:fldCharType="end"/>
      </w:r>
    </w:p>
    <w:p w:rsidR="007C27F8" w:rsidRPr="00AD5818" w:rsidRDefault="00F30CFC" w:rsidP="00F30CFC">
      <w:pPr>
        <w:ind w:left="5670"/>
        <w:rPr>
          <w:rFonts w:ascii="PT Astra Serif" w:eastAsia="PT Astra Serif" w:hAnsi="PT Astra Serif" w:cs="PT Astra Serif"/>
          <w:sz w:val="26"/>
          <w:szCs w:val="26"/>
        </w:rPr>
      </w:pPr>
      <w:r w:rsidRPr="00AD5818">
        <w:rPr>
          <w:rFonts w:ascii="PT Astra Serif" w:eastAsia="PT Astra Serif" w:hAnsi="PT Astra Serif" w:cs="PT Astra Serif"/>
          <w:sz w:val="26"/>
          <w:szCs w:val="26"/>
        </w:rPr>
        <w:lastRenderedPageBreak/>
        <w:t>Приложение</w:t>
      </w:r>
    </w:p>
    <w:p w:rsidR="00F30CFC" w:rsidRPr="00AD5818" w:rsidRDefault="00F30CFC" w:rsidP="00F30CFC">
      <w:pPr>
        <w:ind w:left="5670"/>
        <w:rPr>
          <w:rFonts w:ascii="PT Astra Serif" w:eastAsia="PT Astra Serif" w:hAnsi="PT Astra Serif" w:cs="PT Astra Serif"/>
          <w:sz w:val="26"/>
          <w:szCs w:val="26"/>
        </w:rPr>
      </w:pPr>
      <w:r w:rsidRPr="00AD5818">
        <w:rPr>
          <w:rFonts w:ascii="PT Astra Serif" w:eastAsia="PT Astra Serif" w:hAnsi="PT Astra Serif" w:cs="PT Astra Serif"/>
          <w:sz w:val="26"/>
          <w:szCs w:val="26"/>
        </w:rPr>
        <w:t xml:space="preserve"> </w:t>
      </w:r>
    </w:p>
    <w:p w:rsidR="00E41095" w:rsidRPr="00AD5818" w:rsidRDefault="00E41095" w:rsidP="00F30CFC">
      <w:pPr>
        <w:ind w:left="5670"/>
        <w:rPr>
          <w:rFonts w:ascii="PT Astra Serif" w:hAnsi="PT Astra Serif" w:cs="PT Astra Serif"/>
          <w:sz w:val="26"/>
          <w:szCs w:val="26"/>
        </w:rPr>
      </w:pPr>
      <w:r w:rsidRPr="00AD5818">
        <w:rPr>
          <w:rFonts w:ascii="PT Astra Serif" w:eastAsia="PT Astra Serif" w:hAnsi="PT Astra Serif" w:cs="PT Astra Serif"/>
          <w:sz w:val="26"/>
          <w:szCs w:val="26"/>
        </w:rPr>
        <w:t>УТВЕРЖДЕН</w:t>
      </w:r>
    </w:p>
    <w:p w:rsidR="00F30CFC" w:rsidRPr="00AD5818" w:rsidRDefault="00F30CFC" w:rsidP="00F30CFC">
      <w:pPr>
        <w:tabs>
          <w:tab w:val="left" w:pos="7088"/>
        </w:tabs>
        <w:ind w:left="5670"/>
        <w:rPr>
          <w:rFonts w:ascii="PT Astra Serif" w:hAnsi="PT Astra Serif" w:cs="PT Astra Serif"/>
          <w:sz w:val="26"/>
          <w:szCs w:val="26"/>
        </w:rPr>
      </w:pPr>
      <w:r w:rsidRPr="00AD5818">
        <w:rPr>
          <w:rFonts w:ascii="PT Astra Serif" w:eastAsia="PT Astra Serif" w:hAnsi="PT Astra Serif" w:cs="PT Astra Serif"/>
          <w:sz w:val="26"/>
          <w:szCs w:val="26"/>
        </w:rPr>
        <w:t>приказ</w:t>
      </w:r>
      <w:r w:rsidR="00E41095" w:rsidRPr="00AD5818">
        <w:rPr>
          <w:rFonts w:ascii="PT Astra Serif" w:eastAsia="PT Astra Serif" w:hAnsi="PT Astra Serif" w:cs="PT Astra Serif"/>
          <w:sz w:val="26"/>
          <w:szCs w:val="26"/>
        </w:rPr>
        <w:t>ом</w:t>
      </w:r>
      <w:r w:rsidRPr="00AD5818">
        <w:rPr>
          <w:rFonts w:ascii="PT Astra Serif" w:eastAsia="PT Astra Serif" w:hAnsi="PT Astra Serif" w:cs="PT Astra Serif"/>
          <w:sz w:val="26"/>
          <w:szCs w:val="26"/>
        </w:rPr>
        <w:t xml:space="preserve"> Департамента по культуре Томской области</w:t>
      </w:r>
    </w:p>
    <w:p w:rsidR="00F30CFC" w:rsidRPr="00AD5818" w:rsidRDefault="00F30CFC" w:rsidP="00F30CFC">
      <w:pPr>
        <w:tabs>
          <w:tab w:val="left" w:pos="7088"/>
        </w:tabs>
        <w:ind w:left="5670"/>
        <w:rPr>
          <w:rFonts w:ascii="PT Astra Serif" w:hAnsi="PT Astra Serif" w:cs="PT Astra Serif"/>
          <w:color w:val="000000" w:themeColor="text1"/>
          <w:sz w:val="26"/>
          <w:szCs w:val="26"/>
        </w:rPr>
      </w:pPr>
      <w:r w:rsidRPr="00AD5818">
        <w:rPr>
          <w:rFonts w:ascii="PT Astra Serif" w:eastAsia="PT Astra Serif" w:hAnsi="PT Astra Serif" w:cs="PT Astra Serif"/>
          <w:color w:val="000000" w:themeColor="text1"/>
          <w:sz w:val="26"/>
          <w:szCs w:val="26"/>
        </w:rPr>
        <w:t>от</w:t>
      </w:r>
      <w:r w:rsidRPr="00AD5818">
        <w:rPr>
          <w:rFonts w:ascii="PT Astra Serif" w:hAnsi="PT Astra Serif" w:cs="PT Astra Serif"/>
          <w:color w:val="000000" w:themeColor="text1"/>
          <w:sz w:val="26"/>
          <w:szCs w:val="26"/>
        </w:rPr>
        <w:t> </w:t>
      </w:r>
      <w:r w:rsidR="00C222EB">
        <w:rPr>
          <w:rFonts w:ascii="PT Astra Serif" w:eastAsia="PT Astra Serif" w:hAnsi="PT Astra Serif" w:cs="PT Astra Serif"/>
          <w:color w:val="000000" w:themeColor="text1"/>
          <w:sz w:val="26"/>
          <w:szCs w:val="26"/>
        </w:rPr>
        <w:t>03.03.2025</w:t>
      </w:r>
      <w:r w:rsidRPr="00AD5818">
        <w:rPr>
          <w:rFonts w:ascii="PT Astra Serif" w:hAnsi="PT Astra Serif" w:cs="PT Astra Serif"/>
          <w:color w:val="000000" w:themeColor="text1"/>
          <w:sz w:val="26"/>
          <w:szCs w:val="26"/>
        </w:rPr>
        <w:t> </w:t>
      </w:r>
      <w:r w:rsidRPr="00AD5818">
        <w:rPr>
          <w:rFonts w:ascii="PT Astra Serif" w:eastAsia="PT Astra Serif" w:hAnsi="PT Astra Serif" w:cs="PT Astra Serif"/>
          <w:color w:val="000000" w:themeColor="text1"/>
          <w:sz w:val="26"/>
          <w:szCs w:val="26"/>
        </w:rPr>
        <w:t>№</w:t>
      </w:r>
      <w:r w:rsidRPr="00AD5818">
        <w:rPr>
          <w:rFonts w:ascii="PT Astra Serif" w:hAnsi="PT Astra Serif" w:cs="PT Astra Serif"/>
          <w:color w:val="000000" w:themeColor="text1"/>
          <w:sz w:val="26"/>
          <w:szCs w:val="26"/>
        </w:rPr>
        <w:t> </w:t>
      </w:r>
      <w:r w:rsidR="00C222EB">
        <w:rPr>
          <w:rFonts w:ascii="PT Astra Serif" w:eastAsia="PT Astra Serif" w:hAnsi="PT Astra Serif" w:cs="PT Astra Serif"/>
          <w:color w:val="000000" w:themeColor="text1"/>
          <w:sz w:val="26"/>
          <w:szCs w:val="26"/>
        </w:rPr>
        <w:t>020/01-09</w:t>
      </w:r>
    </w:p>
    <w:p w:rsidR="003F6031" w:rsidRDefault="003F6031" w:rsidP="003F6031">
      <w:pPr>
        <w:jc w:val="center"/>
        <w:rPr>
          <w:rFonts w:ascii="PT Astra Serif" w:hAnsi="PT Astra Serif"/>
          <w:sz w:val="28"/>
          <w:szCs w:val="28"/>
        </w:rPr>
      </w:pPr>
    </w:p>
    <w:p w:rsidR="003F6031" w:rsidRDefault="00AD5818" w:rsidP="003F6031">
      <w:pPr>
        <w:jc w:val="center"/>
        <w:rPr>
          <w:rFonts w:ascii="PT Astra Serif" w:hAnsi="PT Astra Serif"/>
          <w:sz w:val="28"/>
          <w:szCs w:val="28"/>
        </w:rPr>
      </w:pPr>
      <w:proofErr w:type="gramStart"/>
      <w:r>
        <w:rPr>
          <w:rFonts w:ascii="PT Astra Serif" w:hAnsi="PT Astra Serif"/>
          <w:sz w:val="26"/>
          <w:szCs w:val="26"/>
        </w:rPr>
        <w:t xml:space="preserve">Порядок </w:t>
      </w:r>
      <w:r w:rsidRPr="003C56E1">
        <w:rPr>
          <w:rFonts w:ascii="PT Astra Serif" w:hAnsi="PT Astra Serif"/>
          <w:sz w:val="26"/>
          <w:szCs w:val="26"/>
        </w:rPr>
        <w:t>предоставления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w:t>
      </w:r>
      <w:r>
        <w:rPr>
          <w:rFonts w:ascii="PT Astra Serif" w:hAnsi="PT Astra Serif"/>
          <w:sz w:val="26"/>
          <w:szCs w:val="26"/>
        </w:rPr>
        <w:t xml:space="preserve">, подведомственных </w:t>
      </w:r>
      <w:r w:rsidRPr="00623555">
        <w:rPr>
          <w:rFonts w:ascii="PT Astra Serif" w:hAnsi="PT Astra Serif"/>
          <w:sz w:val="26"/>
          <w:szCs w:val="26"/>
        </w:rPr>
        <w:t>Департамент</w:t>
      </w:r>
      <w:r>
        <w:rPr>
          <w:rFonts w:ascii="PT Astra Serif" w:hAnsi="PT Astra Serif"/>
          <w:sz w:val="26"/>
          <w:szCs w:val="26"/>
        </w:rPr>
        <w:t>у</w:t>
      </w:r>
      <w:r w:rsidRPr="00623555">
        <w:rPr>
          <w:rFonts w:ascii="PT Astra Serif" w:hAnsi="PT Astra Serif"/>
          <w:sz w:val="26"/>
          <w:szCs w:val="26"/>
        </w:rPr>
        <w:t xml:space="preserve"> по культуре Томской области</w:t>
      </w:r>
      <w:r>
        <w:rPr>
          <w:rFonts w:ascii="PT Astra Serif" w:hAnsi="PT Astra Serif"/>
          <w:sz w:val="26"/>
          <w:szCs w:val="26"/>
        </w:rPr>
        <w:t>,</w:t>
      </w:r>
      <w:r w:rsidRPr="003C56E1">
        <w:rPr>
          <w:rFonts w:ascii="PT Astra Serif" w:hAnsi="PT Astra Serif"/>
          <w:sz w:val="26"/>
          <w:szCs w:val="26"/>
        </w:rPr>
        <w:t xml:space="preserve">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roofErr w:type="gramEnd"/>
    </w:p>
    <w:p w:rsidR="003F6031" w:rsidRDefault="003F6031" w:rsidP="003F6031">
      <w:pPr>
        <w:jc w:val="both"/>
        <w:rPr>
          <w:rFonts w:ascii="PT Astra Serif" w:hAnsi="PT Astra Serif"/>
          <w:sz w:val="28"/>
          <w:szCs w:val="28"/>
        </w:rPr>
      </w:pPr>
    </w:p>
    <w:p w:rsidR="00AD5818" w:rsidRPr="00367656" w:rsidRDefault="003F6031" w:rsidP="00AD5818">
      <w:pPr>
        <w:pStyle w:val="aff"/>
        <w:ind w:firstLine="708"/>
        <w:jc w:val="both"/>
        <w:rPr>
          <w:sz w:val="26"/>
          <w:szCs w:val="26"/>
        </w:rPr>
      </w:pPr>
      <w:r w:rsidRPr="003F6031">
        <w:rPr>
          <w:rFonts w:eastAsia="PT Astra Serif" w:cs="PT Astra Serif"/>
          <w:sz w:val="28"/>
          <w:szCs w:val="28"/>
        </w:rPr>
        <w:t>1</w:t>
      </w:r>
      <w:r w:rsidR="00AD5818" w:rsidRPr="00AD5818">
        <w:rPr>
          <w:rFonts w:eastAsia="PT Astra Serif" w:cs="PT Astra Serif"/>
          <w:sz w:val="28"/>
          <w:szCs w:val="28"/>
        </w:rPr>
        <w:t>.</w:t>
      </w:r>
      <w:r w:rsidR="00AD5818" w:rsidRPr="00AD5818">
        <w:rPr>
          <w:sz w:val="26"/>
          <w:szCs w:val="26"/>
        </w:rPr>
        <w:t xml:space="preserve"> </w:t>
      </w:r>
      <w:proofErr w:type="gramStart"/>
      <w:r w:rsidR="00AD5818" w:rsidRPr="00367656">
        <w:rPr>
          <w:sz w:val="26"/>
          <w:szCs w:val="26"/>
        </w:rPr>
        <w:t>Настоящий Порядок определяет общие требования к процедуре предоставления</w:t>
      </w:r>
      <w:r w:rsidR="00AD5818" w:rsidRPr="00E11DD0">
        <w:t xml:space="preserve"> </w:t>
      </w:r>
      <w:r w:rsidR="00AD5818" w:rsidRPr="00E11DD0">
        <w:rPr>
          <w:sz w:val="26"/>
          <w:szCs w:val="26"/>
        </w:rPr>
        <w:t>лицами, поступающими на должность руководителя областного государственн</w:t>
      </w:r>
      <w:r w:rsidR="00AD5818">
        <w:rPr>
          <w:sz w:val="26"/>
          <w:szCs w:val="26"/>
        </w:rPr>
        <w:t>ого учреждения Томской области (далее – лицо, поступающее на должность руководителя</w:t>
      </w:r>
      <w:r w:rsidR="00AD5818" w:rsidRPr="00AE4905">
        <w:t xml:space="preserve"> </w:t>
      </w:r>
      <w:r w:rsidR="00AD5818" w:rsidRPr="00AE4905">
        <w:rPr>
          <w:sz w:val="26"/>
          <w:szCs w:val="26"/>
        </w:rPr>
        <w:t>областного государственного учреждения</w:t>
      </w:r>
      <w:r w:rsidR="00AD5818">
        <w:rPr>
          <w:sz w:val="26"/>
          <w:szCs w:val="26"/>
        </w:rPr>
        <w:t>),</w:t>
      </w:r>
      <w:r w:rsidR="00AD5818" w:rsidRPr="00367656">
        <w:rPr>
          <w:sz w:val="26"/>
          <w:szCs w:val="26"/>
        </w:rPr>
        <w:t xml:space="preserve"> </w:t>
      </w:r>
      <w:r w:rsidR="00AD5818" w:rsidRPr="00E11DD0">
        <w:rPr>
          <w:sz w:val="26"/>
          <w:szCs w:val="26"/>
        </w:rPr>
        <w:t>и руководителями областных государственных учреждений Томской области</w:t>
      </w:r>
      <w:r w:rsidR="00AD5818">
        <w:rPr>
          <w:sz w:val="26"/>
          <w:szCs w:val="26"/>
        </w:rPr>
        <w:t xml:space="preserve"> (далее – </w:t>
      </w:r>
      <w:r w:rsidR="00AD5818" w:rsidRPr="00367656">
        <w:rPr>
          <w:sz w:val="26"/>
          <w:szCs w:val="26"/>
        </w:rPr>
        <w:t>руководитель областного государственного учреждения)</w:t>
      </w:r>
      <w:r w:rsidR="00AD5818" w:rsidRPr="00E11DD0">
        <w:rPr>
          <w:sz w:val="26"/>
          <w:szCs w:val="26"/>
        </w:rPr>
        <w:t>, подведомственных Департаменту по культуре Томской области</w:t>
      </w:r>
      <w:r w:rsidR="00AD5818">
        <w:rPr>
          <w:sz w:val="26"/>
          <w:szCs w:val="26"/>
        </w:rPr>
        <w:t xml:space="preserve"> (далее – Департамент)</w:t>
      </w:r>
      <w:r w:rsidR="00AD5818" w:rsidRPr="00367656">
        <w:rPr>
          <w:sz w:val="26"/>
          <w:szCs w:val="26"/>
        </w:rPr>
        <w:t>, сведений о своих доходах, об имуществе и обязательствах имущественного характера, а также о</w:t>
      </w:r>
      <w:proofErr w:type="gramEnd"/>
      <w:r w:rsidR="00AD5818" w:rsidRPr="00367656">
        <w:rPr>
          <w:sz w:val="26"/>
          <w:szCs w:val="26"/>
        </w:rPr>
        <w:t xml:space="preserve"> </w:t>
      </w:r>
      <w:proofErr w:type="gramStart"/>
      <w:r w:rsidR="00AD5818" w:rsidRPr="00367656">
        <w:rPr>
          <w:sz w:val="26"/>
          <w:szCs w:val="26"/>
        </w:rPr>
        <w:t>доходах</w:t>
      </w:r>
      <w:proofErr w:type="gramEnd"/>
      <w:r w:rsidR="00AD5818" w:rsidRPr="00367656">
        <w:rPr>
          <w:sz w:val="26"/>
          <w:szCs w:val="26"/>
        </w:rPr>
        <w:t>, об имуществе и обязательствах имущественного характера своих супруга (супруги) и н</w:t>
      </w:r>
      <w:r w:rsidR="00AD5818">
        <w:rPr>
          <w:sz w:val="26"/>
          <w:szCs w:val="26"/>
        </w:rPr>
        <w:t xml:space="preserve">есовершеннолетних детей (далее – </w:t>
      </w:r>
      <w:r w:rsidR="00AD5818" w:rsidRPr="00367656">
        <w:rPr>
          <w:sz w:val="26"/>
          <w:szCs w:val="26"/>
        </w:rPr>
        <w:t>сведения о доходах, об имуществе и обязательствах имущественного характера).</w:t>
      </w:r>
    </w:p>
    <w:p w:rsidR="00AD5818" w:rsidRDefault="00AD5818" w:rsidP="00AD5818">
      <w:pPr>
        <w:pStyle w:val="aff"/>
        <w:ind w:firstLine="708"/>
        <w:jc w:val="both"/>
        <w:rPr>
          <w:sz w:val="26"/>
          <w:szCs w:val="26"/>
        </w:rPr>
      </w:pPr>
      <w:r w:rsidRPr="00367656">
        <w:rPr>
          <w:sz w:val="26"/>
          <w:szCs w:val="26"/>
        </w:rPr>
        <w:t xml:space="preserve">2. </w:t>
      </w:r>
      <w:proofErr w:type="gramStart"/>
      <w:r w:rsidRPr="00367656">
        <w:rPr>
          <w:sz w:val="26"/>
          <w:szCs w:val="26"/>
        </w:rPr>
        <w:t>Сведения о доходах, об имуществе и обязательствах имущественного характера представляются по форме справки, утвержденной Указом Президента Росс</w:t>
      </w:r>
      <w:r>
        <w:rPr>
          <w:sz w:val="26"/>
          <w:szCs w:val="26"/>
        </w:rPr>
        <w:t>ийской Федерации от 23.06.2014 № 460 «</w:t>
      </w:r>
      <w:r w:rsidRPr="00367656">
        <w:rPr>
          <w:sz w:val="26"/>
          <w:szCs w:val="26"/>
        </w:rPr>
        <w:t xml:space="preserve">Об утверждении формы справки о доходах, расходах, об имуществе и обязательствах имущественного характера и внесении изменений в некоторые акты </w:t>
      </w:r>
      <w:r>
        <w:rPr>
          <w:sz w:val="26"/>
          <w:szCs w:val="26"/>
        </w:rPr>
        <w:t>Президента Российской Федерации»</w:t>
      </w:r>
      <w:r w:rsidRPr="00367656">
        <w:rPr>
          <w:sz w:val="26"/>
          <w:szCs w:val="26"/>
        </w:rPr>
        <w:t>, которая заполняется с использованием специал</w:t>
      </w:r>
      <w:r>
        <w:rPr>
          <w:sz w:val="26"/>
          <w:szCs w:val="26"/>
        </w:rPr>
        <w:t>ьного программного обеспечения «Справки БК»</w:t>
      </w:r>
      <w:r w:rsidRPr="00367656">
        <w:rPr>
          <w:sz w:val="26"/>
          <w:szCs w:val="26"/>
        </w:rPr>
        <w:t>, размещенного на официальном сайте государственной информационной системы в</w:t>
      </w:r>
      <w:proofErr w:type="gramEnd"/>
      <w:r w:rsidRPr="00367656">
        <w:rPr>
          <w:sz w:val="26"/>
          <w:szCs w:val="26"/>
        </w:rPr>
        <w:t xml:space="preserve"> области государственной службы в информаци</w:t>
      </w:r>
      <w:r>
        <w:rPr>
          <w:sz w:val="26"/>
          <w:szCs w:val="26"/>
        </w:rPr>
        <w:t>онно-телекоммуникационной сети «Интернет»:</w:t>
      </w:r>
    </w:p>
    <w:p w:rsidR="00AD5818" w:rsidRDefault="00AD5818" w:rsidP="00AD5818">
      <w:pPr>
        <w:pStyle w:val="aff"/>
        <w:ind w:firstLine="708"/>
        <w:jc w:val="both"/>
        <w:rPr>
          <w:sz w:val="26"/>
          <w:szCs w:val="26"/>
        </w:rPr>
      </w:pPr>
      <w:r>
        <w:rPr>
          <w:sz w:val="26"/>
          <w:szCs w:val="26"/>
        </w:rPr>
        <w:t>1) лицами, поступающими на должность руководителя областного государственного учреждения, - при заключении трудового договора;</w:t>
      </w:r>
    </w:p>
    <w:p w:rsidR="00AD5818" w:rsidRPr="00367656" w:rsidRDefault="00AD5818" w:rsidP="00AD5818">
      <w:pPr>
        <w:pStyle w:val="aff"/>
        <w:ind w:firstLine="708"/>
        <w:jc w:val="both"/>
        <w:rPr>
          <w:sz w:val="26"/>
          <w:szCs w:val="26"/>
        </w:rPr>
      </w:pPr>
      <w:r>
        <w:rPr>
          <w:sz w:val="26"/>
          <w:szCs w:val="26"/>
        </w:rPr>
        <w:t xml:space="preserve">2) </w:t>
      </w:r>
      <w:r w:rsidRPr="00367656">
        <w:rPr>
          <w:sz w:val="26"/>
          <w:szCs w:val="26"/>
        </w:rPr>
        <w:t>руководителями областн</w:t>
      </w:r>
      <w:r>
        <w:rPr>
          <w:sz w:val="26"/>
          <w:szCs w:val="26"/>
        </w:rPr>
        <w:t xml:space="preserve">ых государственных учреждений, - </w:t>
      </w:r>
      <w:r w:rsidRPr="00367656">
        <w:rPr>
          <w:sz w:val="26"/>
          <w:szCs w:val="26"/>
        </w:rPr>
        <w:t xml:space="preserve">ежегодно, не позднее 30 апреля года, следующего за </w:t>
      </w:r>
      <w:proofErr w:type="gramStart"/>
      <w:r w:rsidRPr="00367656">
        <w:rPr>
          <w:sz w:val="26"/>
          <w:szCs w:val="26"/>
        </w:rPr>
        <w:t>отчетным</w:t>
      </w:r>
      <w:proofErr w:type="gramEnd"/>
      <w:r w:rsidRPr="00367656">
        <w:rPr>
          <w:sz w:val="26"/>
          <w:szCs w:val="26"/>
        </w:rPr>
        <w:t>.</w:t>
      </w:r>
    </w:p>
    <w:p w:rsidR="00AD5818" w:rsidRDefault="00AD5818" w:rsidP="00AD5818">
      <w:pPr>
        <w:pStyle w:val="aff"/>
        <w:ind w:firstLine="708"/>
        <w:jc w:val="both"/>
        <w:rPr>
          <w:sz w:val="26"/>
          <w:szCs w:val="26"/>
        </w:rPr>
      </w:pPr>
      <w:r w:rsidRPr="00367656">
        <w:rPr>
          <w:sz w:val="26"/>
          <w:szCs w:val="26"/>
        </w:rPr>
        <w:t xml:space="preserve">3. </w:t>
      </w:r>
      <w:r>
        <w:rPr>
          <w:sz w:val="26"/>
          <w:szCs w:val="26"/>
        </w:rPr>
        <w:t>Лицо, поступающее на должность руководителя</w:t>
      </w:r>
      <w:r>
        <w:t xml:space="preserve"> </w:t>
      </w:r>
      <w:r w:rsidRPr="00AE4905">
        <w:rPr>
          <w:sz w:val="26"/>
          <w:szCs w:val="26"/>
        </w:rPr>
        <w:t>областного государственного учреждения</w:t>
      </w:r>
      <w:r>
        <w:rPr>
          <w:sz w:val="26"/>
          <w:szCs w:val="26"/>
        </w:rPr>
        <w:t>, предоставляет</w:t>
      </w:r>
      <w:r w:rsidRPr="00367656">
        <w:rPr>
          <w:sz w:val="26"/>
          <w:szCs w:val="26"/>
        </w:rPr>
        <w:t>:</w:t>
      </w:r>
    </w:p>
    <w:p w:rsidR="00AD5818" w:rsidRDefault="00AD5818" w:rsidP="00AD5818">
      <w:pPr>
        <w:pStyle w:val="aff"/>
        <w:ind w:firstLine="708"/>
        <w:jc w:val="both"/>
        <w:rPr>
          <w:sz w:val="26"/>
          <w:szCs w:val="26"/>
        </w:rPr>
      </w:pPr>
      <w:proofErr w:type="gramStart"/>
      <w:r w:rsidRPr="00367656">
        <w:rPr>
          <w:sz w:val="26"/>
          <w:szCs w:val="26"/>
        </w:rPr>
        <w:t>1)</w:t>
      </w:r>
      <w:r w:rsidRPr="00D53A52">
        <w:t xml:space="preserve"> </w:t>
      </w:r>
      <w:r w:rsidRPr="00D53A52">
        <w:rPr>
          <w:sz w:val="26"/>
          <w:szCs w:val="26"/>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учреждения, подведомственного Департаменту,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rsidRPr="00D53A52">
        <w:rPr>
          <w:sz w:val="26"/>
          <w:szCs w:val="26"/>
        </w:rPr>
        <w:t xml:space="preserve"> число месяца, предшествующего </w:t>
      </w:r>
      <w:r w:rsidRPr="00D53A52">
        <w:rPr>
          <w:sz w:val="26"/>
          <w:szCs w:val="26"/>
        </w:rPr>
        <w:lastRenderedPageBreak/>
        <w:t>месяцу подачи документов для замещения должности руководителя областного государственного учреждения, подведомственного Департаменту (на отчетную дату);</w:t>
      </w:r>
    </w:p>
    <w:p w:rsidR="00AD5818" w:rsidRPr="00367656" w:rsidRDefault="00AD5818" w:rsidP="00AD5818">
      <w:pPr>
        <w:pStyle w:val="aff"/>
        <w:ind w:firstLine="708"/>
        <w:jc w:val="both"/>
        <w:rPr>
          <w:sz w:val="26"/>
          <w:szCs w:val="26"/>
        </w:rPr>
      </w:pPr>
      <w:proofErr w:type="gramStart"/>
      <w:r w:rsidRPr="00367656">
        <w:rPr>
          <w:sz w:val="26"/>
          <w:szCs w:val="26"/>
        </w:rPr>
        <w:t xml:space="preserve">2) </w:t>
      </w:r>
      <w:r w:rsidRPr="00D53A52">
        <w:rPr>
          <w:sz w:val="26"/>
          <w:szCs w:val="26"/>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а также сведения об имуществе, принадлежащем им на праве собственности, и об их обязательствах имущественного характера по состоянию на</w:t>
      </w:r>
      <w:proofErr w:type="gramEnd"/>
      <w:r w:rsidRPr="00D53A52">
        <w:rPr>
          <w:sz w:val="26"/>
          <w:szCs w:val="26"/>
        </w:rPr>
        <w:t xml:space="preserve">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(на отчетную дату).</w:t>
      </w:r>
    </w:p>
    <w:p w:rsidR="00AD5818" w:rsidRPr="00D53A52" w:rsidRDefault="00AD5818" w:rsidP="00AD5818">
      <w:pPr>
        <w:pStyle w:val="aff"/>
        <w:ind w:firstLine="708"/>
        <w:jc w:val="both"/>
        <w:rPr>
          <w:sz w:val="26"/>
          <w:szCs w:val="26"/>
        </w:rPr>
      </w:pPr>
      <w:r>
        <w:rPr>
          <w:sz w:val="26"/>
          <w:szCs w:val="26"/>
        </w:rPr>
        <w:t xml:space="preserve">4. </w:t>
      </w:r>
      <w:r w:rsidRPr="00D53A52">
        <w:rPr>
          <w:sz w:val="26"/>
          <w:szCs w:val="26"/>
        </w:rPr>
        <w:t>Руководитель областного государственного учреждения предоставляет ежегодно:</w:t>
      </w:r>
    </w:p>
    <w:p w:rsidR="00AD5818" w:rsidRPr="00D53A52" w:rsidRDefault="00AD5818" w:rsidP="00AD5818">
      <w:pPr>
        <w:pStyle w:val="aff"/>
        <w:ind w:firstLine="708"/>
        <w:jc w:val="both"/>
        <w:rPr>
          <w:sz w:val="26"/>
          <w:szCs w:val="26"/>
        </w:rPr>
      </w:pPr>
      <w:r w:rsidRPr="00D53A52">
        <w:rPr>
          <w:sz w:val="26"/>
          <w:szCs w:val="26"/>
        </w:rPr>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AD5818" w:rsidRDefault="00AD5818" w:rsidP="00AD5818">
      <w:pPr>
        <w:pStyle w:val="aff"/>
        <w:ind w:firstLine="708"/>
        <w:jc w:val="both"/>
        <w:rPr>
          <w:sz w:val="26"/>
          <w:szCs w:val="26"/>
        </w:rPr>
      </w:pPr>
      <w:proofErr w:type="gramStart"/>
      <w:r w:rsidRPr="00D53A52">
        <w:rPr>
          <w:sz w:val="26"/>
          <w:szCs w:val="26"/>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AD5818" w:rsidRPr="00367656" w:rsidRDefault="00AD5818" w:rsidP="00AD5818">
      <w:pPr>
        <w:pStyle w:val="aff"/>
        <w:ind w:firstLine="708"/>
        <w:jc w:val="both"/>
        <w:rPr>
          <w:sz w:val="26"/>
          <w:szCs w:val="26"/>
        </w:rPr>
      </w:pPr>
      <w:r>
        <w:rPr>
          <w:sz w:val="26"/>
          <w:szCs w:val="26"/>
        </w:rPr>
        <w:t>5</w:t>
      </w:r>
      <w:r w:rsidRPr="00367656">
        <w:rPr>
          <w:sz w:val="26"/>
          <w:szCs w:val="26"/>
        </w:rPr>
        <w:t>. Сведения о доходах, об имуществе и обязательствах имущественного характера</w:t>
      </w:r>
      <w:r>
        <w:rPr>
          <w:sz w:val="26"/>
          <w:szCs w:val="26"/>
        </w:rPr>
        <w:t xml:space="preserve"> предоставляются </w:t>
      </w:r>
      <w:r w:rsidRPr="00762366">
        <w:rPr>
          <w:sz w:val="26"/>
          <w:szCs w:val="26"/>
        </w:rPr>
        <w:t>в комитет кадровой политики и организационно-правовой работы Департамента</w:t>
      </w:r>
      <w:r w:rsidRPr="00367656">
        <w:rPr>
          <w:sz w:val="26"/>
          <w:szCs w:val="26"/>
        </w:rPr>
        <w:t>.</w:t>
      </w:r>
    </w:p>
    <w:p w:rsidR="00AD5818" w:rsidRPr="00367656" w:rsidRDefault="00AD5818" w:rsidP="00AD5818">
      <w:pPr>
        <w:pStyle w:val="aff"/>
        <w:ind w:firstLine="708"/>
        <w:jc w:val="both"/>
        <w:rPr>
          <w:sz w:val="26"/>
          <w:szCs w:val="26"/>
        </w:rPr>
      </w:pPr>
      <w:r>
        <w:rPr>
          <w:sz w:val="26"/>
          <w:szCs w:val="26"/>
        </w:rPr>
        <w:t>6</w:t>
      </w:r>
      <w:r w:rsidRPr="00367656">
        <w:rPr>
          <w:sz w:val="26"/>
          <w:szCs w:val="26"/>
        </w:rPr>
        <w:t xml:space="preserve">. </w:t>
      </w:r>
      <w:proofErr w:type="gramStart"/>
      <w:r w:rsidRPr="00367656">
        <w:rPr>
          <w:sz w:val="26"/>
          <w:szCs w:val="26"/>
        </w:rPr>
        <w:t>Сведения о доходах, об имуществе и обязательствах имущественного характера, пред</w:t>
      </w:r>
      <w:r>
        <w:rPr>
          <w:sz w:val="26"/>
          <w:szCs w:val="26"/>
        </w:rPr>
        <w:t>о</w:t>
      </w:r>
      <w:r w:rsidRPr="00367656">
        <w:rPr>
          <w:sz w:val="26"/>
          <w:szCs w:val="26"/>
        </w:rPr>
        <w:t>ставленные</w:t>
      </w:r>
      <w:r>
        <w:rPr>
          <w:sz w:val="26"/>
          <w:szCs w:val="26"/>
        </w:rPr>
        <w:t xml:space="preserve"> </w:t>
      </w:r>
      <w:r w:rsidRPr="00762366">
        <w:rPr>
          <w:sz w:val="26"/>
          <w:szCs w:val="26"/>
        </w:rPr>
        <w:t>лицом, поступающим на должность руководителя областного государственного учреждения</w:t>
      </w:r>
      <w:r w:rsidRPr="00C67C0B">
        <w:rPr>
          <w:sz w:val="26"/>
          <w:szCs w:val="26"/>
        </w:rPr>
        <w:t>,</w:t>
      </w:r>
      <w:r>
        <w:rPr>
          <w:sz w:val="26"/>
          <w:szCs w:val="26"/>
        </w:rPr>
        <w:t xml:space="preserve"> а также </w:t>
      </w:r>
      <w:r w:rsidRPr="00367656">
        <w:rPr>
          <w:sz w:val="26"/>
          <w:szCs w:val="26"/>
        </w:rPr>
        <w:t>руководителем областного государственного учреждения, размещаются в информаци</w:t>
      </w:r>
      <w:r>
        <w:rPr>
          <w:sz w:val="26"/>
          <w:szCs w:val="26"/>
        </w:rPr>
        <w:t>онно-телекоммуникационной сети «Интернет»</w:t>
      </w:r>
      <w:r w:rsidRPr="00367656">
        <w:rPr>
          <w:sz w:val="26"/>
          <w:szCs w:val="26"/>
        </w:rPr>
        <w:t xml:space="preserve"> на официальном сайте Департаме</w:t>
      </w:r>
      <w:r>
        <w:rPr>
          <w:sz w:val="26"/>
          <w:szCs w:val="26"/>
        </w:rPr>
        <w:t>нта</w:t>
      </w:r>
      <w:r w:rsidRPr="00367656">
        <w:rPr>
          <w:sz w:val="26"/>
          <w:szCs w:val="26"/>
        </w:rPr>
        <w:t>.</w:t>
      </w:r>
      <w:proofErr w:type="gramEnd"/>
    </w:p>
    <w:p w:rsidR="00AD5818" w:rsidRDefault="00AD5818" w:rsidP="00AD5818">
      <w:pPr>
        <w:pStyle w:val="aff"/>
        <w:ind w:firstLine="708"/>
        <w:jc w:val="both"/>
        <w:rPr>
          <w:sz w:val="26"/>
          <w:szCs w:val="26"/>
        </w:rPr>
      </w:pPr>
      <w:r>
        <w:rPr>
          <w:sz w:val="26"/>
          <w:szCs w:val="26"/>
        </w:rPr>
        <w:t xml:space="preserve">7. В </w:t>
      </w:r>
      <w:r w:rsidRPr="00D53A52">
        <w:rPr>
          <w:sz w:val="26"/>
          <w:szCs w:val="26"/>
        </w:rPr>
        <w:t>случае если лицо, поступающее на должность руководителя, или руководитель областного государственного учреждения, обнаружили, что в предоставленных ими сведениях о доходах не отражены или не полностью отражены какие-либо сведения либо имеются ошибки, они вправе предоставить уточненные сведения.</w:t>
      </w:r>
    </w:p>
    <w:p w:rsidR="00AD5818" w:rsidRPr="00D53A52" w:rsidRDefault="00AD5818" w:rsidP="00AD5818">
      <w:pPr>
        <w:pStyle w:val="aff"/>
        <w:ind w:firstLine="708"/>
        <w:jc w:val="both"/>
        <w:rPr>
          <w:sz w:val="26"/>
          <w:szCs w:val="26"/>
        </w:rPr>
      </w:pPr>
      <w:r>
        <w:rPr>
          <w:sz w:val="26"/>
          <w:szCs w:val="26"/>
        </w:rPr>
        <w:t xml:space="preserve">8. </w:t>
      </w:r>
      <w:r w:rsidRPr="00D53A52">
        <w:rPr>
          <w:sz w:val="26"/>
          <w:szCs w:val="26"/>
        </w:rPr>
        <w:t>Руководитель областного государственного учреждения может предоставить уточненные сведения в течение одного месяца после окончания срока, ук</w:t>
      </w:r>
      <w:r>
        <w:rPr>
          <w:sz w:val="26"/>
          <w:szCs w:val="26"/>
        </w:rPr>
        <w:t>азанного в подпункте 2) пункта 2</w:t>
      </w:r>
      <w:r w:rsidRPr="00D53A52">
        <w:rPr>
          <w:sz w:val="26"/>
          <w:szCs w:val="26"/>
        </w:rPr>
        <w:t xml:space="preserve"> настоящего Порядка.</w:t>
      </w:r>
    </w:p>
    <w:p w:rsidR="00AD5818" w:rsidRDefault="00AD5818" w:rsidP="00AD5818">
      <w:pPr>
        <w:pStyle w:val="aff"/>
        <w:ind w:firstLine="708"/>
        <w:jc w:val="both"/>
        <w:rPr>
          <w:sz w:val="26"/>
          <w:szCs w:val="26"/>
        </w:rPr>
      </w:pPr>
      <w:r w:rsidRPr="00D53A52">
        <w:rPr>
          <w:sz w:val="26"/>
          <w:szCs w:val="26"/>
        </w:rPr>
        <w:t>Лицо, поступающее на должность руководителя, может предоставить уточненные сведения в течение одного месяца со дня предоставления сведений в соотв</w:t>
      </w:r>
      <w:r>
        <w:rPr>
          <w:sz w:val="26"/>
          <w:szCs w:val="26"/>
        </w:rPr>
        <w:t>етствии с подпунктом 1) пункта 2</w:t>
      </w:r>
      <w:r w:rsidRPr="00D53A52">
        <w:rPr>
          <w:sz w:val="26"/>
          <w:szCs w:val="26"/>
        </w:rPr>
        <w:t xml:space="preserve"> настоящего Порядка.</w:t>
      </w:r>
    </w:p>
    <w:p w:rsidR="00AD5818" w:rsidRPr="00367656" w:rsidRDefault="00AD5818" w:rsidP="00AD5818">
      <w:pPr>
        <w:pStyle w:val="aff"/>
        <w:ind w:firstLine="708"/>
        <w:jc w:val="both"/>
        <w:rPr>
          <w:sz w:val="26"/>
          <w:szCs w:val="26"/>
        </w:rPr>
      </w:pPr>
      <w:r>
        <w:rPr>
          <w:sz w:val="26"/>
          <w:szCs w:val="26"/>
        </w:rPr>
        <w:t>9</w:t>
      </w:r>
      <w:r w:rsidRPr="00367656">
        <w:rPr>
          <w:sz w:val="26"/>
          <w:szCs w:val="26"/>
        </w:rPr>
        <w:t xml:space="preserve">. Проверка достоверности и полноты сведений о доходах, об имуществе и обязательствах имущественного характера, предоставленных в соответствии с настоящим Порядком </w:t>
      </w:r>
      <w:r w:rsidRPr="007A41FE">
        <w:rPr>
          <w:sz w:val="26"/>
          <w:szCs w:val="26"/>
        </w:rPr>
        <w:t>лицом, поступающим на должность руководителя областного государственного учреждения</w:t>
      </w:r>
      <w:r>
        <w:rPr>
          <w:sz w:val="26"/>
          <w:szCs w:val="26"/>
        </w:rPr>
        <w:t xml:space="preserve">, и </w:t>
      </w:r>
      <w:r w:rsidRPr="00367656">
        <w:rPr>
          <w:sz w:val="26"/>
          <w:szCs w:val="26"/>
        </w:rPr>
        <w:t>руководителем областного государственного учреждения, осуществляется в соответствии с законодательством.</w:t>
      </w:r>
    </w:p>
    <w:p w:rsidR="00AD5818" w:rsidRPr="00367656" w:rsidRDefault="00AD5818" w:rsidP="00AD5818">
      <w:pPr>
        <w:pStyle w:val="aff"/>
        <w:ind w:firstLine="708"/>
        <w:jc w:val="both"/>
        <w:rPr>
          <w:sz w:val="26"/>
          <w:szCs w:val="26"/>
        </w:rPr>
      </w:pPr>
      <w:r w:rsidRPr="00762366">
        <w:rPr>
          <w:sz w:val="26"/>
          <w:szCs w:val="26"/>
        </w:rPr>
        <w:lastRenderedPageBreak/>
        <w:t>10. Сведения о доходах, об имуществе и обязательствах имущественного характера, представленные в соответствии с настоящим Порядком, и информация о результатах проверки достоверности и полноты этих сведений приобщаются к личному делу лица, поступающего на должность руководителя областного государственного учреждения, или руководителя областного государственного учреждения</w:t>
      </w:r>
      <w:r w:rsidRPr="00367656">
        <w:rPr>
          <w:sz w:val="26"/>
          <w:szCs w:val="26"/>
        </w:rPr>
        <w:t>.</w:t>
      </w:r>
    </w:p>
    <w:p w:rsidR="002804D2" w:rsidRPr="000971F1" w:rsidRDefault="002804D2" w:rsidP="00AD5818">
      <w:pPr>
        <w:ind w:firstLine="709"/>
        <w:jc w:val="both"/>
        <w:rPr>
          <w:rFonts w:eastAsia="PT Astra Serif"/>
          <w:sz w:val="28"/>
          <w:szCs w:val="28"/>
        </w:rPr>
      </w:pPr>
    </w:p>
    <w:sectPr w:rsidR="002804D2" w:rsidRPr="000971F1" w:rsidSect="00E314B1">
      <w:headerReference w:type="default" r:id="rId6"/>
      <w:headerReference w:type="first" r:id="rId7"/>
      <w:type w:val="continuous"/>
      <w:pgSz w:w="11907" w:h="16840" w:code="9"/>
      <w:pgMar w:top="1134" w:right="851" w:bottom="1134" w:left="1418" w:header="567" w:footer="284"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428" w:rsidRDefault="00BC7428">
      <w:r>
        <w:separator/>
      </w:r>
    </w:p>
  </w:endnote>
  <w:endnote w:type="continuationSeparator" w:id="0">
    <w:p w:rsidR="00BC7428" w:rsidRDefault="00BC7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PT Astra Serif">
    <w:altName w:val="Times New Roman"/>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428" w:rsidRDefault="00BC7428">
      <w:r>
        <w:separator/>
      </w:r>
    </w:p>
  </w:footnote>
  <w:footnote w:type="continuationSeparator" w:id="0">
    <w:p w:rsidR="00BC7428" w:rsidRDefault="00BC74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8C1" w:rsidRPr="00651593" w:rsidRDefault="006955C2" w:rsidP="0037780A">
    <w:pPr>
      <w:pStyle w:val="ab"/>
      <w:spacing w:before="0"/>
      <w:rPr>
        <w:rFonts w:ascii="PT Astra Serif" w:hAnsi="PT Astra Serif"/>
        <w:b w:val="0"/>
        <w:sz w:val="24"/>
        <w:szCs w:val="24"/>
      </w:rPr>
    </w:pPr>
    <w:r w:rsidRPr="00651593">
      <w:rPr>
        <w:rFonts w:ascii="PT Astra Serif" w:hAnsi="PT Astra Serif"/>
        <w:b w:val="0"/>
        <w:sz w:val="24"/>
        <w:szCs w:val="24"/>
      </w:rPr>
      <w:fldChar w:fldCharType="begin"/>
    </w:r>
    <w:r w:rsidR="000D68C1" w:rsidRPr="00651593">
      <w:rPr>
        <w:rFonts w:ascii="PT Astra Serif" w:hAnsi="PT Astra Serif"/>
        <w:b w:val="0"/>
        <w:sz w:val="24"/>
        <w:szCs w:val="24"/>
      </w:rPr>
      <w:instrText xml:space="preserve"> PAGE   \* MERGEFORMAT </w:instrText>
    </w:r>
    <w:r w:rsidRPr="00651593">
      <w:rPr>
        <w:rFonts w:ascii="PT Astra Serif" w:hAnsi="PT Astra Serif"/>
        <w:b w:val="0"/>
        <w:sz w:val="24"/>
        <w:szCs w:val="24"/>
      </w:rPr>
      <w:fldChar w:fldCharType="separate"/>
    </w:r>
    <w:r w:rsidR="00C222EB">
      <w:rPr>
        <w:rFonts w:ascii="PT Astra Serif" w:hAnsi="PT Astra Serif"/>
        <w:b w:val="0"/>
        <w:noProof/>
        <w:sz w:val="24"/>
        <w:szCs w:val="24"/>
      </w:rPr>
      <w:t>4</w:t>
    </w:r>
    <w:r w:rsidRPr="00651593">
      <w:rPr>
        <w:rFonts w:ascii="PT Astra Serif" w:hAnsi="PT Astra Serif"/>
        <w:b w:val="0"/>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2E1" w:rsidRPr="00270227" w:rsidRDefault="008611E9" w:rsidP="00CA12E1">
    <w:pPr>
      <w:spacing w:after="120"/>
      <w:jc w:val="center"/>
      <w:rPr>
        <w:rFonts w:ascii="PT Astra Serif" w:eastAsia="PT Astra Serif" w:hAnsi="PT Astra Serif" w:cs="PT Astra Serif"/>
        <w:b/>
        <w:sz w:val="12"/>
        <w:szCs w:val="12"/>
      </w:rPr>
    </w:pPr>
    <w:r>
      <w:rPr>
        <w:rFonts w:ascii="PT Astra Serif" w:hAnsi="PT Astra Serif"/>
        <w:noProof/>
        <w:lang w:eastAsia="ru-RU" w:bidi="ar-SA"/>
      </w:rPr>
      <w:drawing>
        <wp:inline distT="0" distB="0" distL="0" distR="0">
          <wp:extent cx="723900" cy="657225"/>
          <wp:effectExtent l="1905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1"/>
                  <a:srcRect/>
                  <a:stretch>
                    <a:fillRect/>
                  </a:stretch>
                </pic:blipFill>
                <pic:spPr bwMode="auto">
                  <a:xfrm>
                    <a:off x="0" y="0"/>
                    <a:ext cx="723900" cy="657225"/>
                  </a:xfrm>
                  <a:prstGeom prst="rect">
                    <a:avLst/>
                  </a:prstGeom>
                  <a:noFill/>
                  <a:ln w="9525">
                    <a:noFill/>
                    <a:miter lim="800000"/>
                    <a:headEnd/>
                    <a:tailEnd/>
                  </a:ln>
                </pic:spPr>
              </pic:pic>
            </a:graphicData>
          </a:graphic>
        </wp:inline>
      </w:drawing>
    </w:r>
  </w:p>
  <w:p w:rsidR="00CA12E1" w:rsidRDefault="00CA12E1" w:rsidP="00CA12E1">
    <w:pPr>
      <w:pStyle w:val="ab"/>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ПО КУЛЬТУРЕ </w:t>
    </w:r>
  </w:p>
  <w:p w:rsidR="00CA12E1" w:rsidRDefault="00CA12E1" w:rsidP="00CA12E1">
    <w:pPr>
      <w:pStyle w:val="ab"/>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540D4F" w:rsidRPr="00CA12E1" w:rsidRDefault="00CA12E1" w:rsidP="00CA12E1">
    <w:pPr>
      <w:pStyle w:val="ab"/>
      <w:spacing w:before="240" w:after="0"/>
      <w:rPr>
        <w:rFonts w:ascii="PT Astra Serif" w:eastAsia="PT Astra Serif" w:hAnsi="PT Astra Serif" w:cs="PT Astra Serif"/>
        <w:szCs w:val="28"/>
      </w:rPr>
    </w:pPr>
    <w:r w:rsidRPr="00FF1036">
      <w:rPr>
        <w:rFonts w:ascii="PT Astra Serif" w:eastAsia="PT Astra Serif" w:hAnsi="PT Astra Serif" w:cs="PT Astra Serif"/>
        <w:szCs w:val="28"/>
      </w:rPr>
      <w:t>пРИКАЗ</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0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540D4F"/>
    <w:rsid w:val="000155AA"/>
    <w:rsid w:val="00021976"/>
    <w:rsid w:val="00036760"/>
    <w:rsid w:val="00040592"/>
    <w:rsid w:val="0006368E"/>
    <w:rsid w:val="00065442"/>
    <w:rsid w:val="00065B00"/>
    <w:rsid w:val="000971F1"/>
    <w:rsid w:val="000A5F66"/>
    <w:rsid w:val="000B3301"/>
    <w:rsid w:val="000B4BFD"/>
    <w:rsid w:val="000B642E"/>
    <w:rsid w:val="000D68C1"/>
    <w:rsid w:val="000E310E"/>
    <w:rsid w:val="001314E0"/>
    <w:rsid w:val="0013389F"/>
    <w:rsid w:val="00137838"/>
    <w:rsid w:val="001412BC"/>
    <w:rsid w:val="001517C0"/>
    <w:rsid w:val="00175ED4"/>
    <w:rsid w:val="0018223D"/>
    <w:rsid w:val="001C3F1A"/>
    <w:rsid w:val="001D7458"/>
    <w:rsid w:val="001E76DC"/>
    <w:rsid w:val="001F1188"/>
    <w:rsid w:val="00213C9B"/>
    <w:rsid w:val="00214610"/>
    <w:rsid w:val="00214F42"/>
    <w:rsid w:val="002374F5"/>
    <w:rsid w:val="00240640"/>
    <w:rsid w:val="0025376B"/>
    <w:rsid w:val="00270227"/>
    <w:rsid w:val="002804D2"/>
    <w:rsid w:val="002920CF"/>
    <w:rsid w:val="002B4543"/>
    <w:rsid w:val="002E39E5"/>
    <w:rsid w:val="002F6831"/>
    <w:rsid w:val="0034526D"/>
    <w:rsid w:val="00372314"/>
    <w:rsid w:val="00374D46"/>
    <w:rsid w:val="00375EA4"/>
    <w:rsid w:val="00376925"/>
    <w:rsid w:val="0037780A"/>
    <w:rsid w:val="003E169F"/>
    <w:rsid w:val="003E1751"/>
    <w:rsid w:val="003F0A4D"/>
    <w:rsid w:val="003F6031"/>
    <w:rsid w:val="00423992"/>
    <w:rsid w:val="00440D2C"/>
    <w:rsid w:val="00450B6B"/>
    <w:rsid w:val="00485341"/>
    <w:rsid w:val="00490996"/>
    <w:rsid w:val="00496E80"/>
    <w:rsid w:val="004C57CB"/>
    <w:rsid w:val="0050331B"/>
    <w:rsid w:val="0053070C"/>
    <w:rsid w:val="00540D4F"/>
    <w:rsid w:val="005711CF"/>
    <w:rsid w:val="005B748E"/>
    <w:rsid w:val="005E412C"/>
    <w:rsid w:val="005F369D"/>
    <w:rsid w:val="00604B47"/>
    <w:rsid w:val="006102B8"/>
    <w:rsid w:val="00651243"/>
    <w:rsid w:val="00651593"/>
    <w:rsid w:val="00651C1A"/>
    <w:rsid w:val="00656FBE"/>
    <w:rsid w:val="00671460"/>
    <w:rsid w:val="0067380E"/>
    <w:rsid w:val="00684111"/>
    <w:rsid w:val="006955C2"/>
    <w:rsid w:val="006B27BE"/>
    <w:rsid w:val="006C5566"/>
    <w:rsid w:val="007253DA"/>
    <w:rsid w:val="00734A17"/>
    <w:rsid w:val="007434D4"/>
    <w:rsid w:val="00762366"/>
    <w:rsid w:val="00771BA1"/>
    <w:rsid w:val="007733C5"/>
    <w:rsid w:val="0079452E"/>
    <w:rsid w:val="007C27F8"/>
    <w:rsid w:val="007E3FCA"/>
    <w:rsid w:val="00812917"/>
    <w:rsid w:val="00854D86"/>
    <w:rsid w:val="008611E9"/>
    <w:rsid w:val="00863816"/>
    <w:rsid w:val="00882E22"/>
    <w:rsid w:val="008853EB"/>
    <w:rsid w:val="008A1E21"/>
    <w:rsid w:val="008A644D"/>
    <w:rsid w:val="008E3864"/>
    <w:rsid w:val="008F5FD6"/>
    <w:rsid w:val="00907E66"/>
    <w:rsid w:val="00935C98"/>
    <w:rsid w:val="009537B8"/>
    <w:rsid w:val="00975475"/>
    <w:rsid w:val="00994801"/>
    <w:rsid w:val="00A41B3B"/>
    <w:rsid w:val="00A84F13"/>
    <w:rsid w:val="00AA463B"/>
    <w:rsid w:val="00AD5818"/>
    <w:rsid w:val="00B22F46"/>
    <w:rsid w:val="00B24EB3"/>
    <w:rsid w:val="00B3174A"/>
    <w:rsid w:val="00B42336"/>
    <w:rsid w:val="00B732EC"/>
    <w:rsid w:val="00BA4CD0"/>
    <w:rsid w:val="00BA77A5"/>
    <w:rsid w:val="00BC7428"/>
    <w:rsid w:val="00BD016C"/>
    <w:rsid w:val="00BD2732"/>
    <w:rsid w:val="00C222EB"/>
    <w:rsid w:val="00C27BA7"/>
    <w:rsid w:val="00C62578"/>
    <w:rsid w:val="00C763EA"/>
    <w:rsid w:val="00C77428"/>
    <w:rsid w:val="00C95CEA"/>
    <w:rsid w:val="00CA12E1"/>
    <w:rsid w:val="00CE2AAD"/>
    <w:rsid w:val="00CF21A1"/>
    <w:rsid w:val="00CF7FE1"/>
    <w:rsid w:val="00D61E7B"/>
    <w:rsid w:val="00D95EDD"/>
    <w:rsid w:val="00DA6C47"/>
    <w:rsid w:val="00DB704B"/>
    <w:rsid w:val="00DD2A75"/>
    <w:rsid w:val="00DF743D"/>
    <w:rsid w:val="00E13768"/>
    <w:rsid w:val="00E16DC1"/>
    <w:rsid w:val="00E30B62"/>
    <w:rsid w:val="00E314B1"/>
    <w:rsid w:val="00E35CDC"/>
    <w:rsid w:val="00E41095"/>
    <w:rsid w:val="00E61FCA"/>
    <w:rsid w:val="00E71BFA"/>
    <w:rsid w:val="00E82EDB"/>
    <w:rsid w:val="00ED3C45"/>
    <w:rsid w:val="00F076C7"/>
    <w:rsid w:val="00F13D9A"/>
    <w:rsid w:val="00F21A94"/>
    <w:rsid w:val="00F26706"/>
    <w:rsid w:val="00F30CFC"/>
    <w:rsid w:val="00F432AE"/>
    <w:rsid w:val="00F61530"/>
    <w:rsid w:val="00F62BA7"/>
    <w:rsid w:val="00F774C5"/>
    <w:rsid w:val="00F82D93"/>
    <w:rsid w:val="00FA0716"/>
    <w:rsid w:val="00FA118E"/>
    <w:rsid w:val="00FA2C00"/>
    <w:rsid w:val="00FB326E"/>
    <w:rsid w:val="00FF10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A77A5"/>
    <w:rPr>
      <w:rFonts w:ascii="Arial" w:eastAsia="Arial" w:hAnsi="Arial"/>
      <w:sz w:val="40"/>
      <w:szCs w:val="40"/>
      <w:lang w:bidi="ar-SA"/>
    </w:rPr>
  </w:style>
  <w:style w:type="character" w:customStyle="1" w:styleId="20">
    <w:name w:val="Заголовок 2 Знак"/>
    <w:link w:val="2"/>
    <w:uiPriority w:val="9"/>
    <w:rsid w:val="00BA77A5"/>
    <w:rPr>
      <w:rFonts w:ascii="Arial" w:eastAsia="Arial" w:hAnsi="Arial"/>
      <w:sz w:val="34"/>
      <w:lang w:bidi="ar-SA"/>
    </w:rPr>
  </w:style>
  <w:style w:type="character" w:customStyle="1" w:styleId="30">
    <w:name w:val="Заголовок 3 Знак"/>
    <w:link w:val="3"/>
    <w:uiPriority w:val="9"/>
    <w:rsid w:val="00BA77A5"/>
    <w:rPr>
      <w:rFonts w:ascii="Arial" w:eastAsia="Arial" w:hAnsi="Arial"/>
      <w:sz w:val="30"/>
      <w:szCs w:val="30"/>
      <w:lang w:bidi="ar-SA"/>
    </w:rPr>
  </w:style>
  <w:style w:type="character" w:customStyle="1" w:styleId="40">
    <w:name w:val="Заголовок 4 Знак"/>
    <w:link w:val="4"/>
    <w:uiPriority w:val="9"/>
    <w:rsid w:val="00BA77A5"/>
    <w:rPr>
      <w:rFonts w:ascii="Arial" w:eastAsia="Arial" w:hAnsi="Arial"/>
      <w:b/>
      <w:bCs/>
      <w:sz w:val="26"/>
      <w:szCs w:val="26"/>
      <w:lang w:bidi="ar-SA"/>
    </w:rPr>
  </w:style>
  <w:style w:type="character" w:customStyle="1" w:styleId="50">
    <w:name w:val="Заголовок 5 Знак"/>
    <w:link w:val="5"/>
    <w:uiPriority w:val="9"/>
    <w:rsid w:val="00BA77A5"/>
    <w:rPr>
      <w:rFonts w:ascii="Arial" w:eastAsia="Arial" w:hAnsi="Arial"/>
      <w:b/>
      <w:bCs/>
      <w:sz w:val="24"/>
      <w:szCs w:val="24"/>
      <w:lang w:bidi="ar-SA"/>
    </w:rPr>
  </w:style>
  <w:style w:type="character" w:customStyle="1" w:styleId="60">
    <w:name w:val="Заголовок 6 Знак"/>
    <w:link w:val="6"/>
    <w:uiPriority w:val="9"/>
    <w:rsid w:val="00BA77A5"/>
    <w:rPr>
      <w:rFonts w:ascii="Arial" w:eastAsia="Arial" w:hAnsi="Arial"/>
      <w:b/>
      <w:bCs/>
      <w:sz w:val="22"/>
      <w:szCs w:val="22"/>
      <w:lang w:bidi="ar-SA"/>
    </w:rPr>
  </w:style>
  <w:style w:type="character" w:customStyle="1" w:styleId="70">
    <w:name w:val="Заголовок 7 Знак"/>
    <w:link w:val="7"/>
    <w:uiPriority w:val="9"/>
    <w:rsid w:val="00BA77A5"/>
    <w:rPr>
      <w:rFonts w:ascii="Arial" w:eastAsia="Arial" w:hAnsi="Arial"/>
      <w:b/>
      <w:bCs/>
      <w:i/>
      <w:iCs/>
      <w:sz w:val="22"/>
      <w:szCs w:val="22"/>
      <w:lang w:bidi="ar-SA"/>
    </w:rPr>
  </w:style>
  <w:style w:type="character" w:customStyle="1" w:styleId="80">
    <w:name w:val="Заголовок 8 Знак"/>
    <w:link w:val="8"/>
    <w:uiPriority w:val="9"/>
    <w:rsid w:val="00BA77A5"/>
    <w:rPr>
      <w:rFonts w:ascii="Arial" w:eastAsia="Arial" w:hAnsi="Arial"/>
      <w:i/>
      <w:iCs/>
      <w:sz w:val="22"/>
      <w:szCs w:val="22"/>
      <w:lang w:bidi="ar-SA"/>
    </w:rPr>
  </w:style>
  <w:style w:type="character" w:customStyle="1" w:styleId="90">
    <w:name w:val="Заголовок 9 Знак"/>
    <w:link w:val="9"/>
    <w:uiPriority w:val="9"/>
    <w:rsid w:val="00BA77A5"/>
    <w:rPr>
      <w:rFonts w:ascii="Arial" w:eastAsia="Arial" w:hAnsi="Arial"/>
      <w:i/>
      <w:iCs/>
      <w:sz w:val="21"/>
      <w:szCs w:val="21"/>
      <w:lang w:bidi="ar-SA"/>
    </w:rPr>
  </w:style>
  <w:style w:type="paragraph" w:styleId="a3">
    <w:name w:val="List Paragraph"/>
    <w:uiPriority w:val="34"/>
    <w:qFormat/>
    <w:rsid w:val="00BA77A5"/>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4">
    <w:name w:val="No Spacing"/>
    <w:uiPriority w:val="1"/>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5">
    <w:name w:val="Title"/>
    <w:link w:val="a6"/>
    <w:uiPriority w:val="10"/>
    <w:qFormat/>
    <w:rsid w:val="00BA77A5"/>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6">
    <w:name w:val="Название Знак"/>
    <w:link w:val="a5"/>
    <w:uiPriority w:val="10"/>
    <w:rsid w:val="00BA77A5"/>
    <w:rPr>
      <w:sz w:val="48"/>
      <w:szCs w:val="48"/>
      <w:lang w:bidi="ar-SA"/>
    </w:rPr>
  </w:style>
  <w:style w:type="paragraph" w:styleId="a7">
    <w:name w:val="Subtitle"/>
    <w:link w:val="a8"/>
    <w:uiPriority w:val="11"/>
    <w:qFormat/>
    <w:rsid w:val="00BA77A5"/>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8">
    <w:name w:val="Подзаголовок Знак"/>
    <w:link w:val="a7"/>
    <w:uiPriority w:val="11"/>
    <w:rsid w:val="00BA77A5"/>
    <w:rPr>
      <w:sz w:val="24"/>
      <w:szCs w:val="24"/>
      <w:lang w:bidi="ar-SA"/>
    </w:rPr>
  </w:style>
  <w:style w:type="paragraph" w:styleId="21">
    <w:name w:val="Quote"/>
    <w:link w:val="22"/>
    <w:uiPriority w:val="29"/>
    <w:qFormat/>
    <w:rsid w:val="00BA77A5"/>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sid w:val="00BA77A5"/>
    <w:rPr>
      <w:i/>
      <w:lang w:val="ru-RU" w:eastAsia="ru-RU" w:bidi="ar-SA"/>
    </w:rPr>
  </w:style>
  <w:style w:type="paragraph" w:styleId="a9">
    <w:name w:val="Intense Quote"/>
    <w:link w:val="aa"/>
    <w:uiPriority w:val="30"/>
    <w:qFormat/>
    <w:rsid w:val="00BA77A5"/>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a">
    <w:name w:val="Выделенная цитата Знак"/>
    <w:link w:val="a9"/>
    <w:uiPriority w:val="30"/>
    <w:rsid w:val="00BA77A5"/>
    <w:rPr>
      <w:i/>
      <w:shd w:val="clear" w:color="auto" w:fill="F2F2F2"/>
      <w:lang w:val="ru-RU" w:eastAsia="ru-RU" w:bidi="ar-SA"/>
    </w:rPr>
  </w:style>
  <w:style w:type="paragraph" w:styleId="ab">
    <w:name w:val="header"/>
    <w:basedOn w:val="a"/>
    <w:link w:val="ac"/>
    <w:uiPriority w:val="99"/>
    <w:rsid w:val="00BA77A5"/>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rsid w:val="00BA77A5"/>
  </w:style>
  <w:style w:type="paragraph" w:styleId="ad">
    <w:name w:val="footer"/>
    <w:basedOn w:val="a"/>
    <w:link w:val="ae"/>
    <w:uiPriority w:val="99"/>
    <w:rsid w:val="00BA77A5"/>
    <w:pPr>
      <w:tabs>
        <w:tab w:val="center" w:pos="4153"/>
        <w:tab w:val="right" w:pos="8306"/>
      </w:tabs>
    </w:pPr>
  </w:style>
  <w:style w:type="character" w:customStyle="1" w:styleId="ae">
    <w:name w:val="Нижний колонтитул Знак"/>
    <w:link w:val="ad"/>
    <w:uiPriority w:val="99"/>
    <w:rsid w:val="00BA77A5"/>
  </w:style>
  <w:style w:type="table" w:styleId="af">
    <w:name w:val="Table Grid"/>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0">
    <w:name w:val="Hyperlink"/>
    <w:uiPriority w:val="99"/>
    <w:unhideWhenUsed/>
    <w:rsid w:val="00BA77A5"/>
    <w:rPr>
      <w:color w:val="0000FF"/>
      <w:u w:val="single"/>
    </w:rPr>
  </w:style>
  <w:style w:type="paragraph" w:styleId="af1">
    <w:name w:val="footnote text"/>
    <w:link w:val="af2"/>
    <w:uiPriority w:val="99"/>
    <w:semiHidden/>
    <w:unhideWhenUsed/>
    <w:rsid w:val="00BA77A5"/>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2">
    <w:name w:val="Текст сноски Знак"/>
    <w:link w:val="af1"/>
    <w:uiPriority w:val="99"/>
    <w:semiHidden/>
    <w:rsid w:val="00BA77A5"/>
    <w:rPr>
      <w:sz w:val="18"/>
      <w:lang w:bidi="ar-SA"/>
    </w:rPr>
  </w:style>
  <w:style w:type="character" w:styleId="af3">
    <w:name w:val="footnote reference"/>
    <w:uiPriority w:val="99"/>
    <w:unhideWhenUsed/>
    <w:rsid w:val="00BA77A5"/>
    <w:rPr>
      <w:vertAlign w:val="superscript"/>
    </w:rPr>
  </w:style>
  <w:style w:type="paragraph" w:styleId="11">
    <w:name w:val="toc 1"/>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1">
    <w:name w:val="toc 3"/>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4">
    <w:name w:val="TOC Heading"/>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5">
    <w:name w:val="Body Text"/>
    <w:basedOn w:val="a"/>
    <w:next w:val="a"/>
    <w:rsid w:val="00BA77A5"/>
    <w:pPr>
      <w:jc w:val="both"/>
    </w:pPr>
    <w:rPr>
      <w:sz w:val="22"/>
    </w:rPr>
  </w:style>
  <w:style w:type="character" w:styleId="af6">
    <w:name w:val="page number"/>
    <w:basedOn w:val="a0"/>
    <w:rsid w:val="00BA77A5"/>
  </w:style>
  <w:style w:type="paragraph" w:styleId="af7">
    <w:name w:val="caption"/>
    <w:basedOn w:val="a"/>
    <w:next w:val="a"/>
    <w:rsid w:val="00BA77A5"/>
    <w:pPr>
      <w:jc w:val="center"/>
    </w:pPr>
    <w:rPr>
      <w:b/>
      <w:sz w:val="28"/>
    </w:rPr>
  </w:style>
  <w:style w:type="paragraph" w:styleId="24">
    <w:name w:val="Body Text 2"/>
    <w:basedOn w:val="a"/>
    <w:rsid w:val="00BA77A5"/>
    <w:pPr>
      <w:spacing w:before="120"/>
      <w:ind w:right="5102"/>
      <w:jc w:val="center"/>
    </w:pPr>
  </w:style>
  <w:style w:type="paragraph" w:customStyle="1" w:styleId="af8">
    <w:name w:val="Обращение"/>
    <w:basedOn w:val="a"/>
    <w:next w:val="a"/>
    <w:rsid w:val="00BA77A5"/>
    <w:pPr>
      <w:spacing w:before="240" w:after="120"/>
      <w:jc w:val="center"/>
    </w:pPr>
    <w:rPr>
      <w:b/>
    </w:rPr>
  </w:style>
  <w:style w:type="paragraph" w:customStyle="1" w:styleId="af9">
    <w:name w:val="Адресные реквизиты"/>
    <w:basedOn w:val="af5"/>
    <w:next w:val="af5"/>
    <w:rsid w:val="00BA77A5"/>
    <w:pPr>
      <w:jc w:val="left"/>
    </w:pPr>
    <w:rPr>
      <w:sz w:val="16"/>
    </w:rPr>
  </w:style>
  <w:style w:type="paragraph" w:customStyle="1" w:styleId="afa">
    <w:name w:val="Адресат"/>
    <w:basedOn w:val="a"/>
    <w:rsid w:val="00BA77A5"/>
    <w:pPr>
      <w:spacing w:before="120"/>
    </w:pPr>
    <w:rPr>
      <w:b/>
    </w:rPr>
  </w:style>
  <w:style w:type="paragraph" w:styleId="32">
    <w:name w:val="Body Text 3"/>
    <w:basedOn w:val="a"/>
    <w:rsid w:val="00BA77A5"/>
    <w:pPr>
      <w:tabs>
        <w:tab w:val="left" w:pos="7371"/>
      </w:tabs>
      <w:spacing w:before="120"/>
    </w:pPr>
    <w:rPr>
      <w:sz w:val="28"/>
    </w:rPr>
  </w:style>
  <w:style w:type="paragraph" w:styleId="afb">
    <w:name w:val="Balloon Text"/>
    <w:basedOn w:val="a"/>
    <w:link w:val="afc"/>
    <w:uiPriority w:val="99"/>
    <w:semiHidden/>
    <w:unhideWhenUsed/>
    <w:rsid w:val="00684111"/>
    <w:rPr>
      <w:rFonts w:ascii="Tahoma" w:hAnsi="Tahoma"/>
      <w:sz w:val="16"/>
      <w:szCs w:val="16"/>
      <w:lang w:bidi="ar-SA"/>
    </w:rPr>
  </w:style>
  <w:style w:type="character" w:customStyle="1" w:styleId="afc">
    <w:name w:val="Текст выноски Знак"/>
    <w:link w:val="afb"/>
    <w:uiPriority w:val="99"/>
    <w:semiHidden/>
    <w:rsid w:val="00684111"/>
    <w:rPr>
      <w:rFonts w:ascii="Tahoma" w:hAnsi="Tahoma" w:cs="Tahoma"/>
      <w:sz w:val="16"/>
      <w:szCs w:val="16"/>
    </w:rPr>
  </w:style>
  <w:style w:type="paragraph" w:customStyle="1" w:styleId="ConsPlusNormal">
    <w:name w:val="ConsPlusNormal"/>
    <w:rsid w:val="00FA2C00"/>
    <w:pPr>
      <w:widowControl w:val="0"/>
      <w:autoSpaceDE w:val="0"/>
      <w:autoSpaceDN w:val="0"/>
    </w:pPr>
    <w:rPr>
      <w:rFonts w:ascii="Calibri" w:hAnsi="Calibri" w:cs="Calibri"/>
      <w:sz w:val="22"/>
    </w:rPr>
  </w:style>
  <w:style w:type="paragraph" w:styleId="afd">
    <w:name w:val="Body Text Indent"/>
    <w:basedOn w:val="a"/>
    <w:link w:val="afe"/>
    <w:uiPriority w:val="99"/>
    <w:semiHidden/>
    <w:unhideWhenUsed/>
    <w:rsid w:val="00FA2C00"/>
    <w:pPr>
      <w:spacing w:after="120"/>
      <w:ind w:left="283"/>
    </w:pPr>
  </w:style>
  <w:style w:type="character" w:customStyle="1" w:styleId="afe">
    <w:name w:val="Основной текст с отступом Знак"/>
    <w:link w:val="afd"/>
    <w:uiPriority w:val="99"/>
    <w:semiHidden/>
    <w:rsid w:val="00FA2C00"/>
    <w:rPr>
      <w:szCs w:val="22"/>
      <w:lang w:eastAsia="en-US" w:bidi="en-US"/>
    </w:rPr>
  </w:style>
  <w:style w:type="paragraph" w:customStyle="1" w:styleId="ConsPlusNonformat">
    <w:name w:val="ConsPlusNonformat"/>
    <w:rsid w:val="002804D2"/>
    <w:pPr>
      <w:widowControl w:val="0"/>
      <w:autoSpaceDE w:val="0"/>
      <w:autoSpaceDN w:val="0"/>
    </w:pPr>
    <w:rPr>
      <w:rFonts w:ascii="Courier New" w:eastAsiaTheme="minorEastAsia" w:hAnsi="Courier New" w:cs="Courier New"/>
      <w:szCs w:val="22"/>
    </w:rPr>
  </w:style>
  <w:style w:type="paragraph" w:customStyle="1" w:styleId="aff">
    <w:name w:val="Исполнитель"/>
    <w:basedOn w:val="a"/>
    <w:rsid w:val="00AD5818"/>
    <w:pPr>
      <w:pBdr>
        <w:top w:val="none" w:sz="0" w:space="0" w:color="auto"/>
        <w:left w:val="none" w:sz="0" w:space="0" w:color="auto"/>
        <w:bottom w:val="none" w:sz="0" w:space="0" w:color="auto"/>
        <w:right w:val="none" w:sz="0" w:space="0" w:color="auto"/>
        <w:between w:val="none" w:sz="0" w:space="0" w:color="auto"/>
      </w:pBdr>
      <w:jc w:val="center"/>
    </w:pPr>
    <w:rPr>
      <w:rFonts w:ascii="PT Astra Serif" w:hAnsi="PT Astra Serif"/>
      <w:sz w:val="18"/>
      <w:szCs w:val="18"/>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1245</Words>
  <Characters>7098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smb</cp:lastModifiedBy>
  <cp:revision>7</cp:revision>
  <cp:lastPrinted>2024-08-20T08:09:00Z</cp:lastPrinted>
  <dcterms:created xsi:type="dcterms:W3CDTF">2025-02-28T04:12:00Z</dcterms:created>
  <dcterms:modified xsi:type="dcterms:W3CDTF">2025-03-14T04:48:00Z</dcterms:modified>
</cp:coreProperties>
</file>