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C4" w:rsidRDefault="005168C4">
      <w:pPr>
        <w:rPr>
          <w:sz w:val="24"/>
          <w:szCs w:val="24"/>
        </w:rPr>
      </w:pPr>
    </w:p>
    <w:p w:rsidR="005168C4" w:rsidRDefault="005168C4">
      <w:pPr>
        <w:jc w:val="right"/>
        <w:rPr>
          <w:sz w:val="24"/>
        </w:rPr>
      </w:pPr>
    </w:p>
    <w:p w:rsidR="005168C4" w:rsidRDefault="005168C4">
      <w:pPr>
        <w:jc w:val="right"/>
        <w:rPr>
          <w:sz w:val="24"/>
        </w:rPr>
      </w:pPr>
    </w:p>
    <w:p w:rsidR="005168C4" w:rsidRDefault="00C03B4A">
      <w:pPr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Положения должностного регламента государственного гражданского служащего </w:t>
      </w:r>
    </w:p>
    <w:p w:rsidR="005168C4" w:rsidRDefault="00C03B4A">
      <w:pPr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Томской области, замещающего должность главного специалиста организационного отдела аппарата Законодательной Думы Томской области </w:t>
      </w:r>
    </w:p>
    <w:p w:rsidR="005168C4" w:rsidRDefault="005168C4">
      <w:pPr>
        <w:suppressAutoHyphens w:val="0"/>
        <w:ind w:firstLine="567"/>
        <w:jc w:val="both"/>
        <w:rPr>
          <w:sz w:val="24"/>
          <w:szCs w:val="24"/>
        </w:rPr>
      </w:pPr>
    </w:p>
    <w:p w:rsidR="005168C4" w:rsidRDefault="00C03B4A">
      <w:pPr>
        <w:ind w:firstLine="567"/>
        <w:jc w:val="center"/>
      </w:pPr>
      <w:r>
        <w:rPr>
          <w:b/>
          <w:bCs/>
          <w:sz w:val="24"/>
          <w:szCs w:val="24"/>
        </w:rPr>
        <w:t xml:space="preserve">Должностные обязанности гражданского служащего </w:t>
      </w:r>
    </w:p>
    <w:p w:rsidR="005168C4" w:rsidRDefault="005168C4">
      <w:pPr>
        <w:ind w:firstLine="567"/>
        <w:jc w:val="center"/>
        <w:rPr>
          <w:sz w:val="24"/>
          <w:szCs w:val="24"/>
        </w:rPr>
      </w:pPr>
    </w:p>
    <w:p w:rsidR="005168C4" w:rsidRDefault="00C03B4A">
      <w:pPr>
        <w:ind w:firstLine="567"/>
        <w:jc w:val="both"/>
      </w:pPr>
      <w:r>
        <w:rPr>
          <w:sz w:val="24"/>
          <w:szCs w:val="24"/>
        </w:rPr>
        <w:t>Основные обязанности гражданского служащего, а также ограничения, запреты и требования к служебному поведению установлены статьями 15-18, 20, 20.1, 20.2, 20.3 Федерального закона от 27 июля 2004 года № 79-ФЗ «О государственной гражданской службе Российской Федерации».</w:t>
      </w:r>
    </w:p>
    <w:p w:rsidR="005168C4" w:rsidRDefault="005168C4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168C4" w:rsidRDefault="00C03B4A">
      <w:pPr>
        <w:pStyle w:val="ConsPlusNormal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В целях реализации задач и функций, возложенных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на организационный отдел </w:t>
      </w:r>
      <w:r>
        <w:rPr>
          <w:rFonts w:ascii="Times New Roman" w:hAnsi="Times New Roman" w:cs="Times New Roman"/>
          <w:sz w:val="24"/>
          <w:szCs w:val="24"/>
        </w:rPr>
        <w:t xml:space="preserve">аппарата  Думы (далее – отдел, организационный отдел), </w:t>
      </w:r>
      <w:r>
        <w:rPr>
          <w:rFonts w:ascii="Times New Roman" w:hAnsi="Times New Roman" w:cs="Times New Roman"/>
          <w:color w:val="000000"/>
          <w:sz w:val="24"/>
          <w:szCs w:val="24"/>
        </w:rPr>
        <w:t>главный специалист обязан:</w:t>
      </w:r>
    </w:p>
    <w:p w:rsidR="005168C4" w:rsidRDefault="00C03B4A">
      <w:pPr>
        <w:pStyle w:val="ConsPlusNormal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1) 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области.</w:t>
      </w:r>
    </w:p>
    <w:p w:rsidR="005168C4" w:rsidRDefault="00C03B4A">
      <w:pPr>
        <w:pStyle w:val="ConsPlusNormal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2) участвовать в обеспечении документационного, организационного и методического сопровождения деятельности Думы, в том числе:</w:t>
      </w:r>
    </w:p>
    <w:p w:rsidR="005168C4" w:rsidRDefault="00C03B4A">
      <w:pPr>
        <w:pStyle w:val="af1"/>
        <w:ind w:left="567" w:firstLine="0"/>
        <w:jc w:val="both"/>
      </w:pPr>
      <w:r>
        <w:rPr>
          <w:sz w:val="24"/>
          <w:szCs w:val="24"/>
        </w:rPr>
        <w:t>разрабатывать проекты правовых актов по вопросам ведения отдела;</w:t>
      </w:r>
    </w:p>
    <w:p w:rsidR="005168C4" w:rsidRDefault="00C03B4A">
      <w:pPr>
        <w:pStyle w:val="af1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участвовать в документационном, организационном и методическом обеспечении подготовки и проведения собраний Думы, регламентных мероприятий Думы, иных мероприятий Думы по вопросам ведения отдела;</w:t>
      </w:r>
    </w:p>
    <w:p w:rsidR="005168C4" w:rsidRDefault="00C03B4A">
      <w:pPr>
        <w:pStyle w:val="af1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информировать депутатов о дате, времени и месте проведения заседаний Думы, иных мероприятий Думы, курируемых отделом;</w:t>
      </w:r>
    </w:p>
    <w:p w:rsidR="005168C4" w:rsidRDefault="00C03B4A">
      <w:pPr>
        <w:pStyle w:val="af1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ежемесячно обобщать предложения, поступившие от депутатов Думы, по графику приема депутатов; </w:t>
      </w:r>
    </w:p>
    <w:p w:rsidR="005168C4" w:rsidRDefault="00C03B4A">
      <w:pPr>
        <w:pStyle w:val="af1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размещать графики приема депутатов, а также иную информацию на официальном сайте Думы в сети Интернет;</w:t>
      </w:r>
    </w:p>
    <w:p w:rsidR="005168C4" w:rsidRDefault="00C03B4A">
      <w:pPr>
        <w:pStyle w:val="af1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составлять план подготовки мероприятий Думы, курируемых отделом.</w:t>
      </w:r>
    </w:p>
    <w:p w:rsidR="005168C4" w:rsidRDefault="00C03B4A">
      <w:pPr>
        <w:suppressAutoHyphens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3) осуществлять оформление наградных документов и свидетельств к знакам</w:t>
      </w:r>
      <w:r>
        <w:rPr>
          <w:sz w:val="24"/>
          <w:szCs w:val="24"/>
        </w:rPr>
        <w:br/>
        <w:t>поощрения Думы, организовывать их вручение (за исключением организации вручения наград и знаков поощрения на протокольных мероприятиях с участием Председателя Думы);</w:t>
      </w:r>
    </w:p>
    <w:p w:rsidR="005168C4" w:rsidRDefault="00C03B4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4) осуществлять сбор информации о работе депутатов с избирателями на округе для публикации на сайте;</w:t>
      </w:r>
    </w:p>
    <w:p w:rsidR="005168C4" w:rsidRDefault="00C03B4A">
      <w:pPr>
        <w:pStyle w:val="ConsPlusNormal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5) по поручению начальника отдела запрашивать недостающие документы</w:t>
      </w:r>
      <w:r>
        <w:rPr>
          <w:rFonts w:ascii="Times New Roman" w:hAnsi="Times New Roman" w:cs="Times New Roman"/>
          <w:sz w:val="24"/>
          <w:szCs w:val="24"/>
        </w:rPr>
        <w:br/>
        <w:t>по представленным к награждению (поощрению) кандидатурам, организациям и коллективам организаций;</w:t>
      </w:r>
    </w:p>
    <w:p w:rsidR="005168C4" w:rsidRDefault="00C03B4A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формировать и сопровождать базы данных для поздравления от имени</w:t>
      </w:r>
      <w:r>
        <w:rPr>
          <w:rFonts w:ascii="Times New Roman" w:hAnsi="Times New Roman" w:cs="Times New Roman"/>
          <w:sz w:val="24"/>
          <w:szCs w:val="24"/>
        </w:rPr>
        <w:br/>
        <w:t xml:space="preserve">Законодательной Думы Томской области, Председателя Думы с государственными и иными праздниками; </w:t>
      </w:r>
    </w:p>
    <w:p w:rsidR="005168C4" w:rsidRDefault="00C03B4A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оформлять поздравительные открытки для поздравления от имени</w:t>
      </w:r>
      <w:r>
        <w:rPr>
          <w:rFonts w:ascii="Times New Roman" w:hAnsi="Times New Roman" w:cs="Times New Roman"/>
          <w:sz w:val="24"/>
          <w:szCs w:val="24"/>
        </w:rPr>
        <w:br/>
        <w:t>Законодательной Думы Томской области, Председателя Думы с государственными и иными праздниками;</w:t>
      </w:r>
    </w:p>
    <w:p w:rsidR="005168C4" w:rsidRDefault="00C03B4A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вести реестр лиц, награжденных Почетной грамотой Думы и отмеченных знаками поощрения Думы;</w:t>
      </w:r>
    </w:p>
    <w:p w:rsidR="005168C4" w:rsidRDefault="00C03B4A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по итогам полугодия и года проводить аналитическую работу по предметам</w:t>
      </w:r>
      <w:r>
        <w:rPr>
          <w:rFonts w:ascii="Times New Roman" w:hAnsi="Times New Roman" w:cs="Times New Roman"/>
          <w:sz w:val="24"/>
          <w:szCs w:val="24"/>
        </w:rPr>
        <w:br/>
        <w:t>ведения отдела, в том числе:</w:t>
      </w:r>
    </w:p>
    <w:p w:rsidR="005168C4" w:rsidRDefault="00C03B4A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анализировать работу постоянных комиссий комитетов Думы на соответствие запланированных тем и периодичности заседаний реально выполненным;</w:t>
      </w:r>
    </w:p>
    <w:p w:rsidR="005168C4" w:rsidRDefault="00C03B4A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анализировать работу помощников депутатов Думы.</w:t>
      </w:r>
    </w:p>
    <w:p w:rsidR="005168C4" w:rsidRDefault="00C03B4A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подготавливать проекты служебных записок по вопросам ведения отдела;</w:t>
      </w:r>
    </w:p>
    <w:p w:rsidR="005168C4" w:rsidRDefault="00C03B4A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вести делопроизводство по предметам ведения отдела;</w:t>
      </w:r>
    </w:p>
    <w:p w:rsidR="005168C4" w:rsidRDefault="00C03B4A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взаимодействовать по предметам ведения отдела с помощниками депутатов, представителями общественных организаций и политических партий;</w:t>
      </w:r>
    </w:p>
    <w:p w:rsidR="005168C4" w:rsidRDefault="00C03B4A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13) разрабатывать проекты информационных, справочных и иных материалов для участников мероприятий, проводимых Думой и её совещательными органами;</w:t>
      </w:r>
    </w:p>
    <w:p w:rsidR="005168C4" w:rsidRDefault="00C03B4A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14) осуществлять организационное, документационное, и консультативно-методическое обеспечение и сопровождение конкурса на соискание звания «Лауреат Премии Законодательной Думы Томской области»;</w:t>
      </w:r>
    </w:p>
    <w:p w:rsidR="005168C4" w:rsidRDefault="00C03B4A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15) обеспечивать защиту персональных данных, представленных в документах конкурсантов на соискание звания «Лауреат Премии Законодательной Думы Томской области», в обращениях граждан, поступившими в Думу, в ходатайствах на награждение Почетной грамотой и знаками поощрения, в иных документах, отнесенных к ведению отдела;</w:t>
      </w:r>
    </w:p>
    <w:p w:rsidR="005168C4" w:rsidRDefault="00C03B4A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16) по поручению начальника отдела готовить проекты писем по предметам ведения отдела, обмениваться информацией со структурными подразделениями аппарата Думы и совещательными органами Думы;</w:t>
      </w:r>
    </w:p>
    <w:p w:rsidR="005168C4" w:rsidRDefault="00C03B4A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17) информировать начальника отдела о состоянии дел по подведомственным вопросам.</w:t>
      </w:r>
    </w:p>
    <w:p w:rsidR="005168C4" w:rsidRDefault="00C03B4A">
      <w:pPr>
        <w:widowControl w:val="0"/>
        <w:tabs>
          <w:tab w:val="left" w:pos="1354"/>
        </w:tabs>
        <w:ind w:firstLine="567"/>
        <w:jc w:val="both"/>
      </w:pPr>
      <w:r>
        <w:rPr>
          <w:sz w:val="24"/>
          <w:szCs w:val="24"/>
        </w:rPr>
        <w:t>Гражданский служащий обязан соблюдать правила и нормы охраны труда, техники безопасности и противопожарной защиты.</w:t>
      </w:r>
    </w:p>
    <w:p w:rsidR="00C747A8" w:rsidRDefault="00C747A8" w:rsidP="00C747A8">
      <w:pPr>
        <w:ind w:firstLine="567"/>
        <w:jc w:val="center"/>
        <w:rPr>
          <w:b/>
          <w:sz w:val="24"/>
          <w:szCs w:val="24"/>
        </w:rPr>
      </w:pPr>
    </w:p>
    <w:p w:rsidR="00C747A8" w:rsidRDefault="00C747A8" w:rsidP="00C747A8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Перечень вопросов, по которым гражданский служащий вправе или обязан самостоятельно принимать управленческие и иные решения</w:t>
      </w:r>
    </w:p>
    <w:p w:rsidR="00C747A8" w:rsidRDefault="00C747A8" w:rsidP="00C747A8">
      <w:pPr>
        <w:ind w:firstLine="567"/>
        <w:jc w:val="center"/>
        <w:rPr>
          <w:b/>
          <w:sz w:val="24"/>
          <w:szCs w:val="24"/>
        </w:rPr>
      </w:pPr>
    </w:p>
    <w:p w:rsidR="00C747A8" w:rsidRDefault="00C747A8" w:rsidP="00C747A8">
      <w:pPr>
        <w:ind w:firstLine="567"/>
        <w:jc w:val="both"/>
      </w:pPr>
      <w:r>
        <w:rPr>
          <w:sz w:val="24"/>
          <w:szCs w:val="24"/>
        </w:rPr>
        <w:t>При исполнении служебных обязанностей главный специалист вправе самостоятельно принимать решения по вопросам:</w:t>
      </w:r>
    </w:p>
    <w:p w:rsidR="00C747A8" w:rsidRDefault="00C747A8" w:rsidP="00C747A8">
      <w:pPr>
        <w:ind w:firstLine="567"/>
        <w:jc w:val="both"/>
      </w:pPr>
      <w:r>
        <w:rPr>
          <w:sz w:val="24"/>
          <w:szCs w:val="24"/>
        </w:rPr>
        <w:t>в целях подготовки всесторонних и мотивированных ответов на обращения граждан,</w:t>
      </w:r>
      <w:r>
        <w:rPr>
          <w:sz w:val="24"/>
          <w:szCs w:val="24"/>
        </w:rPr>
        <w:br/>
        <w:t>а также в целях формирования достоверных баз данных, подготовки проектов нормативных правовых актов, иных документов по предметам ведения вправе инициировать перед начальником отдела вопрос о запросе дополнительной информации от соответствующих государственных органов, органов местного самоуправления, физических и юридических лиц;</w:t>
      </w:r>
    </w:p>
    <w:p w:rsidR="00C747A8" w:rsidRDefault="00C747A8" w:rsidP="00C747A8">
      <w:pPr>
        <w:ind w:firstLine="567"/>
        <w:jc w:val="both"/>
      </w:pPr>
      <w:r>
        <w:rPr>
          <w:sz w:val="24"/>
          <w:szCs w:val="24"/>
        </w:rPr>
        <w:t>в целях повышения оперативности исполнения поручения вправе инициировать изменение сроков исполнения поручения;</w:t>
      </w:r>
    </w:p>
    <w:p w:rsidR="00C747A8" w:rsidRDefault="00C747A8" w:rsidP="00C747A8">
      <w:pPr>
        <w:ind w:firstLine="567"/>
        <w:jc w:val="both"/>
      </w:pPr>
      <w:r>
        <w:rPr>
          <w:sz w:val="24"/>
          <w:szCs w:val="24"/>
        </w:rPr>
        <w:t>в целях обеспечения высокого качества организации и проведения публичного мероприятия Думы вправе ходатайствовать перед начальником отдела о привлечении</w:t>
      </w:r>
      <w:r>
        <w:rPr>
          <w:sz w:val="24"/>
          <w:szCs w:val="24"/>
        </w:rPr>
        <w:br/>
        <w:t>к обеспечению мероприятия сотрудников иных структурных подразделений Думы.</w:t>
      </w:r>
    </w:p>
    <w:p w:rsidR="00C747A8" w:rsidRDefault="00C747A8" w:rsidP="00C747A8">
      <w:pPr>
        <w:ind w:firstLine="567"/>
        <w:jc w:val="both"/>
      </w:pPr>
    </w:p>
    <w:p w:rsidR="00C747A8" w:rsidRDefault="00C747A8" w:rsidP="00C747A8">
      <w:pPr>
        <w:ind w:firstLine="567"/>
        <w:jc w:val="both"/>
      </w:pPr>
      <w:r>
        <w:rPr>
          <w:sz w:val="24"/>
          <w:szCs w:val="24"/>
        </w:rPr>
        <w:t>При исполнении служебных обязанностей главный специалист обязан самостоятельно принимать решения по вопросам:</w:t>
      </w:r>
    </w:p>
    <w:p w:rsidR="00C747A8" w:rsidRDefault="00C747A8" w:rsidP="00C747A8">
      <w:pPr>
        <w:ind w:firstLine="567"/>
        <w:jc w:val="both"/>
      </w:pPr>
      <w:r>
        <w:rPr>
          <w:sz w:val="24"/>
          <w:szCs w:val="24"/>
        </w:rPr>
        <w:t>в случае невозможности выполнения поручения в срок немедленно уведомить начальника отдела с пояснением причин и предложением пути устранения проблемы;</w:t>
      </w:r>
    </w:p>
    <w:p w:rsidR="00C747A8" w:rsidRDefault="00C747A8" w:rsidP="00C747A8">
      <w:pPr>
        <w:ind w:firstLine="567"/>
        <w:jc w:val="both"/>
      </w:pPr>
      <w:r>
        <w:rPr>
          <w:sz w:val="24"/>
          <w:szCs w:val="24"/>
        </w:rPr>
        <w:t>при возникновении нестандартных ситуаций при подготовке и проведении собраний Думы, иных мероприятий Думы, обязан сразу же поставить в известность начальника отдела.</w:t>
      </w:r>
    </w:p>
    <w:p w:rsidR="00C747A8" w:rsidRDefault="00C747A8" w:rsidP="00C747A8">
      <w:pPr>
        <w:ind w:firstLine="567"/>
        <w:rPr>
          <w:sz w:val="24"/>
          <w:szCs w:val="24"/>
        </w:rPr>
      </w:pPr>
    </w:p>
    <w:p w:rsidR="00C747A8" w:rsidRDefault="00C747A8" w:rsidP="00C747A8">
      <w:pPr>
        <w:ind w:firstLine="567"/>
        <w:rPr>
          <w:sz w:val="24"/>
          <w:szCs w:val="24"/>
        </w:rPr>
      </w:pPr>
    </w:p>
    <w:p w:rsidR="00C747A8" w:rsidRDefault="00C747A8" w:rsidP="00C747A8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 вопросов, по которым гражданский служащий вправе </w:t>
      </w:r>
    </w:p>
    <w:p w:rsidR="00C747A8" w:rsidRDefault="00C747A8" w:rsidP="00C747A8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или обязан участвовать при подготовке проектов нормативных </w:t>
      </w:r>
    </w:p>
    <w:p w:rsidR="00C747A8" w:rsidRDefault="00C747A8" w:rsidP="00C747A8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правовых актов и (или) проектов управленческих и иных решений</w:t>
      </w:r>
    </w:p>
    <w:p w:rsidR="00C747A8" w:rsidRDefault="00C747A8" w:rsidP="00C747A8">
      <w:pPr>
        <w:ind w:firstLine="567"/>
        <w:rPr>
          <w:sz w:val="24"/>
          <w:szCs w:val="24"/>
        </w:rPr>
      </w:pPr>
    </w:p>
    <w:p w:rsidR="00C747A8" w:rsidRDefault="00C747A8" w:rsidP="00C747A8">
      <w:pPr>
        <w:ind w:firstLine="567"/>
        <w:jc w:val="both"/>
      </w:pPr>
      <w:r>
        <w:rPr>
          <w:sz w:val="24"/>
          <w:szCs w:val="24"/>
        </w:rPr>
        <w:tab/>
        <w:t xml:space="preserve">Главный специалист в соответствии со своей компетенцией вправе участвовать при подготовке (обсуждении) следующих проектов: </w:t>
      </w:r>
    </w:p>
    <w:p w:rsidR="00C747A8" w:rsidRDefault="00C747A8" w:rsidP="00C747A8">
      <w:pPr>
        <w:ind w:firstLine="567"/>
        <w:jc w:val="both"/>
      </w:pPr>
      <w:r>
        <w:rPr>
          <w:sz w:val="24"/>
          <w:szCs w:val="24"/>
        </w:rPr>
        <w:tab/>
        <w:t>писем, ответов на обращения федеральных государственных органов, государственных органов Томской области, иных субъектов Российской Федерации, граждан и организаций;</w:t>
      </w:r>
    </w:p>
    <w:p w:rsidR="00C747A8" w:rsidRDefault="00C747A8" w:rsidP="00C747A8">
      <w:pPr>
        <w:ind w:firstLine="567"/>
        <w:jc w:val="both"/>
      </w:pPr>
      <w:r>
        <w:rPr>
          <w:sz w:val="24"/>
          <w:szCs w:val="24"/>
        </w:rPr>
        <w:tab/>
        <w:t>докладных, служебных и пояснительных записок;</w:t>
      </w:r>
    </w:p>
    <w:p w:rsidR="00C747A8" w:rsidRDefault="00C747A8" w:rsidP="00C747A8">
      <w:pPr>
        <w:ind w:firstLine="567"/>
        <w:jc w:val="both"/>
      </w:pPr>
      <w:r>
        <w:rPr>
          <w:sz w:val="24"/>
          <w:szCs w:val="24"/>
        </w:rPr>
        <w:tab/>
        <w:t>индивидуального плана профессионального развития;</w:t>
      </w:r>
    </w:p>
    <w:p w:rsidR="00C747A8" w:rsidRDefault="00C747A8" w:rsidP="00C747A8">
      <w:pPr>
        <w:ind w:firstLine="567"/>
        <w:jc w:val="both"/>
      </w:pPr>
      <w:r>
        <w:rPr>
          <w:sz w:val="24"/>
          <w:szCs w:val="24"/>
        </w:rPr>
        <w:tab/>
        <w:t>графика отпусков сотрудников организационного отдела;</w:t>
      </w:r>
    </w:p>
    <w:p w:rsidR="00C747A8" w:rsidRDefault="00C747A8" w:rsidP="00C747A8">
      <w:pPr>
        <w:ind w:firstLine="567"/>
        <w:jc w:val="both"/>
      </w:pPr>
      <w:r>
        <w:rPr>
          <w:sz w:val="24"/>
          <w:szCs w:val="24"/>
        </w:rPr>
        <w:tab/>
        <w:t>предложений, связанных с улучшением деятельности организационного отдела, своей деятельности, устранения недостатков в указанной деятельности.</w:t>
      </w:r>
    </w:p>
    <w:p w:rsidR="00C747A8" w:rsidRDefault="00C747A8" w:rsidP="00C747A8">
      <w:pPr>
        <w:ind w:firstLine="567"/>
        <w:jc w:val="both"/>
      </w:pPr>
    </w:p>
    <w:p w:rsidR="00C747A8" w:rsidRDefault="00C747A8" w:rsidP="00C747A8">
      <w:pPr>
        <w:ind w:firstLine="567"/>
        <w:jc w:val="both"/>
      </w:pPr>
      <w:r>
        <w:rPr>
          <w:sz w:val="24"/>
          <w:szCs w:val="24"/>
        </w:rPr>
        <w:tab/>
        <w:t>Главный специалист в соответствии со своей компетенцией обязан участвовать при подготовке (обсуждении) следующих проектов:</w:t>
      </w:r>
    </w:p>
    <w:p w:rsidR="00C747A8" w:rsidRDefault="00C747A8" w:rsidP="00C747A8">
      <w:pPr>
        <w:ind w:firstLine="737"/>
        <w:jc w:val="both"/>
      </w:pPr>
      <w:r>
        <w:rPr>
          <w:sz w:val="24"/>
          <w:szCs w:val="24"/>
        </w:rPr>
        <w:lastRenderedPageBreak/>
        <w:t>подготовка проектов заключений о соответствии ходатайств на поощрение знаками поощрения Законодательной Думы Томской области Положению о знаках поощрения Законодательной Думы Томской области, утвержденному постановлением от 25 декабря 2018 года № 1457;</w:t>
      </w:r>
    </w:p>
    <w:p w:rsidR="00C747A8" w:rsidRDefault="00C747A8" w:rsidP="00C747A8">
      <w:pPr>
        <w:ind w:firstLine="737"/>
        <w:jc w:val="both"/>
      </w:pPr>
      <w:r>
        <w:rPr>
          <w:sz w:val="24"/>
          <w:szCs w:val="24"/>
        </w:rPr>
        <w:t>подготовка проектов заключений о соответствии ходатайств на награждение Почетной грамотой Законодательной Думы Томской области Положению о Почетной грамоте Законодательной Думы Томской области, утвержденному постановлением от 31 марта 2011 года № 4190.</w:t>
      </w:r>
    </w:p>
    <w:p w:rsidR="005168C4" w:rsidRDefault="005168C4">
      <w:pPr>
        <w:widowControl w:val="0"/>
        <w:tabs>
          <w:tab w:val="left" w:pos="1354"/>
        </w:tabs>
        <w:ind w:firstLine="709"/>
        <w:jc w:val="both"/>
        <w:rPr>
          <w:sz w:val="24"/>
          <w:szCs w:val="24"/>
        </w:rPr>
      </w:pPr>
    </w:p>
    <w:p w:rsidR="005168C4" w:rsidRDefault="005168C4">
      <w:pPr>
        <w:tabs>
          <w:tab w:val="left" w:pos="1134"/>
          <w:tab w:val="left" w:pos="1418"/>
        </w:tabs>
        <w:ind w:firstLine="567"/>
        <w:jc w:val="both"/>
        <w:rPr>
          <w:strike/>
          <w:sz w:val="24"/>
          <w:szCs w:val="24"/>
        </w:rPr>
      </w:pPr>
    </w:p>
    <w:p w:rsidR="005168C4" w:rsidRDefault="00C03B4A">
      <w:pPr>
        <w:ind w:firstLine="567"/>
        <w:jc w:val="center"/>
      </w:pPr>
      <w:r>
        <w:rPr>
          <w:b/>
          <w:sz w:val="24"/>
          <w:szCs w:val="24"/>
        </w:rPr>
        <w:t>Показатели эффективности и результативности профессиональной служебной деятельности гражданского служащего</w:t>
      </w:r>
    </w:p>
    <w:p w:rsidR="005168C4" w:rsidRDefault="005168C4">
      <w:pPr>
        <w:ind w:firstLine="567"/>
        <w:jc w:val="center"/>
        <w:rPr>
          <w:b/>
          <w:sz w:val="24"/>
          <w:szCs w:val="24"/>
        </w:rPr>
      </w:pPr>
    </w:p>
    <w:p w:rsidR="005168C4" w:rsidRDefault="00C03B4A">
      <w:pPr>
        <w:ind w:firstLine="567"/>
        <w:jc w:val="both"/>
      </w:pPr>
      <w:r>
        <w:rPr>
          <w:sz w:val="24"/>
          <w:szCs w:val="24"/>
        </w:rPr>
        <w:t xml:space="preserve"> Эффективность и результативность профессиональной служебной деятельности главного специалиста оцениваются по следующим показателям: </w:t>
      </w:r>
    </w:p>
    <w:p w:rsidR="005168C4" w:rsidRDefault="00C03B4A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качество подготовки и оформления наградных документов; обеспечение своевременного вручения депутатами награды и знаков поощрений Думы;</w:t>
      </w:r>
    </w:p>
    <w:p w:rsidR="005168C4" w:rsidRDefault="00C03B4A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своевременность обеспечения депутатов информацией о дате, времени и месте проведения заседаний Думы, Совета Думы, иных мероприятий, курируемых отделом, </w:t>
      </w:r>
      <w:r>
        <w:rPr>
          <w:sz w:val="24"/>
          <w:szCs w:val="24"/>
        </w:rPr>
        <w:br/>
        <w:t>и документами к данным мероприятиям;</w:t>
      </w:r>
    </w:p>
    <w:p w:rsidR="005168C4" w:rsidRDefault="00C03B4A">
      <w:pPr>
        <w:suppressAutoHyphens w:val="0"/>
        <w:ind w:firstLine="709"/>
        <w:jc w:val="both"/>
        <w:rPr>
          <w:b/>
        </w:rPr>
      </w:pPr>
      <w:r>
        <w:rPr>
          <w:sz w:val="24"/>
          <w:szCs w:val="24"/>
        </w:rPr>
        <w:t>своевременность обеспечения информацией членов совещательных органов при Думе, иных участников заседаний указанных органов о дате, времени и месте проведения заседаний;</w:t>
      </w:r>
    </w:p>
    <w:p w:rsidR="005168C4" w:rsidRDefault="00C03B4A">
      <w:pPr>
        <w:widowControl w:val="0"/>
        <w:ind w:firstLine="709"/>
        <w:jc w:val="both"/>
        <w:rPr>
          <w:i/>
          <w:sz w:val="24"/>
          <w:szCs w:val="24"/>
        </w:rPr>
      </w:pPr>
      <w:r>
        <w:rPr>
          <w:sz w:val="24"/>
          <w:szCs w:val="24"/>
        </w:rPr>
        <w:t>качество реализации соблюдения государственного протокола по организации мероприятий Думы;</w:t>
      </w:r>
    </w:p>
    <w:p w:rsidR="005168C4" w:rsidRDefault="00C03B4A">
      <w:pPr>
        <w:widowControl w:val="0"/>
        <w:ind w:firstLine="709"/>
        <w:jc w:val="both"/>
        <w:rPr>
          <w:color w:val="000000"/>
          <w:sz w:val="24"/>
          <w:szCs w:val="24"/>
          <w:shd w:val="clear" w:color="auto" w:fill="FFD7D7"/>
        </w:rPr>
      </w:pPr>
      <w:r>
        <w:rPr>
          <w:sz w:val="24"/>
          <w:szCs w:val="24"/>
        </w:rPr>
        <w:t>качество подготовленных отделом правовых актов;</w:t>
      </w:r>
      <w:r>
        <w:rPr>
          <w:color w:val="000000"/>
          <w:sz w:val="24"/>
          <w:szCs w:val="24"/>
          <w:shd w:val="clear" w:color="auto" w:fill="FFD7D7"/>
        </w:rPr>
        <w:t xml:space="preserve"> </w:t>
      </w:r>
    </w:p>
    <w:p w:rsidR="005168C4" w:rsidRDefault="00C03B4A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своевременность и качество выполненных заданий и поручений;</w:t>
      </w:r>
    </w:p>
    <w:p w:rsidR="005168C4" w:rsidRDefault="00C03B4A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соблюдение установленных сроков прохождения документов, внесения отчетности </w:t>
      </w:r>
      <w:r>
        <w:rPr>
          <w:sz w:val="24"/>
          <w:szCs w:val="24"/>
        </w:rPr>
        <w:br/>
        <w:t>в системе автоматизации делопроизводства и электронного документооборота «Дело».</w:t>
      </w:r>
    </w:p>
    <w:p w:rsidR="005168C4" w:rsidRDefault="005168C4">
      <w:pPr>
        <w:widowControl w:val="0"/>
        <w:ind w:firstLine="510"/>
        <w:jc w:val="both"/>
        <w:rPr>
          <w:color w:val="000000"/>
          <w:sz w:val="24"/>
          <w:szCs w:val="24"/>
        </w:rPr>
      </w:pPr>
    </w:p>
    <w:p w:rsidR="005168C4" w:rsidRDefault="005168C4"/>
    <w:p w:rsidR="005168C4" w:rsidRDefault="005168C4">
      <w:pPr>
        <w:rPr>
          <w:sz w:val="24"/>
          <w:szCs w:val="24"/>
        </w:rPr>
      </w:pPr>
    </w:p>
    <w:p w:rsidR="005168C4" w:rsidRDefault="005168C4">
      <w:pPr>
        <w:rPr>
          <w:sz w:val="24"/>
          <w:szCs w:val="24"/>
        </w:rPr>
      </w:pPr>
    </w:p>
    <w:p w:rsidR="005168C4" w:rsidRDefault="005168C4">
      <w:pPr>
        <w:jc w:val="both"/>
        <w:rPr>
          <w:sz w:val="24"/>
          <w:szCs w:val="24"/>
        </w:rPr>
      </w:pPr>
    </w:p>
    <w:sectPr w:rsidR="005168C4" w:rsidSect="005168C4">
      <w:headerReference w:type="default" r:id="rId7"/>
      <w:pgSz w:w="11906" w:h="16838"/>
      <w:pgMar w:top="454" w:right="851" w:bottom="426" w:left="993" w:header="397" w:footer="0" w:gutter="0"/>
      <w:cols w:space="720"/>
      <w:formProt w:val="0"/>
      <w:titlePg/>
      <w:docGrid w:linePitch="272" w:charSpace="5734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8C4" w:rsidRDefault="005168C4" w:rsidP="005168C4">
      <w:r>
        <w:separator/>
      </w:r>
    </w:p>
  </w:endnote>
  <w:endnote w:type="continuationSeparator" w:id="0">
    <w:p w:rsidR="005168C4" w:rsidRDefault="005168C4" w:rsidP="005168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8C4" w:rsidRDefault="005168C4" w:rsidP="005168C4">
      <w:r>
        <w:separator/>
      </w:r>
    </w:p>
  </w:footnote>
  <w:footnote w:type="continuationSeparator" w:id="0">
    <w:p w:rsidR="005168C4" w:rsidRDefault="005168C4" w:rsidP="005168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8C4" w:rsidRDefault="007510D2">
    <w:pPr>
      <w:pStyle w:val="Header"/>
      <w:jc w:val="right"/>
    </w:pPr>
    <w:r>
      <w:fldChar w:fldCharType="begin"/>
    </w:r>
    <w:r w:rsidR="00C03B4A">
      <w:instrText xml:space="preserve"> PAGE </w:instrText>
    </w:r>
    <w:r>
      <w:fldChar w:fldCharType="separate"/>
    </w:r>
    <w:r w:rsidR="00C747A8">
      <w:rPr>
        <w:noProof/>
      </w:rPr>
      <w:t>3</w:t>
    </w:r>
    <w:r>
      <w:fldChar w:fldCharType="end"/>
    </w:r>
  </w:p>
  <w:p w:rsidR="005168C4" w:rsidRDefault="005168C4">
    <w:pPr>
      <w:pStyle w:val="Header"/>
      <w:jc w:val="right"/>
      <w:rPr>
        <w:sz w:val="14"/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68C4"/>
    <w:rsid w:val="005168C4"/>
    <w:rsid w:val="007510D2"/>
    <w:rsid w:val="00C03B4A"/>
    <w:rsid w:val="00C74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59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locked/>
    <w:rsid w:val="00632942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">
    <w:name w:val="Основной текст 2 Знак"/>
    <w:basedOn w:val="a0"/>
    <w:link w:val="20"/>
    <w:uiPriority w:val="99"/>
    <w:qFormat/>
    <w:locked/>
    <w:rsid w:val="0063294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5"/>
    <w:uiPriority w:val="99"/>
    <w:qFormat/>
    <w:locked/>
    <w:rsid w:val="00632942"/>
    <w:rPr>
      <w:rFonts w:ascii="Times New Roman" w:hAnsi="Times New Roman" w:cs="Times New Roman"/>
      <w:lang w:eastAsia="ru-RU"/>
    </w:rPr>
  </w:style>
  <w:style w:type="character" w:customStyle="1" w:styleId="21">
    <w:name w:val="Основной текст с отступом 2 Знак"/>
    <w:basedOn w:val="a0"/>
    <w:link w:val="22"/>
    <w:uiPriority w:val="99"/>
    <w:qFormat/>
    <w:locked/>
    <w:rsid w:val="00632942"/>
    <w:rPr>
      <w:rFonts w:ascii="Times New Roman" w:hAnsi="Times New Roman" w:cs="Times New Roman"/>
      <w:b/>
      <w:bCs/>
      <w:sz w:val="26"/>
      <w:szCs w:val="26"/>
      <w:lang w:eastAsia="ru-RU"/>
    </w:rPr>
  </w:style>
  <w:style w:type="character" w:styleId="a6">
    <w:name w:val="Hyperlink"/>
    <w:basedOn w:val="a0"/>
    <w:uiPriority w:val="99"/>
    <w:rsid w:val="00632942"/>
    <w:rPr>
      <w:rFonts w:cs="Times New Roman"/>
      <w:color w:val="0000FF"/>
      <w:u w:val="single"/>
    </w:rPr>
  </w:style>
  <w:style w:type="character" w:customStyle="1" w:styleId="a7">
    <w:name w:val="Нижний колонтитул Знак"/>
    <w:basedOn w:val="a0"/>
    <w:uiPriority w:val="99"/>
    <w:semiHidden/>
    <w:qFormat/>
    <w:locked/>
    <w:rsid w:val="00076CFE"/>
    <w:rPr>
      <w:rFonts w:ascii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uiPriority w:val="22"/>
    <w:qFormat/>
    <w:locked/>
    <w:rsid w:val="00847A7B"/>
    <w:rPr>
      <w:b/>
      <w:bCs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0A01C7"/>
    <w:rPr>
      <w:rFonts w:ascii="Segoe UI" w:eastAsia="Times New Roman" w:hAnsi="Segoe UI" w:cs="Segoe UI"/>
      <w:sz w:val="18"/>
      <w:szCs w:val="18"/>
    </w:rPr>
  </w:style>
  <w:style w:type="character" w:customStyle="1" w:styleId="ConsPlusNormal">
    <w:name w:val="ConsPlusNormal Знак"/>
    <w:link w:val="ConsPlusNormal0"/>
    <w:qFormat/>
    <w:locked/>
    <w:rsid w:val="000B7E43"/>
    <w:rPr>
      <w:rFonts w:ascii="Arial" w:eastAsia="Times New Roman" w:hAnsi="Arial" w:cs="Arial"/>
    </w:rPr>
  </w:style>
  <w:style w:type="character" w:customStyle="1" w:styleId="ab">
    <w:name w:val="Основной текст с отступом Знак"/>
    <w:basedOn w:val="a0"/>
    <w:link w:val="ac"/>
    <w:uiPriority w:val="99"/>
    <w:semiHidden/>
    <w:qFormat/>
    <w:rsid w:val="00526325"/>
    <w:rPr>
      <w:rFonts w:ascii="Times New Roman" w:eastAsia="Times New Roman" w:hAnsi="Times New Roman"/>
    </w:rPr>
  </w:style>
  <w:style w:type="character" w:customStyle="1" w:styleId="3">
    <w:name w:val="Основной текст 3 Знак"/>
    <w:basedOn w:val="a0"/>
    <w:link w:val="30"/>
    <w:uiPriority w:val="99"/>
    <w:semiHidden/>
    <w:qFormat/>
    <w:rsid w:val="00EA691F"/>
    <w:rPr>
      <w:rFonts w:ascii="Times New Roman" w:eastAsia="Times New Roman" w:hAnsi="Times New Roman"/>
      <w:sz w:val="16"/>
      <w:szCs w:val="16"/>
    </w:rPr>
  </w:style>
  <w:style w:type="character" w:customStyle="1" w:styleId="1">
    <w:name w:val="Верхний колонтитул Знак1"/>
    <w:basedOn w:val="a0"/>
    <w:link w:val="Header"/>
    <w:uiPriority w:val="99"/>
    <w:semiHidden/>
    <w:qFormat/>
    <w:rsid w:val="00881E88"/>
    <w:rPr>
      <w:rFonts w:ascii="Times New Roman" w:eastAsia="Times New Roman" w:hAnsi="Times New Roman"/>
    </w:rPr>
  </w:style>
  <w:style w:type="character" w:customStyle="1" w:styleId="10">
    <w:name w:val="Нижний колонтитул Знак1"/>
    <w:basedOn w:val="a0"/>
    <w:link w:val="Footer"/>
    <w:uiPriority w:val="99"/>
    <w:semiHidden/>
    <w:qFormat/>
    <w:rsid w:val="00881E88"/>
    <w:rPr>
      <w:rFonts w:ascii="Times New Roman" w:eastAsia="Times New Roman" w:hAnsi="Times New Roman"/>
    </w:rPr>
  </w:style>
  <w:style w:type="paragraph" w:customStyle="1" w:styleId="ad">
    <w:name w:val="Заголовок"/>
    <w:basedOn w:val="a"/>
    <w:next w:val="a5"/>
    <w:qFormat/>
    <w:rsid w:val="00B46C4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next w:val="a"/>
    <w:link w:val="a4"/>
    <w:uiPriority w:val="99"/>
    <w:rsid w:val="00632942"/>
    <w:pPr>
      <w:jc w:val="both"/>
    </w:pPr>
    <w:rPr>
      <w:sz w:val="22"/>
      <w:szCs w:val="22"/>
    </w:rPr>
  </w:style>
  <w:style w:type="paragraph" w:styleId="ae">
    <w:name w:val="List"/>
    <w:basedOn w:val="a5"/>
    <w:rsid w:val="00B46C4C"/>
    <w:rPr>
      <w:rFonts w:cs="Mangal"/>
    </w:rPr>
  </w:style>
  <w:style w:type="paragraph" w:customStyle="1" w:styleId="Caption">
    <w:name w:val="Caption"/>
    <w:basedOn w:val="a"/>
    <w:qFormat/>
    <w:rsid w:val="00B46C4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"/>
    <w:qFormat/>
    <w:rsid w:val="00B46C4C"/>
    <w:pPr>
      <w:suppressLineNumbers/>
    </w:pPr>
    <w:rPr>
      <w:rFonts w:cs="Mangal"/>
    </w:rPr>
  </w:style>
  <w:style w:type="paragraph" w:customStyle="1" w:styleId="af0">
    <w:name w:val="Колонтитул"/>
    <w:basedOn w:val="a"/>
    <w:qFormat/>
    <w:rsid w:val="00B46C4C"/>
  </w:style>
  <w:style w:type="paragraph" w:customStyle="1" w:styleId="Header">
    <w:name w:val="Header"/>
    <w:basedOn w:val="a"/>
    <w:link w:val="1"/>
    <w:uiPriority w:val="99"/>
    <w:semiHidden/>
    <w:unhideWhenUsed/>
    <w:rsid w:val="00881E88"/>
    <w:pPr>
      <w:tabs>
        <w:tab w:val="center" w:pos="4677"/>
        <w:tab w:val="right" w:pos="9355"/>
      </w:tabs>
    </w:pPr>
  </w:style>
  <w:style w:type="paragraph" w:styleId="20">
    <w:name w:val="Body Text 2"/>
    <w:basedOn w:val="a"/>
    <w:link w:val="2"/>
    <w:uiPriority w:val="99"/>
    <w:qFormat/>
    <w:rsid w:val="00632942"/>
    <w:pPr>
      <w:jc w:val="both"/>
    </w:pPr>
    <w:rPr>
      <w:sz w:val="24"/>
      <w:szCs w:val="24"/>
    </w:rPr>
  </w:style>
  <w:style w:type="paragraph" w:styleId="22">
    <w:name w:val="Body Text Indent 2"/>
    <w:basedOn w:val="a"/>
    <w:link w:val="21"/>
    <w:uiPriority w:val="99"/>
    <w:qFormat/>
    <w:rsid w:val="00632942"/>
    <w:pPr>
      <w:ind w:firstLine="851"/>
      <w:jc w:val="both"/>
    </w:pPr>
    <w:rPr>
      <w:b/>
      <w:bCs/>
      <w:sz w:val="26"/>
      <w:szCs w:val="26"/>
    </w:rPr>
  </w:style>
  <w:style w:type="paragraph" w:styleId="af1">
    <w:name w:val="List Paragraph"/>
    <w:basedOn w:val="a"/>
    <w:uiPriority w:val="99"/>
    <w:qFormat/>
    <w:rsid w:val="00632942"/>
    <w:pPr>
      <w:ind w:left="720" w:firstLine="709"/>
      <w:contextualSpacing/>
    </w:pPr>
    <w:rPr>
      <w:sz w:val="26"/>
    </w:rPr>
  </w:style>
  <w:style w:type="paragraph" w:styleId="af2">
    <w:name w:val="Normal (Web)"/>
    <w:basedOn w:val="a"/>
    <w:uiPriority w:val="99"/>
    <w:qFormat/>
    <w:rsid w:val="00632942"/>
    <w:pPr>
      <w:spacing w:beforeAutospacing="1" w:afterAutospacing="1"/>
    </w:pPr>
    <w:rPr>
      <w:sz w:val="24"/>
      <w:szCs w:val="24"/>
    </w:rPr>
  </w:style>
  <w:style w:type="paragraph" w:customStyle="1" w:styleId="ConsNonformat">
    <w:name w:val="ConsNonformat"/>
    <w:qFormat/>
    <w:rsid w:val="00736E90"/>
    <w:pPr>
      <w:widowControl w:val="0"/>
      <w:ind w:right="19772"/>
    </w:pPr>
    <w:rPr>
      <w:rFonts w:ascii="Courier New" w:eastAsia="Times New Roman" w:hAnsi="Courier New"/>
      <w:sz w:val="16"/>
    </w:rPr>
  </w:style>
  <w:style w:type="paragraph" w:customStyle="1" w:styleId="Footer">
    <w:name w:val="Footer"/>
    <w:basedOn w:val="a"/>
    <w:link w:val="10"/>
    <w:uiPriority w:val="99"/>
    <w:semiHidden/>
    <w:unhideWhenUsed/>
    <w:rsid w:val="00881E88"/>
    <w:pPr>
      <w:tabs>
        <w:tab w:val="center" w:pos="4677"/>
        <w:tab w:val="right" w:pos="9355"/>
      </w:tabs>
    </w:pPr>
  </w:style>
  <w:style w:type="paragraph" w:customStyle="1" w:styleId="ConsPlusNormal0">
    <w:name w:val="ConsPlusNormal"/>
    <w:link w:val="ConsPlusNormal"/>
    <w:qFormat/>
    <w:rsid w:val="00847A7B"/>
    <w:rPr>
      <w:rFonts w:ascii="Arial" w:eastAsia="Times New Roman" w:hAnsi="Arial" w:cs="Arial"/>
    </w:rPr>
  </w:style>
  <w:style w:type="paragraph" w:styleId="aa">
    <w:name w:val="Balloon Text"/>
    <w:basedOn w:val="a"/>
    <w:link w:val="a9"/>
    <w:uiPriority w:val="99"/>
    <w:semiHidden/>
    <w:unhideWhenUsed/>
    <w:qFormat/>
    <w:rsid w:val="000A01C7"/>
    <w:rPr>
      <w:rFonts w:ascii="Segoe UI" w:hAnsi="Segoe UI" w:cs="Segoe UI"/>
      <w:sz w:val="18"/>
      <w:szCs w:val="18"/>
    </w:rPr>
  </w:style>
  <w:style w:type="paragraph" w:customStyle="1" w:styleId="11">
    <w:name w:val="Абзац списка1"/>
    <w:basedOn w:val="a"/>
    <w:qFormat/>
    <w:rsid w:val="00407F4A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c">
    <w:name w:val="Body Text Indent"/>
    <w:basedOn w:val="a"/>
    <w:link w:val="ab"/>
    <w:uiPriority w:val="99"/>
    <w:semiHidden/>
    <w:unhideWhenUsed/>
    <w:rsid w:val="00526325"/>
    <w:pPr>
      <w:spacing w:after="120"/>
      <w:ind w:left="283"/>
    </w:pPr>
  </w:style>
  <w:style w:type="paragraph" w:styleId="30">
    <w:name w:val="Body Text 3"/>
    <w:basedOn w:val="a"/>
    <w:link w:val="3"/>
    <w:uiPriority w:val="99"/>
    <w:semiHidden/>
    <w:unhideWhenUsed/>
    <w:qFormat/>
    <w:rsid w:val="00EA691F"/>
    <w:pPr>
      <w:spacing w:after="120"/>
    </w:pPr>
    <w:rPr>
      <w:sz w:val="16"/>
      <w:szCs w:val="16"/>
    </w:rPr>
  </w:style>
  <w:style w:type="paragraph" w:customStyle="1" w:styleId="Standard">
    <w:name w:val="Standard"/>
    <w:qFormat/>
    <w:rsid w:val="006377AA"/>
    <w:pPr>
      <w:textAlignment w:val="baseline"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9CCD7B-F49B-4855-BA9F-71898955F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1214</Words>
  <Characters>6926</Characters>
  <Application>Microsoft Office Word</Application>
  <DocSecurity>0</DocSecurity>
  <Lines>57</Lines>
  <Paragraphs>16</Paragraphs>
  <ScaleCrop>false</ScaleCrop>
  <Company/>
  <LinksUpToDate>false</LinksUpToDate>
  <CharactersWithSpaces>8124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Radzivil</dc:creator>
  <cp:lastModifiedBy>Шадт Анна Владимировна</cp:lastModifiedBy>
  <cp:revision>3</cp:revision>
  <cp:lastPrinted>2024-08-20T03:38:00Z</cp:lastPrinted>
  <dcterms:created xsi:type="dcterms:W3CDTF">2024-08-20T03:36:00Z</dcterms:created>
  <dcterms:modified xsi:type="dcterms:W3CDTF">2024-08-20T03:38:00Z</dcterms:modified>
  <dc:language>ru-RU</dc:language>
</cp:coreProperties>
</file>