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B004E" w:rsidTr="00DD14F3">
        <w:tc>
          <w:tcPr>
            <w:tcW w:w="1701" w:type="dxa"/>
            <w:tcBorders>
              <w:bottom w:val="none" w:sz="4" w:space="0" w:color="000000"/>
            </w:tcBorders>
          </w:tcPr>
          <w:p w:rsidR="001B004E" w:rsidRPr="00A12617" w:rsidRDefault="005243C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A1261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10.07.2024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B004E" w:rsidRDefault="001B00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1B004E" w:rsidRDefault="00A1261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A1261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5243CE" w:rsidRPr="00A1261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1144</w:t>
            </w:r>
          </w:p>
        </w:tc>
      </w:tr>
    </w:tbl>
    <w:p w:rsidR="00DD14F3" w:rsidRDefault="00DD14F3" w:rsidP="00DD14F3">
      <w:pPr>
        <w:ind w:firstLine="709"/>
        <w:jc w:val="center"/>
        <w:rPr>
          <w:rFonts w:ascii="PT Astra Serif" w:hAnsi="PT Astra Serif"/>
          <w:bCs/>
          <w:color w:val="000000"/>
          <w:sz w:val="28"/>
          <w:szCs w:val="28"/>
          <w:lang w:val="x-none" w:eastAsia="x-none"/>
        </w:rPr>
      </w:pPr>
    </w:p>
    <w:p w:rsidR="00DD14F3" w:rsidRPr="00DD14F3" w:rsidRDefault="00DD14F3" w:rsidP="00DD14F3">
      <w:pPr>
        <w:ind w:firstLine="709"/>
        <w:jc w:val="center"/>
        <w:rPr>
          <w:rFonts w:ascii="PT Astra Serif" w:hAnsi="PT Astra Serif"/>
          <w:color w:val="000000"/>
          <w:sz w:val="26"/>
          <w:szCs w:val="26"/>
          <w:lang w:eastAsia="x-none"/>
        </w:rPr>
      </w:pPr>
      <w:r w:rsidRPr="00DD14F3">
        <w:rPr>
          <w:rFonts w:ascii="PT Astra Serif" w:hAnsi="PT Astra Serif"/>
          <w:bCs/>
          <w:color w:val="000000"/>
          <w:sz w:val="26"/>
          <w:szCs w:val="26"/>
          <w:lang w:val="x-none" w:eastAsia="x-none"/>
        </w:rPr>
        <w:t xml:space="preserve">Об утверждении Административного регламента </w:t>
      </w:r>
      <w:r w:rsidRPr="00DD14F3">
        <w:rPr>
          <w:rFonts w:ascii="PT Astra Serif" w:hAnsi="PT Astra Serif"/>
          <w:color w:val="000000"/>
          <w:sz w:val="26"/>
          <w:szCs w:val="26"/>
          <w:lang w:val="x-none" w:eastAsia="x-none"/>
        </w:rPr>
        <w:t>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</w:p>
    <w:p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D14F3" w:rsidRPr="00DD14F3" w:rsidRDefault="00DD14F3" w:rsidP="00DD14F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   </w:t>
      </w:r>
    </w:p>
    <w:p w:rsidR="00DD14F3" w:rsidRPr="00DD14F3" w:rsidRDefault="00DD14F3" w:rsidP="00DD14F3">
      <w:pPr>
        <w:tabs>
          <w:tab w:val="left" w:pos="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DD14F3" w:rsidRPr="00DD14F3" w:rsidRDefault="00DD14F3" w:rsidP="00DD14F3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области».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2. Признать утратившими силу следующие приказы Департамента лицензирования и регионального государственного контроля Томской области: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от 25.08.2023 № 1055 «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Об утверждении Административного регламента предоставления государственной услуги «Предоставление разрешения на осуществление деятельности по перевозке пассажиров и багажа легковым такси» на территории Томской области</w:t>
      </w:r>
      <w:r w:rsidRPr="00DD14F3">
        <w:rPr>
          <w:rFonts w:ascii="PT Astra Serif" w:hAnsi="PT Astra Serif"/>
          <w:color w:val="000000"/>
          <w:sz w:val="26"/>
          <w:szCs w:val="26"/>
        </w:rPr>
        <w:t>»</w:t>
      </w:r>
      <w:bookmarkStart w:id="1" w:name="_Hlk169622712"/>
      <w:r w:rsidRPr="00DD14F3">
        <w:rPr>
          <w:rFonts w:ascii="PT Astra Serif" w:hAnsi="PT Astra Serif"/>
          <w:color w:val="000000"/>
          <w:sz w:val="26"/>
          <w:szCs w:val="26"/>
        </w:rPr>
        <w:t xml:space="preserve"> (Официальный интернет-портал правовой информации http://pravo.gov.ru, 29.08.2023, № 7001202308290002)</w:t>
      </w:r>
      <w:bookmarkEnd w:id="1"/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от 30.10.2023 № 1885 </w:t>
      </w:r>
      <w:bookmarkStart w:id="2" w:name="_Hlk169622769"/>
      <w:r w:rsidRPr="00DD14F3">
        <w:rPr>
          <w:rFonts w:ascii="PT Astra Serif" w:hAnsi="PT Astra Serif"/>
          <w:color w:val="000000"/>
          <w:sz w:val="26"/>
          <w:szCs w:val="26"/>
        </w:rPr>
        <w:t>«О внесении изменений в приказ Департамента лицензирования и регионального государственного контроля Томской области от 25.08.2023 № 1055» (Официальный интернет-портал правовой информации http://pravo.gov.ru, 07.11.2023, 7001202311070003);</w:t>
      </w:r>
    </w:p>
    <w:bookmarkEnd w:id="2"/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от 12.01.2024 № 68 «О внесении изменений в приказ Департамента лицензирования и регионального государственного контроля Томской области от 25.08.2023 № 1055» (Официальный интернет-портал правовой информации http://pravo.gov.ru, 16.01.2024, № 7001202401160001);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от 22.03.2024 № 881 «О внесении изменений в приказ Департамента лицензирования и регионального государственного контроля Томской области от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25.08.2023 № 1055» (Официальный интернет-портал правовой информации http://pravo.gov.ru, 25.03.2024, № 7001202403250003).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Контроль за исполнением настоящего приказа оставляю за собой.</w:t>
      </w:r>
    </w:p>
    <w:p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B004E" w:rsidRPr="00DD14F3">
        <w:tc>
          <w:tcPr>
            <w:tcW w:w="3831" w:type="dxa"/>
            <w:shd w:val="clear" w:color="FFFFFF" w:fill="FFFFFF"/>
            <w:vAlign w:val="center"/>
          </w:tcPr>
          <w:p w:rsidR="001B004E" w:rsidRPr="00DD14F3" w:rsidRDefault="00DD14F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И.о. н</w:t>
            </w:r>
            <w:r w:rsidR="00A12617"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A12617" w:rsidRPr="00DD14F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B004E" w:rsidRPr="00DD14F3" w:rsidRDefault="001B004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1B004E" w:rsidRPr="00DD14F3" w:rsidRDefault="00DD14F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D14F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О.В. Верюжская</w:t>
            </w:r>
          </w:p>
        </w:tc>
      </w:tr>
    </w:tbl>
    <w:p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1B00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B004E" w:rsidRPr="00DD14F3" w:rsidRDefault="00A12617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1B004E" w:rsidRPr="00DD14F3" w:rsidSect="00DD14F3">
          <w:headerReference w:type="default" r:id="rId8"/>
          <w:headerReference w:type="first" r:id="rId9"/>
          <w:type w:val="continuous"/>
          <w:pgSz w:w="11907" w:h="16840"/>
          <w:pgMar w:top="1134" w:right="851" w:bottom="1134" w:left="1134" w:header="714" w:footer="709" w:gutter="0"/>
          <w:pgNumType w:start="1"/>
          <w:cols w:space="720"/>
          <w:titlePg/>
          <w:docGrid w:linePitch="360"/>
        </w:sectPr>
      </w:pP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DD14F3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DD14F3">
        <w:rPr>
          <w:rFonts w:ascii="PT Astra Serif" w:hAnsi="PT Astra Serif" w:cs="PT Astra Serif"/>
          <w:sz w:val="26"/>
          <w:szCs w:val="26"/>
        </w:rPr>
        <w:t xml:space="preserve"> </w:t>
      </w:r>
      <w:r w:rsidRPr="00DD14F3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1B004E" w:rsidRPr="00DD14F3" w:rsidRDefault="00A778C8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A778C8" w:rsidRDefault="00A126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D14F3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A778C8">
        <w:rPr>
          <w:rFonts w:ascii="PT Astra Serif" w:eastAsia="PT Astra Serif" w:hAnsi="PT Astra Serif" w:cs="PT Astra Serif"/>
          <w:sz w:val="26"/>
          <w:szCs w:val="26"/>
        </w:rPr>
        <w:t>ом</w:t>
      </w:r>
      <w:r w:rsidRPr="00DD14F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DD14F3">
        <w:rPr>
          <w:rFonts w:ascii="PT Astra Serif" w:eastAsia="PT Astra Serif" w:hAnsi="PT Astra Serif" w:cs="PT Astra Serif"/>
          <w:sz w:val="26"/>
          <w:szCs w:val="26"/>
        </w:rPr>
        <w:t>Департамента лицензирования и регионального государственного контроля</w:t>
      </w:r>
      <w:r w:rsidRPr="00DD14F3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1B004E" w:rsidRPr="00DD14F3" w:rsidRDefault="00A126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D14F3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B004E" w:rsidRPr="00DD14F3" w:rsidRDefault="00A1261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A12617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A126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5243CE" w:rsidRPr="00A12617">
        <w:rPr>
          <w:rFonts w:ascii="PT Astra Serif" w:eastAsia="PT Astra Serif" w:hAnsi="PT Astra Serif" w:cs="PT Astra Serif"/>
          <w:color w:val="000000"/>
          <w:sz w:val="26"/>
          <w:szCs w:val="26"/>
        </w:rPr>
        <w:t>10.07.2024</w:t>
      </w:r>
      <w:r w:rsidRPr="00A126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A12617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A12617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5243CE" w:rsidRPr="00A12617">
        <w:rPr>
          <w:rFonts w:ascii="PT Astra Serif" w:eastAsia="PT Astra Serif" w:hAnsi="PT Astra Serif" w:cs="PT Astra Serif"/>
          <w:color w:val="000000"/>
          <w:sz w:val="26"/>
          <w:szCs w:val="26"/>
        </w:rPr>
        <w:t>1144</w:t>
      </w:r>
    </w:p>
    <w:p w:rsidR="001B004E" w:rsidRPr="00A12617" w:rsidRDefault="001B004E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DD14F3" w:rsidRPr="00DD14F3" w:rsidRDefault="00DD14F3" w:rsidP="00DD14F3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bookmarkStart w:id="3" w:name="_Hlk169879068"/>
      <w:r w:rsidRPr="00DD14F3">
        <w:rPr>
          <w:rFonts w:ascii="PT Astra Serif" w:hAnsi="PT Astra Serif"/>
          <w:color w:val="000000"/>
          <w:sz w:val="26"/>
          <w:szCs w:val="26"/>
        </w:rPr>
        <w:t>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bookmarkEnd w:id="3"/>
    </w:p>
    <w:p w:rsidR="00DD14F3" w:rsidRPr="00DD14F3" w:rsidRDefault="00DD14F3" w:rsidP="00DD14F3">
      <w:pPr>
        <w:pStyle w:val="af9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:rsidR="00DD14F3" w:rsidRPr="00DD14F3" w:rsidRDefault="00DD14F3" w:rsidP="00DD14F3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1. Настоящий Административный регламент устанавливает стандарт предоставления государственной услуги «Предоставление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перевозчиков» на территории Томской области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порядок предоставления государственной услуги, </w:t>
      </w:r>
      <w:r w:rsidRPr="00DD14F3">
        <w:rPr>
          <w:rFonts w:ascii="PT Astra Serif" w:hAnsi="PT Astra Serif"/>
          <w:color w:val="000000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DD14F3">
        <w:rPr>
          <w:rFonts w:ascii="PT Astra Serif" w:hAnsi="PT Astra Serif" w:cs="Times New Roman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0" w:history="1">
        <w:r w:rsidRPr="00DD14F3">
          <w:rPr>
            <w:rFonts w:ascii="PT Astra Serif" w:hAnsi="PT Astra Serif" w:cs="Times New Roman"/>
            <w:color w:val="000000"/>
            <w:sz w:val="26"/>
            <w:szCs w:val="26"/>
          </w:rPr>
          <w:t>частью 1 статьи 13</w:t>
        </w:r>
      </w:hyperlink>
      <w:r w:rsidRPr="00DD14F3">
        <w:rPr>
          <w:rFonts w:ascii="PT Astra Serif" w:hAnsi="PT Astra Serif" w:cs="Times New Roman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</w:t>
      </w:r>
      <w:hyperlink r:id="rId11" w:history="1">
        <w:r w:rsidRPr="00DD14F3">
          <w:rPr>
            <w:rFonts w:ascii="PT Astra Serif" w:hAnsi="PT Astra Serif" w:cs="Times New Roman"/>
            <w:color w:val="000000"/>
            <w:sz w:val="26"/>
            <w:szCs w:val="26"/>
          </w:rPr>
          <w:t xml:space="preserve">подпунктом </w:t>
        </w:r>
      </w:hyperlink>
      <w:hyperlink r:id="rId12" w:history="1">
        <w:r w:rsidRPr="00DD14F3">
          <w:rPr>
            <w:rFonts w:ascii="PT Astra Serif" w:hAnsi="PT Astra Serif" w:cs="Times New Roman"/>
            <w:color w:val="000000"/>
            <w:sz w:val="26"/>
            <w:szCs w:val="26"/>
          </w:rPr>
          <w:t>17</w:t>
        </w:r>
      </w:hyperlink>
      <w:r w:rsidRPr="00DD14F3">
        <w:rPr>
          <w:rFonts w:ascii="PT Astra Serif" w:hAnsi="PT Astra Serif" w:cs="Times New Roman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  <w:r w:rsidRPr="00DD14F3">
        <w:rPr>
          <w:rFonts w:ascii="PT Astra Serif" w:hAnsi="PT Astra Serif" w:cs="Times New Roman"/>
          <w:color w:val="000000"/>
          <w:sz w:val="26"/>
          <w:szCs w:val="26"/>
        </w:rPr>
        <w:tab/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лица, или индивидуальные предприниматели, или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лица, применяющие специальный налоговый режим «Налог на профессиональный доход» и не являющиеся индивидуальным предпринимателем (далее - </w:t>
      </w:r>
      <w:r w:rsidRPr="00DD14F3">
        <w:rPr>
          <w:rFonts w:ascii="PT Astra Serif" w:hAnsi="PT Astra Serif"/>
          <w:color w:val="000000"/>
          <w:sz w:val="26"/>
          <w:szCs w:val="26"/>
        </w:rPr>
        <w:t>физические лица), обратившиеся с заявлением о предоставлении разрешения на осуществление деятельности по перевозке пассажиров и багажа легковым такси на территории Томской области (далее – разрешение), или юридические лица, индивидуальные предприниматели или физические лица, имеющие разрешение (далее – перевозчик), обратившиеся с заявлением об аннулировании действия разрешения, или о получении выписки из регионального реестра перевозчиков легковым такси, или с заявлением или уведомлением о внесении изменений в региональный реестр перевозчиков легковым такси.</w:t>
      </w:r>
    </w:p>
    <w:p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4. Заявления или уведомления,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DD14F3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DD14F3">
        <w:rPr>
          <w:rFonts w:ascii="PT Astra Serif" w:hAnsi="PT Astra Serif"/>
          <w:color w:val="000000"/>
          <w:sz w:val="26"/>
          <w:szCs w:val="26"/>
        </w:rPr>
        <w:t>https://</w:t>
      </w:r>
      <w:r w:rsidRPr="00DD14F3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DD14F3">
        <w:rPr>
          <w:rFonts w:ascii="PT Astra Serif" w:hAnsi="PT Astra Serif"/>
          <w:color w:val="000000"/>
          <w:sz w:val="26"/>
          <w:szCs w:val="26"/>
        </w:rPr>
        <w:t>lk.tomsk.gov.ru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3" w:history="1">
        <w:r w:rsidRPr="00DD14F3">
          <w:rPr>
            <w:rStyle w:val="af4"/>
            <w:rFonts w:ascii="PT Astra Serif" w:hAnsi="PT Astra Serif"/>
            <w:color w:val="000000"/>
            <w:sz w:val="26"/>
            <w:szCs w:val="26"/>
            <w:lang w:val="en-US" w:eastAsia="ru-RU"/>
          </w:rPr>
          <w:t>info</w:t>
        </w:r>
        <w:r w:rsidRPr="00DD14F3">
          <w:rPr>
            <w:rStyle w:val="af4"/>
            <w:rFonts w:ascii="PT Astra Serif" w:hAnsi="PT Astra Serif"/>
            <w:color w:val="000000"/>
            <w:sz w:val="26"/>
            <w:szCs w:val="26"/>
            <w:lang w:eastAsia="ru-RU"/>
          </w:rPr>
          <w:t>@palata.tomsk.ru</w:t>
        </w:r>
      </w:hyperlink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DD14F3" w:rsidRPr="00DD14F3" w:rsidRDefault="00DD14F3" w:rsidP="00DD14F3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4" w:history="1">
        <w:r w:rsidRPr="00DD14F3">
          <w:rPr>
            <w:rStyle w:val="af4"/>
            <w:rFonts w:ascii="PT Astra Serif" w:hAnsi="PT Astra Serif"/>
            <w:color w:val="000000"/>
            <w:sz w:val="26"/>
            <w:szCs w:val="26"/>
          </w:rPr>
          <w:t>http://www.gosuslugi.ru</w:t>
        </w:r>
      </w:hyperlink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DD14F3" w:rsidRPr="00DD14F3" w:rsidRDefault="00DD14F3" w:rsidP="00DD14F3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DD14F3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bookmarkStart w:id="4" w:name="_Hlk170137735"/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bookmarkEnd w:id="4"/>
    <w:p w:rsidR="00DD14F3" w:rsidRPr="00DD14F3" w:rsidRDefault="00DD14F3" w:rsidP="00DD14F3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5" w:name="_Hlk170138460"/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5"/>
      <w:r w:rsidRPr="00DD14F3">
        <w:rPr>
          <w:rFonts w:ascii="PT Astra Serif" w:hAnsi="PT Astra Serif"/>
          <w:color w:val="000000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:rsidR="00DD14F3" w:rsidRPr="00DD14F3" w:rsidRDefault="00DD14F3" w:rsidP="00DD14F3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:rsidR="00DD14F3" w:rsidRPr="00DD14F3" w:rsidRDefault="00DD14F3" w:rsidP="00DD14F3">
      <w:pPr>
        <w:pStyle w:val="a7"/>
        <w:spacing w:after="0" w:line="240" w:lineRule="auto"/>
        <w:ind w:left="0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</w:p>
    <w:p w:rsidR="00DD14F3" w:rsidRPr="00DD14F3" w:rsidRDefault="00DD14F3" w:rsidP="00DD14F3">
      <w:pPr>
        <w:pStyle w:val="aff5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9. Наименование государственной услуги – 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перевозчиков.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Департаментом.</w:t>
      </w:r>
    </w:p>
    <w:p w:rsidR="00DD14F3" w:rsidRPr="00DD14F3" w:rsidRDefault="00DD14F3" w:rsidP="00DD14F3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предоставление разрешения;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перевозчиков легковым такси;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разрешения;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предоставление выписки из регионального реестра перевозчиков легковым такси;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разрешения;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перевозчиков легковым такси;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разрешения;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8) отказ в предоставлении выписки из регионального реестра перевозчиков легковым такси.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Результат предоставления государственной услуги направляется заявителю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председателя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лицензионно-разрешительной деятельности Департамента (далее – председатель комитета)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В случае, 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>если заявление или уведомление о предоставлении государственной услуги и прилагаемые к ним документы были представлены заявителем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в Департамент на бумажном носителе или направлены заказным почтовым отправлением с уведомлением о вручении, Департамент направляет заявителю р</w:t>
      </w:r>
      <w:r w:rsidRPr="00DD14F3">
        <w:rPr>
          <w:rFonts w:ascii="PT Astra Serif" w:eastAsia="Batang" w:hAnsi="PT Astra Serif"/>
          <w:color w:val="000000"/>
          <w:sz w:val="26"/>
          <w:szCs w:val="26"/>
        </w:rPr>
        <w:t xml:space="preserve">езультат предоставления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 или уведомлении.</w:t>
      </w:r>
    </w:p>
    <w:p w:rsidR="00DD14F3" w:rsidRPr="00DD14F3" w:rsidRDefault="00DD14F3" w:rsidP="00DD14F3">
      <w:pPr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разрешения;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пять рабочих дней со дня приема заявления или уведомления о внесении изменений в региональный реестр перевозчиков легковым такси;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разрешения;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перевозчиков легковым такси.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или уведомления для восполнения необходимых для предоставления государственной услуги документов.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13. Предоставление государственной услуги осуществляется в соответствии со следующими нормативными правовыми актами: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№ 210-ФЗ;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№ 580-ФЗ;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Федеральный закон от 6 апреля 2011 года № 63-ФЗ «Об электронной подписи» (далее – Федеральный закон № 63-ФЗ);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Постановление Правительства Российской Федерации от 25.06.2012 № 634            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DD14F3">
        <w:rPr>
          <w:rFonts w:ascii="PT Astra Serif" w:hAnsi="PT Astra Serif"/>
          <w:color w:val="000000"/>
          <w:sz w:val="26"/>
          <w:szCs w:val="26"/>
        </w:rPr>
        <w:t>отдельных законодательных актов Томской области»;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Постановление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области»;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25.08.2023 № 1054 «Об утверждении </w:t>
      </w:r>
      <w:bookmarkStart w:id="6" w:name="_Hlk137642974"/>
      <w:r w:rsidRPr="00DD14F3">
        <w:rPr>
          <w:rFonts w:ascii="PT Astra Serif" w:hAnsi="PT Astra Serif"/>
          <w:color w:val="000000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6"/>
      <w:r w:rsidRPr="00DD14F3">
        <w:rPr>
          <w:rFonts w:ascii="PT Astra Serif" w:hAnsi="PT Astra Serif"/>
          <w:color w:val="000000"/>
          <w:sz w:val="26"/>
          <w:szCs w:val="26"/>
        </w:rPr>
        <w:t xml:space="preserve"> (далее – Положение).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14.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для предоставления разрешения: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а) заявление о предоставлении разрешения оформляется по форме согласно приложению № 1 к Положению;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копия договора со службой заказа легкового такси (для физических лиц);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справка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выданная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 (для физических лиц);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д) опись прилагаемых документов (в случае представления заявления на бумажном носителе);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перевозчиков легковым такси в одном из случаев, предусмотренных частью 2 статьи 7 Федерального закона № 580-ФЗ: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перевозчиков легковым такси по форме согласно приложению № 6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в) копии документов, подтверждающих сведения о перевозчике или сведения о его правопреемнике (в случае реорганизации юридического лица), сведения о новых знаке обслуживания и (или) коммерческом обозначении перевозчика (в случае их изменения);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г) опись прилагаемых документов (в случае представления заявления на бумажном носителе);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3) для внесения изменений в региональный реестр перевозчиков легковым такси  в случаях, предусмотренных частью 8 статьи 7 Федерального закона № 580-ФЗ: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а) уведомление о внесении изменений в региональный реестр перевозчиков легковым такси по форме согласно приложению № 7 к Положению</w:t>
      </w:r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б) копии документов, подтверждающих необходимость внесения изменений;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4) для аннулирования действия разрешения – заявление об аннулировании действия разрешения по форме согласно приложению № 5 к Положению;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5) для получения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выписки из регионального реестра перевозчиков легковым такси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- заявление о получении выписки из регионального реестра перевозчиков легковым такси  по форме согласно приложению № 8 к Положению.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или уведомления и прилагаемые к ним документы предоставляются </w:t>
      </w:r>
      <w:bookmarkStart w:id="7" w:name="_Hlk139450659"/>
      <w:r w:rsidRPr="00DD14F3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8" w:name="_Hlk137656341"/>
      <w:r w:rsidRPr="00DD14F3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8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9" w:name="_Hlk13945047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9"/>
      <w:r w:rsidRPr="00DD14F3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15.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DD14F3" w:rsidRPr="00DD14F3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Федерального </w:t>
      </w:r>
      <w:hyperlink r:id="rId15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закона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№ 63-ФЗ, </w:t>
      </w:r>
      <w:hyperlink r:id="rId16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статей 21</w:t>
        </w:r>
        <w:r w:rsidRPr="00DD14F3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17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21</w:t>
        </w:r>
        <w:r w:rsidRPr="00DD14F3">
          <w:rPr>
            <w:rFonts w:ascii="PT Astra Serif" w:hAnsi="PT Astra Serif" w:cs="PT Astra Serif"/>
            <w:color w:val="000000"/>
            <w:sz w:val="26"/>
            <w:szCs w:val="26"/>
            <w:vertAlign w:val="superscript"/>
          </w:rPr>
          <w:t>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210-ФЗ,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пункта 3 статьи 4 Федерального закона № 580-ФЗ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r w:rsidRPr="00DD14F3">
        <w:rPr>
          <w:rFonts w:ascii="PT Astra Serif" w:hAnsi="PT Astra Serif"/>
          <w:color w:val="000000"/>
          <w:sz w:val="26"/>
          <w:szCs w:val="26"/>
        </w:rPr>
        <w:t>постановления Правительства № 634.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16. Основания для отказа в приеме документов, необходимых для предоставления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государственной услуги,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17. Основания для приостановления предоставления государственной услуги отсутствуют.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18.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разрешения принимается Департаментом по одному из следующих оснований: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представление заявления о предоставлении разрешения до истечения одного года со дня вступления в законную силу решения суда об аннулировании действия разрешения, ранее предоставленного заявителю, или со дня принятия решения об аннулировании действия разрешения по основанию, предусмотренному </w:t>
      </w:r>
      <w:hyperlink r:id="rId18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пунктом 7 части 4 статьи 8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3) несоответствие физического лица требованиям, предъявляемым к водителю легкового такси, предусмотренным </w:t>
      </w:r>
      <w:hyperlink r:id="rId19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статьей 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4) наличие не исполненного заявителем предписания Департамента либо неуплата административного штрафа, наложенного за нарушение требований, предусмотренных </w:t>
      </w:r>
      <w:hyperlink r:id="rId20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статьями 9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hyperlink r:id="rId21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11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</w:t>
      </w:r>
      <w:hyperlink r:id="rId22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12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580-ФЗ, за исключением случая, если срок исполнения постановления о наложении административного штрафа за это правонарушение истек в соответствии с законодательством Российской Федерации об административных правонарушениях.</w:t>
      </w:r>
    </w:p>
    <w:p w:rsidR="00DD14F3" w:rsidRPr="00DD14F3" w:rsidRDefault="00DD14F3" w:rsidP="00DD14F3">
      <w:pPr>
        <w:pStyle w:val="formattext"/>
        <w:tabs>
          <w:tab w:val="left" w:pos="1134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19. Предоставление разрешения, аннулирование действия разрешения, внесение изменений в реестр перевозчиков, предоставление выписки из реестра перевозчиков осуществляется без взимания платы.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21. </w:t>
      </w:r>
      <w:bookmarkStart w:id="10" w:name="_Hlk163054371"/>
      <w:bookmarkStart w:id="11" w:name="_Hlk163051976"/>
      <w:r w:rsidRPr="00DD14F3">
        <w:rPr>
          <w:rFonts w:ascii="PT Astra Serif" w:hAnsi="PT Astra Serif"/>
          <w:color w:val="000000"/>
          <w:sz w:val="26"/>
          <w:szCs w:val="26"/>
        </w:rPr>
        <w:t>Срок регистрации запроса о предоставлении государственной услуги</w:t>
      </w:r>
      <w:bookmarkEnd w:id="11"/>
      <w:r w:rsidRPr="00DD14F3">
        <w:rPr>
          <w:rFonts w:ascii="PT Astra Serif" w:hAnsi="PT Astra Serif"/>
          <w:color w:val="000000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посредством почтового отправления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</w:t>
      </w:r>
      <w:r w:rsidRPr="00DD14F3">
        <w:rPr>
          <w:rFonts w:ascii="PT Astra Serif" w:hAnsi="PT Astra Serif"/>
          <w:color w:val="000000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2" w:name="_Hlk169696860"/>
      <w:r w:rsidRPr="00DD14F3">
        <w:rPr>
          <w:rFonts w:ascii="PT Astra Serif" w:hAnsi="PT Astra Serif"/>
          <w:color w:val="000000"/>
          <w:sz w:val="26"/>
          <w:szCs w:val="26"/>
        </w:rPr>
        <w:t>Единая система предоставления государственных и муниципальных услуг (сервисов)</w:t>
      </w:r>
      <w:bookmarkEnd w:id="12"/>
      <w:r w:rsidRPr="00DD14F3">
        <w:rPr>
          <w:rFonts w:ascii="PT Astra Serif" w:hAnsi="PT Astra Serif"/>
          <w:color w:val="000000"/>
          <w:sz w:val="26"/>
          <w:szCs w:val="26"/>
        </w:rPr>
        <w:t xml:space="preserve">» (далее – </w:t>
      </w:r>
      <w:bookmarkStart w:id="13" w:name="_Hlk169698376"/>
      <w:r w:rsidRPr="00DD14F3">
        <w:rPr>
          <w:rFonts w:ascii="PT Astra Serif" w:hAnsi="PT Astra Serif"/>
          <w:color w:val="000000"/>
          <w:sz w:val="26"/>
          <w:szCs w:val="26"/>
        </w:rPr>
        <w:t>ФГИС ПГС</w:t>
      </w:r>
      <w:bookmarkEnd w:id="13"/>
      <w:r w:rsidRPr="00DD14F3">
        <w:rPr>
          <w:rFonts w:ascii="PT Astra Serif" w:hAnsi="PT Astra Serif"/>
          <w:color w:val="000000"/>
          <w:sz w:val="26"/>
          <w:szCs w:val="26"/>
        </w:rPr>
        <w:t>) в течение одного рабочего дня со дня его поступления в Департамент.</w:t>
      </w:r>
    </w:p>
    <w:bookmarkEnd w:id="10"/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22.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23. Прием запроса осуществляется в специально выделенном для этих целей помещении (присутственном месте).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3" w:history="1">
        <w:r w:rsidRPr="00DD14F3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24.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25.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26.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:rsidR="00DD14F3" w:rsidRPr="00DD14F3" w:rsidRDefault="00DD14F3" w:rsidP="00DD14F3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27. Показателями доступности и качества государственной услуги являются: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DD14F3" w:rsidRPr="00DD14F3" w:rsidRDefault="00DD14F3" w:rsidP="00DD14F3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28.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DD14F3" w:rsidRPr="00DD14F3" w:rsidRDefault="00DD14F3" w:rsidP="00DD14F3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№ 580-ФЗ используется: </w:t>
      </w:r>
    </w:p>
    <w:p w:rsidR="00DD14F3" w:rsidRPr="00DD14F3" w:rsidRDefault="00DD14F3" w:rsidP="00DD14F3">
      <w:pPr>
        <w:widowControl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для юридических лиц и индивидуальных предпринимателей - квалифицированная электронная подпись;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для физических лиц - усиленная квалифицированная электронная подпись либо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средств защиты информации, прошедших в установленном порядке процедуру оценки соответствия.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29. Предоставление государственной услуги включает в себя следующие административные процедуры: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рассмотрение запроса о предоставлении государственной услуги и оформление специалистом комитета результатов рассмотрения запроса о предоставлении государственной услуги;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3) направление (вручение) результатов рассмотрения запроса о предоставлении государственной услуги заявителю.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3.1. Прием и регистрация запроса о предоставлении государственной услуги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30.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 или уведомления, предусмотренных частью 1 статьи 4 Федерального закона № 580-ФЗ и прилагаемых к ним документов, путем их предоставления на бумажном носителе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DD14F3">
        <w:rPr>
          <w:rFonts w:ascii="PT Astra Serif" w:hAnsi="PT Astra Serif"/>
          <w:color w:val="000000"/>
          <w:sz w:val="26"/>
          <w:szCs w:val="26"/>
        </w:rPr>
        <w:t>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в электронной форме посредством ЕПГУ.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31. </w:t>
      </w:r>
      <w:bookmarkStart w:id="14" w:name="_Hlk163145665"/>
      <w:r w:rsidRPr="00DD14F3">
        <w:rPr>
          <w:rFonts w:ascii="PT Astra Serif" w:hAnsi="PT Astra Serif"/>
          <w:color w:val="000000"/>
          <w:sz w:val="26"/>
          <w:szCs w:val="26"/>
        </w:rPr>
        <w:t xml:space="preserve">Прием и регистрацию запроса о предоставлении государственной услуги, поданного заявителем на бумажном носителе непосредственно в Департамент </w:t>
      </w:r>
      <w:bookmarkStart w:id="15" w:name="_Hlk163145751"/>
      <w:r w:rsidRPr="00DD14F3">
        <w:rPr>
          <w:rFonts w:ascii="PT Astra Serif" w:hAnsi="PT Astra Serif"/>
          <w:color w:val="000000"/>
          <w:sz w:val="26"/>
          <w:szCs w:val="26"/>
        </w:rPr>
        <w:t>при личном обращении</w:t>
      </w:r>
      <w:bookmarkEnd w:id="15"/>
      <w:r w:rsidRPr="00DD14F3">
        <w:rPr>
          <w:rFonts w:ascii="PT Astra Serif" w:hAnsi="PT Astra Serif"/>
          <w:color w:val="000000"/>
          <w:sz w:val="26"/>
          <w:szCs w:val="26"/>
        </w:rPr>
        <w:t xml:space="preserve">, через МФЦ, </w:t>
      </w:r>
      <w:bookmarkEnd w:id="14"/>
      <w:r w:rsidRPr="00DD14F3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ЕПГУ, осуществляет специалист комитета.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 </w:t>
      </w:r>
      <w:bookmarkStart w:id="16" w:name="_Hlk163057743"/>
      <w:r w:rsidRPr="00DD14F3">
        <w:rPr>
          <w:rFonts w:ascii="PT Astra Serif" w:hAnsi="PT Astra Serif"/>
          <w:color w:val="000000"/>
          <w:sz w:val="26"/>
          <w:szCs w:val="26"/>
        </w:rPr>
        <w:t xml:space="preserve">в срок, установленный пунктом 21 настоящего Административного регламента, </w:t>
      </w:r>
      <w:bookmarkEnd w:id="16"/>
      <w:r w:rsidRPr="00DD14F3">
        <w:rPr>
          <w:rFonts w:ascii="PT Astra Serif" w:hAnsi="PT Astra Serif"/>
          <w:color w:val="000000"/>
          <w:sz w:val="26"/>
          <w:szCs w:val="26"/>
        </w:rPr>
        <w:t xml:space="preserve">регистрирует </w:t>
      </w:r>
      <w:bookmarkStart w:id="17" w:name="_Hlk163118948"/>
      <w:bookmarkStart w:id="18" w:name="_Hlk163058886"/>
      <w:r w:rsidRPr="00DD14F3">
        <w:rPr>
          <w:rFonts w:ascii="PT Astra Serif" w:hAnsi="PT Astra Serif"/>
          <w:color w:val="000000"/>
          <w:sz w:val="26"/>
          <w:szCs w:val="26"/>
        </w:rPr>
        <w:t xml:space="preserve">поступивший запрос о предоставлении государственной услуги </w:t>
      </w:r>
      <w:bookmarkEnd w:id="17"/>
      <w:r w:rsidRPr="00DD14F3">
        <w:rPr>
          <w:rFonts w:ascii="PT Astra Serif" w:hAnsi="PT Astra Serif"/>
          <w:color w:val="000000"/>
          <w:sz w:val="26"/>
          <w:szCs w:val="26"/>
        </w:rPr>
        <w:t xml:space="preserve">в </w:t>
      </w:r>
      <w:bookmarkStart w:id="19" w:name="_Hlk163054600"/>
      <w:r w:rsidRPr="00DD14F3">
        <w:rPr>
          <w:rFonts w:ascii="PT Astra Serif" w:hAnsi="PT Astra Serif"/>
          <w:color w:val="000000"/>
          <w:sz w:val="26"/>
          <w:szCs w:val="26"/>
        </w:rPr>
        <w:t xml:space="preserve">Журнале регистрации запросов </w:t>
      </w:r>
      <w:bookmarkEnd w:id="18"/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государственной услуги</w:t>
      </w:r>
      <w:bookmarkEnd w:id="19"/>
      <w:r w:rsidRPr="00DD14F3">
        <w:rPr>
          <w:rFonts w:ascii="PT Astra Serif" w:hAnsi="PT Astra Serif"/>
          <w:color w:val="000000"/>
          <w:sz w:val="26"/>
          <w:szCs w:val="26"/>
        </w:rPr>
        <w:t xml:space="preserve"> и незамедлительно передает его председателю комитета.  Журнал регистрации запросов о предоставлении государственной услуги (далее – Журнал регистрации запросов) ведется в электронном виде.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32. Прием и регистрацию </w:t>
      </w:r>
      <w:bookmarkStart w:id="20" w:name="_Hlk163056491"/>
      <w:r w:rsidRPr="00DD14F3">
        <w:rPr>
          <w:rFonts w:ascii="PT Astra Serif" w:hAnsi="PT Astra Serif"/>
          <w:color w:val="000000"/>
          <w:sz w:val="26"/>
          <w:szCs w:val="26"/>
        </w:rPr>
        <w:t>запроса о предоставлении государственной услуги</w:t>
      </w:r>
      <w:bookmarkEnd w:id="20"/>
      <w:r w:rsidRPr="00DD14F3">
        <w:rPr>
          <w:rFonts w:ascii="PT Astra Serif" w:hAnsi="PT Astra Serif"/>
          <w:color w:val="000000"/>
          <w:sz w:val="26"/>
          <w:szCs w:val="26"/>
        </w:rPr>
        <w:t xml:space="preserve">, поданного заявителем </w:t>
      </w:r>
      <w:bookmarkStart w:id="21" w:name="_Hlk163145732"/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bookmarkEnd w:id="21"/>
      <w:r w:rsidRPr="00DD14F3">
        <w:rPr>
          <w:rFonts w:ascii="PT Astra Serif" w:hAnsi="PT Astra Serif"/>
          <w:color w:val="000000"/>
          <w:sz w:val="26"/>
          <w:szCs w:val="26"/>
        </w:rPr>
        <w:t>, осуществляет сотрудник Департамента, ответственный за прием входящей корреспонденции.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Сотрудник Департамента, ответственный за прием входящей корреспонденции, </w:t>
      </w:r>
      <w:bookmarkStart w:id="22" w:name="_Hlk163058836"/>
      <w:bookmarkStart w:id="23" w:name="_Hlk163054775"/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поступления запроса о предоставлении государственной услуги регистрирует его </w:t>
      </w:r>
      <w:bookmarkEnd w:id="22"/>
      <w:r w:rsidRPr="00DD14F3">
        <w:rPr>
          <w:rFonts w:ascii="PT Astra Serif" w:hAnsi="PT Astra Serif"/>
          <w:color w:val="000000"/>
          <w:sz w:val="26"/>
          <w:szCs w:val="26"/>
        </w:rPr>
        <w:t>в Журнале регистрации входящей корреспонденции и незамедлительно передает председателю комитета.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срок, установленный пунктом 21 настоящего Административного регламента, регистрирует запрос о предоставлении государственной услуги в </w:t>
      </w:r>
      <w:bookmarkStart w:id="24" w:name="_Hlk163144900"/>
      <w:r w:rsidRPr="00DD14F3">
        <w:rPr>
          <w:rFonts w:ascii="PT Astra Serif" w:hAnsi="PT Astra Serif"/>
          <w:color w:val="000000"/>
          <w:sz w:val="26"/>
          <w:szCs w:val="26"/>
        </w:rPr>
        <w:t>Журнале регистрации запросов</w:t>
      </w:r>
      <w:bookmarkEnd w:id="24"/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33. Председатель комитета в день получения запроса о предоставлении государственной услуги назначает </w:t>
      </w:r>
      <w:bookmarkStart w:id="25" w:name="_Hlk163206557"/>
      <w:r w:rsidRPr="00DD14F3">
        <w:rPr>
          <w:rFonts w:ascii="PT Astra Serif" w:hAnsi="PT Astra Serif"/>
          <w:color w:val="000000"/>
          <w:sz w:val="26"/>
          <w:szCs w:val="26"/>
        </w:rPr>
        <w:t>специалиста комитета, ответственного за  предоставление государственной услуги</w:t>
      </w:r>
      <w:bookmarkEnd w:id="25"/>
      <w:r w:rsidRPr="00DD14F3">
        <w:rPr>
          <w:rFonts w:ascii="PT Astra Serif" w:hAnsi="PT Astra Serif"/>
          <w:color w:val="000000"/>
          <w:sz w:val="26"/>
          <w:szCs w:val="26"/>
        </w:rPr>
        <w:t>,  путем проставления фамилии и инициалов специалиста комитета в Журнале регистрации запросов, и незамедлительно передает специалисту комитета, назначенному ответственным за  предоставление государственной услуги, запрос о предоставлении государственной услуги для рассмотрения.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34.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 для рассмотрения.</w:t>
      </w:r>
    </w:p>
    <w:bookmarkEnd w:id="23"/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3.2. Рассмотрение запроса о предоставлении государственной услуги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Предоставление разрешения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35. Основанием для начала административной процедуры является получение запроса о предоставлении разрешения специалистом комитета.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lastRenderedPageBreak/>
        <w:t xml:space="preserve">36. Специалист комитета вносит сведения о запросе о предоставлении разрешения, </w:t>
      </w:r>
      <w:bookmarkStart w:id="26" w:name="_Hlk163223011"/>
      <w:r w:rsidRPr="00DD14F3">
        <w:rPr>
          <w:rFonts w:ascii="PT Astra Serif" w:hAnsi="PT Astra Serif"/>
          <w:iCs/>
          <w:color w:val="000000"/>
          <w:sz w:val="26"/>
          <w:szCs w:val="26"/>
        </w:rPr>
        <w:t>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</w:t>
      </w:r>
      <w:bookmarkEnd w:id="26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, в ФГИС ПГС.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37.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запроса о предоставлении разрешения;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запроса о предоставлении разрешения у подписавшего документ заявителя.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38. В случае если заявление о предоставлении разрешения оформлено с нарушением  предъявляемых требований и (или) документы, которые прилагаются к заявлению о предоставлении разрешения представлены  не в полном объеме, специалист комитета в срок, не превышающий трех рабочих дней со дня получения запроса о предоставлении разрешения,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7" w:name="_Hlk163225997"/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8" w:name="_Hlk163224059"/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</w:t>
      </w:r>
      <w:bookmarkStart w:id="29" w:name="_Hlk163727564"/>
      <w:r w:rsidRPr="00DD14F3">
        <w:rPr>
          <w:rFonts w:ascii="PT Astra Serif" w:hAnsi="PT Astra Serif"/>
          <w:color w:val="000000"/>
          <w:sz w:val="26"/>
          <w:szCs w:val="26"/>
        </w:rPr>
        <w:t>или иным способом</w:t>
      </w:r>
      <w:bookmarkEnd w:id="29"/>
      <w:r w:rsidRPr="00DD14F3">
        <w:rPr>
          <w:rFonts w:ascii="PT Astra Serif" w:hAnsi="PT Astra Serif"/>
          <w:color w:val="000000"/>
          <w:sz w:val="26"/>
          <w:szCs w:val="26"/>
        </w:rPr>
        <w:t xml:space="preserve">, если такой способ указан заявителем в заявлении о предоставлении разрешения, в случае, если запрос о предоставлении разрешения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bookmarkEnd w:id="27"/>
    <w:bookmarkEnd w:id="28"/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39. В случае, если заявление о предоставлении разрешения и (или) прилагаемые к нему документы, предоставленные заявителем в целях устранения нарушений,  выявленных в соответствии с абзацем первым пункта 38 настоящего Административного регламента не соответствуют предъявляемым к ним требованиям, специалист комитета </w:t>
      </w:r>
      <w:bookmarkStart w:id="30" w:name="_Hlk169782524"/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указанных заявления и (или) прилагаемых к нему документов </w:t>
      </w:r>
      <w:bookmarkEnd w:id="30"/>
      <w:r w:rsidRPr="00DD14F3">
        <w:rPr>
          <w:rFonts w:ascii="PT Astra Serif" w:hAnsi="PT Astra Serif"/>
          <w:color w:val="000000"/>
          <w:sz w:val="26"/>
          <w:szCs w:val="26"/>
        </w:rPr>
        <w:t xml:space="preserve">готовит проект </w:t>
      </w:r>
      <w:bookmarkStart w:id="31" w:name="_Hlk169797242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bookmarkEnd w:id="31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2" w:name="_Hlk169797334"/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bookmarkEnd w:id="32"/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запроса о предоставлении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электронной подписью председателя комитета, способом, обеспечивающим подтверждение доставки приказа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о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предоставлении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предоставлении разрешения, в случае, если запрос о предоставлении разрешения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 предусмотренной настоящим пунктом составляет три рабочих дня со дня приема и регистрации заявления о предоставлении разрешения и (или) прилагаемых к нему документов, представленных заявителем в целях устранения нарушений, выявленных в соответствии с абзацем первым пункта 38 настоящего Административного регламента.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40. В случае, если заявление о предоставлении разрешения и прилагаемые к нему документы соответствуют предъявляемым к ним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разрешения в соответствии с частью 9 </w:t>
      </w:r>
      <w:hyperlink r:id="rId24" w:history="1">
        <w:r w:rsidRPr="00DD14F3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>5 Федерального закона № 580-ФЗ.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комитета, устанавливая наличие основания для отказа в удовлетворении заявления о предоставлении разрешения,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области, Г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осударственной информационной системы о государственных и муниципальных платежах.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разрешения, специалист комитета в течение одного рабочего дня со дня выявления оснований для отказа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33" w:name="_Hlk169700486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bookmarkStart w:id="34" w:name="_Hlk169700652"/>
      <w:r w:rsidRPr="00DD14F3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bookmarkEnd w:id="33"/>
      <w:bookmarkEnd w:id="34"/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5" w:name="_Hlk169797210"/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специалист комитета составляет по форме, утвержденной распоряжением Департамента.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разрешения специалист комитета составляет по форме согласно приложению № 4 к Положению. </w:t>
      </w:r>
    </w:p>
    <w:bookmarkEnd w:id="35"/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42. Специалист комитета в день получения подписанного председателем комитета </w:t>
      </w:r>
      <w:bookmarkStart w:id="36" w:name="_Hlk169700705"/>
      <w:r w:rsidRPr="00DD14F3">
        <w:rPr>
          <w:rFonts w:ascii="PT Astra Serif" w:hAnsi="PT Astra Serif"/>
          <w:color w:val="000000"/>
          <w:sz w:val="26"/>
          <w:szCs w:val="26"/>
        </w:rPr>
        <w:t xml:space="preserve">уведомления о принятии решения об отказе в удовлетворении заявления о предоставлении 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36"/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подтверждение доставки уведомления о принятии решения об отказе в удовлетворении заявления о предоставлении разрешения 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предоставлении разрешения, в случае, если запрос о предоставлении разрешения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43. В случае, если заявление о предоставлении разрешения и прилагаемые к нему документы соответствуют предъявляемым к ним требованиям, специалист комитета в день выявления оснований для удовлетворения заявления о предоставлении разрешения готовит </w:t>
      </w:r>
      <w:bookmarkStart w:id="37" w:name="_Hlk169797486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о предоставлении </w:t>
      </w:r>
      <w:bookmarkEnd w:id="37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разрешения.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о предоставлении разрешения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Проект уведомления о принятии решения об удовлетворении заявления о предоставлении разрешения специалист комитета составляет по форме согласно приложению № 2 к Положению.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о предоставлении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о предоставлении разрешения подписывает их и возвращает специалисту комитета для направления заявителю.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44.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Специалист комитета в день получения подписанного председателем комитета уведомления о принятии решения об удовлетворении заявления о предоставлении разрешения направляет его заявителю: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Департамента, способом, обеспечивающим подтверждение доставки уведомления о принятии решения об удовлетворении заявления о предоставлении разрешения и его получения заявителем, в случае, если запрос о предоставлении разрешения был подан заявителем в форме электронных документов (пакета электронных документов);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предоставлении разрешения, в случае, если запрос о предоставлении разрешения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PlusNormal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Внесение изменений в региональный реестр перевозчиков легковым такси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45. Основанием для начала административной процедуры является получение запроса о внесении изменений в региональный реестр перевозчиков легковым такси специалистом комитета.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lastRenderedPageBreak/>
        <w:t xml:space="preserve">46. Специалист комитета вносит сведения о запросе о внесении изменений в региональный реестр перевозчиков легковым такси,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47.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заявления или уведомления о внесении изменений в региональный реестр перевозчиков легковым такси и прилагаемых к ним документов;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или уведомления о внесении изменений в региональный реестр перевозчиков легковым такси у подписавшего документ заявителя.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48. В случае, если заявление или уведомление о внесении изменений в региональный реестр </w:t>
      </w:r>
      <w:bookmarkStart w:id="38" w:name="_Hlk170209204"/>
      <w:r w:rsidRPr="00DD14F3">
        <w:rPr>
          <w:rFonts w:ascii="PT Astra Serif" w:hAnsi="PT Astra Serif"/>
          <w:color w:val="000000"/>
          <w:sz w:val="26"/>
          <w:szCs w:val="26"/>
        </w:rPr>
        <w:t xml:space="preserve">перевозчиков легковым такси </w:t>
      </w:r>
      <w:bookmarkEnd w:id="38"/>
      <w:r w:rsidRPr="00DD14F3">
        <w:rPr>
          <w:rFonts w:ascii="PT Astra Serif" w:hAnsi="PT Astra Serif"/>
          <w:color w:val="000000"/>
          <w:sz w:val="26"/>
          <w:szCs w:val="26"/>
        </w:rPr>
        <w:t xml:space="preserve">оформлены с нарушением предъявляемых требований и (или) документы, которые прилагаются к заявлению или уведомлению о внесении изменений в региональный реестр перевозчиков легковым такси представлены не в полном объеме, специалист комитета в срок, не превышающий трех рабочих дней со дня получения запроса о внесении изменений в региональный реестр перевозчиков легковым такси, готовит уведомление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 внесении изменений в региональный реестр перевозчиков легковым такси был подан заявителем в форме электронных документов (пакета электронных документов);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или уведомлении о внесении изменений в региональный реестр перевозчиков легковым такси, в случае, если запрос о внесении изменений в региональный реестр перевозчиков легковым такси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49. В случае, если заявление или уведомление о внесении изменений в региональный реестр </w:t>
      </w:r>
      <w:bookmarkStart w:id="39" w:name="_Hlk170209461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39"/>
      <w:r w:rsidRPr="00DD14F3">
        <w:rPr>
          <w:rFonts w:ascii="PT Astra Serif" w:hAnsi="PT Astra Serif"/>
          <w:color w:val="000000"/>
          <w:sz w:val="26"/>
          <w:szCs w:val="26"/>
        </w:rPr>
        <w:t xml:space="preserve">и (или) прилагаемые к ним документы, предоставленные заявителем в целях устранения нарушений,  выявленных в соответствии с абзацем первым пункта 48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 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 подписывает его и возвращает специалисту комитета для направления заявителю.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запроса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председателя комитета, способом, обеспечивающим подтверждение доставки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запроса </w:t>
      </w:r>
      <w:bookmarkStart w:id="40" w:name="_Hlk169711512"/>
      <w:bookmarkStart w:id="41" w:name="_Hlk169711255"/>
      <w:r w:rsidRPr="00DD14F3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bookmarkEnd w:id="40"/>
      <w:bookmarkEnd w:id="41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DD14F3">
        <w:rPr>
          <w:rFonts w:ascii="PT Astra Serif" w:hAnsi="PT Astra Serif"/>
          <w:color w:val="000000"/>
          <w:sz w:val="26"/>
          <w:szCs w:val="26"/>
        </w:rPr>
        <w:t>запрос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представлен заявителем в форме электронных документов (пакета электронных документов);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или уведомлении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или уведомления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прилагаемых к нему документов, представленных заявителем в целях устранения нарушений, выявленных в соответствии с абзацем первым пункта 48 настоящего Административного регламента.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50. В случае, если заявление о внесении изменений в региональный реестр перевозчиков легковым такси и прилагаемые к ним документы соответствуют предъявляемым к ним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7 </w:t>
      </w:r>
      <w:hyperlink r:id="rId25" w:history="1">
        <w:r w:rsidRPr="00DD14F3">
          <w:rPr>
            <w:rFonts w:ascii="PT Astra Serif" w:hAnsi="PT Astra Serif"/>
            <w:color w:val="000000"/>
            <w:sz w:val="26"/>
            <w:szCs w:val="26"/>
          </w:rPr>
          <w:t xml:space="preserve">статьи </w:t>
        </w:r>
      </w:hyperlink>
      <w:r w:rsidRPr="00DD14F3">
        <w:rPr>
          <w:rFonts w:ascii="PT Astra Serif" w:hAnsi="PT Astra Serif"/>
          <w:color w:val="000000"/>
          <w:sz w:val="26"/>
          <w:szCs w:val="26"/>
        </w:rPr>
        <w:t>7 Федерального закона № 580-ФЗ.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51. При установлении наличия оснований для отказа в удовлетворении </w:t>
      </w:r>
      <w:bookmarkStart w:id="42" w:name="_Hlk170210151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bookmarkEnd w:id="42"/>
      <w:r w:rsidRPr="00DD14F3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течение одного рабочего дня со дня выявления оснований для  отказа 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с мотивированным обоснованием причин отказа и </w:t>
      </w:r>
      <w:bookmarkStart w:id="43" w:name="_Hlk169712266"/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44" w:name="_Hlk169712200"/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  <w:bookmarkEnd w:id="44"/>
    </w:p>
    <w:bookmarkEnd w:id="43"/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специалист комитета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lastRenderedPageBreak/>
        <w:t>составляет по форме, утвержденной распоряжением Департамента.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Проект уведомления о принятии решения об отказе в удовлетворении заявления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Calibri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специалист комитета составляет по форме согласно приложению № 4 к Положению.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Calibri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и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проекта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внесении изменений в региональный реестр </w:t>
      </w:r>
      <w:bookmarkStart w:id="45" w:name="_Hlk170209956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bookmarkEnd w:id="45"/>
      <w:r w:rsidRPr="00DD14F3">
        <w:rPr>
          <w:rFonts w:ascii="PT Astra Serif" w:hAnsi="PT Astra Serif" w:cs="Calibri"/>
          <w:color w:val="000000"/>
          <w:sz w:val="26"/>
          <w:szCs w:val="26"/>
        </w:rPr>
        <w:t>подписывает их и возвращает специалисту комитета для направления заявителю.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52. Специалист комитета 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уведомления о принятии решения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</w:t>
      </w:r>
      <w:bookmarkStart w:id="46" w:name="_Hlk169712546"/>
      <w:r w:rsidRPr="00DD14F3">
        <w:rPr>
          <w:rFonts w:ascii="PT Astra Serif" w:hAnsi="PT Astra Serif"/>
          <w:color w:val="000000"/>
          <w:sz w:val="26"/>
          <w:szCs w:val="26"/>
        </w:rPr>
        <w:t xml:space="preserve">о внесении изменений в региональный реестр </w:t>
      </w:r>
      <w:bookmarkEnd w:id="46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</w:t>
      </w:r>
      <w:bookmarkStart w:id="47" w:name="_Hlk169712758"/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о внесении изменений в региональный реестр </w:t>
      </w:r>
      <w:bookmarkEnd w:id="47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запрос о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внесении изменений в региональный реестр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в форме электронных документов (пакета электронных документов);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о </w:t>
      </w:r>
      <w:r w:rsidRPr="00DD14F3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о </w:t>
      </w:r>
      <w:r w:rsidRPr="00DD14F3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53. В случае, если заявление или уведомление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прилагаемые к ним документы соответствуют предъявляемым к ним требованиям, специалист комитета в день выявления оснований для удовлетворения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готовит </w:t>
      </w:r>
      <w:bookmarkStart w:id="48" w:name="_Hlk169797678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</w:t>
      </w:r>
      <w:bookmarkEnd w:id="48"/>
      <w:r w:rsidRPr="00DD14F3">
        <w:rPr>
          <w:rFonts w:ascii="PT Astra Serif" w:hAnsi="PT Astra Serif" w:cs="PT Astra Serif"/>
          <w:color w:val="000000"/>
          <w:sz w:val="26"/>
          <w:szCs w:val="26"/>
        </w:rPr>
        <w:t>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 специалист комитета составляет по форме, утвержденной распоряжением Департамента.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Проект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</w:t>
      </w:r>
      <w:r w:rsidRPr="00DD14F3">
        <w:rPr>
          <w:rFonts w:ascii="PT Astra Serif" w:hAnsi="PT Astra Serif" w:cs="PT Astra Serif"/>
          <w:b/>
          <w:i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приложению № 2 к Положению.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54.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Специалист комитета в день получения подписанного председателем комитета уведомления о принятии решения об удовлетворении заявления или уведомления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о внесении изменений в региональный реестр </w:t>
      </w:r>
      <w:bookmarkStart w:id="49" w:name="_Hlk170211399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49"/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электронных документов (пакета электронных документов);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о </w:t>
      </w:r>
      <w:r w:rsidRPr="00DD14F3">
        <w:rPr>
          <w:rFonts w:ascii="PT Astra Serif" w:hAnsi="PT Astra Serif"/>
          <w:color w:val="000000"/>
          <w:sz w:val="26"/>
          <w:szCs w:val="26"/>
        </w:rPr>
        <w:t>внесении изменений в региональный реестр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Аннулирование действия разрешения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55. Основанием для начала административной процедуры является получение заявления об аннулировании </w:t>
      </w:r>
      <w:bookmarkStart w:id="50" w:name="_Hlk170214736"/>
      <w:r w:rsidRPr="00DD14F3">
        <w:rPr>
          <w:rFonts w:ascii="PT Astra Serif" w:hAnsi="PT Astra Serif"/>
          <w:color w:val="000000"/>
          <w:sz w:val="26"/>
          <w:szCs w:val="26"/>
        </w:rPr>
        <w:t xml:space="preserve">действия разрешения </w:t>
      </w:r>
      <w:bookmarkEnd w:id="50"/>
      <w:r w:rsidRPr="00DD14F3">
        <w:rPr>
          <w:rFonts w:ascii="PT Astra Serif" w:hAnsi="PT Astra Serif"/>
          <w:color w:val="000000"/>
          <w:sz w:val="26"/>
          <w:szCs w:val="26"/>
        </w:rPr>
        <w:t>специалистом комитета.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56. Специалист комитета вносит сведения о запросе об </w:t>
      </w:r>
      <w:r w:rsidRPr="00DD14F3">
        <w:rPr>
          <w:rFonts w:ascii="PT Astra Serif" w:hAnsi="PT Astra Serif"/>
          <w:color w:val="000000"/>
          <w:sz w:val="26"/>
          <w:szCs w:val="26"/>
        </w:rPr>
        <w:t>аннулировании действия разрешения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57.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соответствие требованиям законодательства формы и содержания заявления об аннулировании действия разрешения;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об аннулировании действия разрешения у подписавшего документ заявителя.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58. В случае если заявление об аннулировании действия разрешения оформлено с нарушением предъявляемых требований, специалист комитета в срок, не превышающий трех рабочих дней со дня получения  заявления об аннулировании действия разрешения, 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случае, если запрос об аннулировании действия разрешения был подан заявителем в форме электронного документа;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 или иным способом, если такой способ указан заявителем в заявлении об аннулировании действия разрешения, в случае, если запрос об аннулировании действия разрешения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59. В случае, если заявление об аннулировании действия разрешения, предоставленное заявителем в целях устранения нарушений, выявленных в соответствии с абзацем первым пункта 58 настоящего Административного регламента не соответствует предъявляемым к нему требованиям, специалист комитета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форме, утвержденной распоряжением Департамента.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об аннулировании действия разрешения подписывает его и возвращает специалисту комитета для направления заявителю.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51" w:name="_Hlk169770841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1"/>
      <w:r w:rsidRPr="00DD14F3">
        <w:rPr>
          <w:rFonts w:ascii="PT Astra Serif" w:hAnsi="PT Astra Serif"/>
          <w:color w:val="000000"/>
          <w:sz w:val="26"/>
          <w:szCs w:val="26"/>
        </w:rPr>
        <w:t xml:space="preserve">разрешения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председателя комитета, способом, обеспечивающим подтверждение доставки приказа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bookmarkStart w:id="52" w:name="_Hlk169771074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2"/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об аннулировании действия разрешения, представленного заявителем в целях устранения нарушений, выявленных в соответствии с абзацем первым пункта 58 настоящего Административного регламента.</w:t>
      </w:r>
    </w:p>
    <w:p w:rsidR="00DD14F3" w:rsidRPr="00DD14F3" w:rsidRDefault="00DD14F3" w:rsidP="00DD14F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60. В случае, если заявление об аннулировании действия разрешения, соответствует предъявляемым к нему требованиям, 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об аннулировании действия разрешения, специалист комитета в день выявления оснований для отказа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об аннулировании действия разрешения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разрешения специалист комитета составляет по форме, утвержденной распоряжением Департамента.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Проект уведомления о принятии решения об отказе в удовлетворении заявления об аннулировании действия разрешения специалист комитета составляет по форме согласно приложению № 4 к Положению.</w:t>
      </w:r>
      <w:r w:rsidRPr="00DD14F3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удовлетворении заявления об аннулировании действия разрешения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53" w:name="_Hlk169773463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3"/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подписывает их и возвращает специалисту комитета для направления заявителю.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62. Специалист комитета в день получения подписанного председателем комитета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 xml:space="preserve">уведомления о принятии решения об отказе в удовлетворении заявления </w:t>
      </w:r>
      <w:bookmarkStart w:id="54" w:name="_Hlk169783674"/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54"/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 </w:t>
      </w:r>
    </w:p>
    <w:p w:rsidR="00DD14F3" w:rsidRPr="00DD14F3" w:rsidRDefault="00DD14F3" w:rsidP="00DD14F3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 w:cs="Calibri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63. В случае, если заявление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в день выявления оснований для удовлетворения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 составляет по форме, утвержденной распоряжением Департамента.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 приложению № 2 к Положению.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>направления заявителю.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64. Специалист комитета в день получения подписанного председателем комитета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удовлетворении заявления </w:t>
      </w:r>
      <w:bookmarkStart w:id="55" w:name="_Hlk169783862"/>
      <w:r w:rsidRPr="00DD14F3">
        <w:rPr>
          <w:rFonts w:ascii="PT Astra Serif" w:hAnsi="PT Astra Serif"/>
          <w:color w:val="000000"/>
          <w:sz w:val="26"/>
          <w:szCs w:val="26"/>
        </w:rPr>
        <w:t xml:space="preserve">об аннулировании действия </w:t>
      </w:r>
      <w:bookmarkEnd w:id="55"/>
      <w:r w:rsidRPr="00DD14F3">
        <w:rPr>
          <w:rFonts w:ascii="PT Astra Serif" w:hAnsi="PT Astra Serif"/>
          <w:color w:val="000000"/>
          <w:sz w:val="26"/>
          <w:szCs w:val="26"/>
        </w:rPr>
        <w:t>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об аннулировании действия разрешения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Предоставление выписки</w:t>
      </w:r>
    </w:p>
    <w:p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из регионального реестра перевозчиков легковым такси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65. </w:t>
      </w:r>
      <w:r w:rsidRPr="00DD14F3">
        <w:rPr>
          <w:rFonts w:ascii="PT Astra Serif" w:hAnsi="PT Astra Serif"/>
          <w:color w:val="000000"/>
          <w:sz w:val="26"/>
          <w:szCs w:val="26"/>
        </w:rPr>
        <w:t>Основанием для начала административной процедуры является получение заявления о предоставлении выписки из регионального реестра перевозчиков легковым такси специалистом комитета.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66. Специалист комитета вносит сведения о запросе о предоставлении выписки из регионального реестра </w:t>
      </w:r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поданном заявителем на бумажном носителе непосредственно в Департамент при личном обращении, посредством почтового отправления с уведомлением о вручении, через МФЦ, в ФГИС ПГС.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67. </w:t>
      </w:r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устанавливает: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bookmarkStart w:id="56" w:name="_Hlk170217250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56"/>
      <w:r w:rsidRPr="00DD14F3">
        <w:rPr>
          <w:rFonts w:ascii="PT Astra Serif" w:hAnsi="PT Astra Serif"/>
          <w:color w:val="000000"/>
          <w:sz w:val="26"/>
          <w:szCs w:val="26"/>
        </w:rPr>
        <w:t>;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перевозчиков легковым такси у подписавшего документ заявителя.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68. В случае, если заявление о предоставлении выписки из регионального реестра перевозчиков легковым такси оформлено с нарушением предъявляемых требований, специалист комитета в срок, не превышающий трех рабочих дней со дня приема заявления о предоставлении выписки из регионального реестра перевозчиков легковым такси, 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Уведомление о нарушениях специалист комитета направляет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, подписанного усиленной квалифицированной электронной подписью специалиста комитета, способом, обеспечивающим подтверждение доставки уведомления о нарушениях и его получения заявителем, в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случае, если запрос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</w:t>
      </w:r>
      <w:bookmarkStart w:id="57" w:name="_Hlk169785182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DD14F3">
        <w:rPr>
          <w:rFonts w:ascii="PT Astra Serif" w:hAnsi="PT Astra Serif"/>
          <w:color w:val="000000"/>
          <w:sz w:val="26"/>
          <w:szCs w:val="26"/>
        </w:rPr>
        <w:t>регионального реестра перевозчиков легковым такси</w:t>
      </w:r>
      <w:bookmarkEnd w:id="57"/>
      <w:r w:rsidRPr="00DD14F3">
        <w:rPr>
          <w:rFonts w:ascii="PT Astra Serif" w:hAnsi="PT Astra Serif"/>
          <w:color w:val="000000"/>
          <w:sz w:val="26"/>
          <w:szCs w:val="26"/>
        </w:rPr>
        <w:t xml:space="preserve"> был подан заявителем в форме электронного документа;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2) на бумажном носителе (оформляется по форме согласно приложению к настоящему Административному регламенту), подписанном специалистом комитета, заказным почтовым отправлением с уведомлением о вручении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или иным способом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, если такой способ указан заявителем в уведомлении </w:t>
      </w:r>
      <w:bookmarkStart w:id="58" w:name="_Hlk163556610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</w:t>
      </w:r>
      <w:bookmarkEnd w:id="58"/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из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перевозчиков легковым такси, в случае, если запрос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о предоставлении выписки из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регионального реестра перевозчиков легковым такси был подан заявителем 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69. В случае, если заявление о предоставлении выписки из регионального реестра </w:t>
      </w:r>
      <w:bookmarkStart w:id="59" w:name="_Hlk170217430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59"/>
      <w:r w:rsidRPr="00DD14F3">
        <w:rPr>
          <w:rFonts w:ascii="PT Astra Serif" w:hAnsi="PT Astra Serif"/>
          <w:color w:val="000000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68 настоящего Административного регламента не соответствует предъявляемым к нему требованиям, специалист комитета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возврата.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заявления о предоставлении выписки из регионального реестра перевозчиков легковым такси специалист комитета составляет по форме, утвержденной распоряжением Департамента.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>заявления о предоставлении выписки из регионального реестра перевозчиков легковым такси подписывает его и возвращает специалисту комитета для направления заявителю.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 возврате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заявления </w:t>
      </w:r>
      <w:bookmarkStart w:id="60" w:name="_Hlk169786595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End w:id="60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1) в форме электронного документа (оформляется посредством з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ЕПГУ)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, подписанного усиленной квалифицированной электронной подписью председателя комитета, способом, обеспечивающим подтверждение доставки приказа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о возврате запроса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Срок выполнения административной процедуры, предусмотренной настоящим пунктом, составляет три рабочих дня со дня приема и регистрации заявления о предоставлении выписки из регионального реестра перевозчиков легковым такси, представленного заявителем в целях устранения нарушений, выявленных в соответствии с абзацем первым пункта 68 настоящего Административного регламента.</w:t>
      </w:r>
    </w:p>
    <w:p w:rsidR="00DD14F3" w:rsidRPr="00DD14F3" w:rsidRDefault="00DD14F3" w:rsidP="00DD14F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70. В случае, если заявление о предоставлении выписки из регионального реестра перевозчиков легковым такси соответствуют предъявляемым к нему требованиям, </w:t>
      </w: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специалист комитета устанавливает наличие основания для отказа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такси.</w:t>
      </w:r>
    </w:p>
    <w:p w:rsidR="00DD14F3" w:rsidRPr="00DD14F3" w:rsidRDefault="00DD14F3" w:rsidP="00DD14F3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Start w:id="61" w:name="_Hlk170218042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61"/>
      <w:r w:rsidRPr="00DD14F3">
        <w:rPr>
          <w:rFonts w:ascii="PT Astra Serif" w:hAnsi="PT Astra Serif"/>
          <w:color w:val="000000"/>
          <w:sz w:val="26"/>
          <w:szCs w:val="26"/>
        </w:rPr>
        <w:t xml:space="preserve">, специалист комитета в день выявления оснований для  отказа 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с мотивированным обоснованием причин отказа и проект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</w:t>
      </w:r>
      <w:bookmarkStart w:id="62" w:name="_Hlk169787134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End w:id="62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>приказа Департамента об отказе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в удовлетворении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специалист комитета составляет по форме, утвержденной распоряжением Департамента.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 Проект уведомления о принятии решения об отказе в удовлетворении заявления </w:t>
      </w:r>
      <w:bookmarkStart w:id="63" w:name="_Hlk169787199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</w:t>
      </w:r>
      <w:bookmarkEnd w:id="63"/>
      <w:r w:rsidRPr="00DD14F3">
        <w:rPr>
          <w:rFonts w:ascii="PT Astra Serif" w:hAnsi="PT Astra Serif"/>
          <w:color w:val="000000"/>
          <w:sz w:val="26"/>
          <w:szCs w:val="26"/>
        </w:rPr>
        <w:t>специалист комитета составляет по форме согласно приложению       № 4 к Положению.</w:t>
      </w:r>
      <w:r w:rsidRPr="00DD14F3">
        <w:rPr>
          <w:rFonts w:ascii="PT Astra Serif" w:hAnsi="PT Astra Serif"/>
          <w:b/>
          <w:i/>
          <w:color w:val="000000"/>
          <w:sz w:val="26"/>
          <w:szCs w:val="26"/>
        </w:rPr>
        <w:t xml:space="preserve">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отказе </w:t>
      </w:r>
      <w:r w:rsidRPr="00DD14F3">
        <w:rPr>
          <w:rFonts w:ascii="PT Astra Serif" w:hAnsi="PT Astra Serif"/>
          <w:color w:val="000000"/>
          <w:sz w:val="26"/>
          <w:szCs w:val="26"/>
        </w:rPr>
        <w:t>в удовлетворении заявления 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уведомления о принятии решения об отказе в удовлетворении заявления о предоставлении выписки из регионального реестра перевозчиков легковым такси подписывает их и возвращает специалисту комитета для направления заявителю.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72.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Специалист комитета в день получения подписанного председателем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>уведомления о принятии решения об отказе в удовлетворении заявления 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отказе в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Start w:id="64" w:name="_Hlk170218302"/>
      <w:r w:rsidRPr="00DD14F3">
        <w:rPr>
          <w:rFonts w:ascii="PT Astra Serif" w:hAnsi="PT Astra Serif"/>
          <w:color w:val="000000"/>
          <w:sz w:val="26"/>
          <w:szCs w:val="26"/>
        </w:rPr>
        <w:t>перевозчиков легковым такси</w:t>
      </w:r>
      <w:bookmarkEnd w:id="64"/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73. В случае, если заявление </w:t>
      </w:r>
      <w:bookmarkStart w:id="65" w:name="_Hlk169787648"/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</w:t>
      </w:r>
      <w:bookmarkEnd w:id="65"/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соответствует предъявляемым к нему требованиям, специалист комитета в день выявления оснований для удовлетворения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готовит 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предоставлении выписки из регионального реестра перевозчиков легковым такси специалист комитета составляет по форме, утвержденной распоряжением Департамента.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Проект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специалист комитета составляет по форме согласно приложению № 2 к Положению.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Председатель комитета в день получения проекта 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приказа Департамента об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и проекта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подписывает их и возвращает специалисту комитета для направления заявителю.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74. Специалист комитета в день получения подписанного председателем комитета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направляет его заявителю: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 (оформляется посредством заполнения интерактивной формы на ЕПГУ), подписанного усиленной квалифицированной электронной подписью председателя комитета, способом, обеспечивающим подтверждение доставки уведомления о принятии решения об удовлетворении заявления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в форме электронного документа; 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в случае, если запрос </w:t>
      </w:r>
      <w:r w:rsidRPr="00DD14F3">
        <w:rPr>
          <w:rFonts w:ascii="PT Astra Serif" w:hAnsi="PT Astra Serif"/>
          <w:color w:val="000000"/>
          <w:sz w:val="26"/>
          <w:szCs w:val="26"/>
        </w:rPr>
        <w:t>о предоставлении выписки из регионального реестра перевозчиков легковым такси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был подан заявителем непосредственно в Департамент при личном обращении, посредством почтового отправления с уведомлением о вручении, через МФЦ.</w:t>
      </w:r>
    </w:p>
    <w:p w:rsidR="00DD14F3" w:rsidRPr="00DD14F3" w:rsidRDefault="00DD14F3" w:rsidP="00DD14F3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4. Направление (вручение) результатов рассмотрения запроса о предоставлении государственной услуги заявителю</w:t>
      </w:r>
    </w:p>
    <w:p w:rsidR="00DD14F3" w:rsidRPr="00DD14F3" w:rsidRDefault="00DD14F3" w:rsidP="00DD14F3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75. Специалист комитета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в день получения подписанного председателем комитета уведомления о принятии решения об удовлетворении заявления или уведомления о предоставлении государственной услуги, об отказе в удовлетворении заявления о предоставлении государственной услуги,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направляет его заявителю: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1) в форме электронного документа, подписанного усиленной квалифицированной электронной подписью председателя комитета, способом,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обеспечивающим подтверждение доставки уведомления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о принятии решения об удовлетворении заявления </w:t>
      </w:r>
      <w:bookmarkStart w:id="66" w:name="_Hlk163561586"/>
      <w:r w:rsidRPr="00DD14F3">
        <w:rPr>
          <w:rFonts w:ascii="PT Astra Serif" w:hAnsi="PT Astra Serif"/>
          <w:color w:val="000000"/>
          <w:sz w:val="26"/>
          <w:szCs w:val="26"/>
        </w:rPr>
        <w:t>или уведомления о предоставлении государственной услуги</w:t>
      </w:r>
      <w:bookmarkEnd w:id="66"/>
      <w:r w:rsidRPr="00DD14F3">
        <w:rPr>
          <w:rFonts w:ascii="PT Astra Serif" w:hAnsi="PT Astra Serif"/>
          <w:color w:val="000000"/>
          <w:sz w:val="26"/>
          <w:szCs w:val="26"/>
        </w:rPr>
        <w:t>, об отказе в удовлетворении заявления о предоставлении государственной услуги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 его получения заявителем, в случае, если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был подан заявителем в форме электронного документа (пакета электронных документов);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2) на бумажном носителе, подписанном председателем комитета, заказным почтовым отправлением с уведомлением о вручении или иным способом, если такой способ указан заявителем в заявлении или уведомлении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о предоставлении государственной услуги, в случае, если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запрос о предоставлении государственной услуги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был подан заявителем 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 xml:space="preserve">непосредственно в Департамент при личном обращении,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посредством почтового отправления с уведомлением о вручении</w:t>
      </w:r>
      <w:r w:rsidRPr="00DD14F3">
        <w:rPr>
          <w:rFonts w:ascii="PT Astra Serif" w:hAnsi="PT Astra Serif" w:cs="PT Astra Serif"/>
          <w:iCs/>
          <w:color w:val="000000"/>
          <w:sz w:val="26"/>
          <w:szCs w:val="26"/>
        </w:rPr>
        <w:t>, через МФЦ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76. В случае если в заявлении о предоставлении разрешения, о внесении изменений в региональный реестр перевозчиков легковым такси, об аннулировании действия разрешения заявитель указал на необходимость получения выписки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из регионального реестра перевозчиков легковым такси,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Выписка из регионального реестра перевозчиков легковым такси оформляется с соблюдением требований </w:t>
      </w:r>
      <w:hyperlink r:id="rId26" w:history="1">
        <w:r w:rsidRPr="00DD14F3">
          <w:rPr>
            <w:rFonts w:ascii="PT Astra Serif" w:hAnsi="PT Astra Serif" w:cs="PT Astra Serif"/>
            <w:color w:val="000000"/>
            <w:sz w:val="26"/>
            <w:szCs w:val="26"/>
          </w:rPr>
          <w:t>части 13 статьи 4</w:t>
        </w:r>
      </w:hyperlink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Федерального закона № 580-ФЗ по форме согласно приложению № 18 к Положению.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5. Формы контроля за исполнением настоящего Административного регламента</w:t>
      </w:r>
    </w:p>
    <w:p w:rsidR="00DD14F3" w:rsidRPr="00DD14F3" w:rsidRDefault="00DD14F3" w:rsidP="00DD14F3">
      <w:pPr>
        <w:pStyle w:val="a7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77.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:rsidR="00DD14F3" w:rsidRPr="00DD14F3" w:rsidRDefault="00DD14F3" w:rsidP="00DD14F3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78.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Текущий контроль за исполнением специалистами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комитета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положений настоящего Административного регламента и иных нормативных правовых актов, устанавливающих требования к </w:t>
      </w:r>
      <w:r w:rsidRPr="00DD14F3">
        <w:rPr>
          <w:rFonts w:ascii="PT Astra Serif" w:hAnsi="PT Astra Serif"/>
          <w:color w:val="000000"/>
          <w:sz w:val="26"/>
          <w:szCs w:val="26"/>
        </w:rPr>
        <w:t>предоставлению государственной услуги, а также принятием ими решений осуществляет председатель комитета.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</w:p>
    <w:p w:rsidR="00DD14F3" w:rsidRPr="00DD14F3" w:rsidRDefault="00DD14F3" w:rsidP="00DD14F3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79. Последующий контроль осуществляется посредством проведения проверок в случае поступления в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информации о фактах нарушения специалистами </w:t>
      </w:r>
      <w:r w:rsidRPr="00DD14F3">
        <w:rPr>
          <w:rFonts w:ascii="PT Astra Serif" w:hAnsi="PT Astra Serif"/>
          <w:color w:val="000000"/>
          <w:sz w:val="26"/>
          <w:szCs w:val="26"/>
        </w:rPr>
        <w:t>комитета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положений настоящего Административного регламента.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Проверка проводится должностным лицом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указанным в распоряжении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Результаты проверки оформляются должностным лицом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DD14F3">
        <w:rPr>
          <w:rFonts w:ascii="PT Astra Serif" w:hAnsi="PT Astra Serif"/>
          <w:color w:val="000000"/>
          <w:sz w:val="26"/>
          <w:szCs w:val="26"/>
        </w:rPr>
        <w:t>Департамента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 о проведении проверки.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6.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 xml:space="preserve">80.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 </w:t>
      </w:r>
      <w:hyperlink r:id="rId27" w:history="1"/>
      <w:r w:rsidRPr="00DD14F3">
        <w:rPr>
          <w:rFonts w:ascii="PT Astra Serif" w:hAnsi="PT Astra Serif"/>
          <w:color w:val="000000"/>
          <w:sz w:val="26"/>
          <w:szCs w:val="26"/>
        </w:rPr>
        <w:t xml:space="preserve"> Федеральным законом № 210-ФЗ.</w:t>
      </w:r>
    </w:p>
    <w:p w:rsidR="00DD14F3" w:rsidRPr="00DD14F3" w:rsidRDefault="00DD14F3" w:rsidP="00DD14F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>81. Заинтересованные лица могут направить жалобу на решение и (или) действие (бездействие):</w:t>
      </w:r>
    </w:p>
    <w:p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начальника Департамента - заместителю Губернатора Томской области по экономике, инвестиционной политике и имущественным отношениям;</w:t>
      </w:r>
    </w:p>
    <w:p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работника МФЦ – руководителю МФЦ.</w:t>
      </w:r>
    </w:p>
    <w:p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82. Жалоба 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i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t>Жалоба на решение и (или) действие (бездействие) работника МФЦ подается руководителю МФЦ по адресу: 634003, г. Томск, ул. Дальне -Ключевская, д 113а</w:t>
      </w:r>
      <w:r w:rsidRPr="00DD14F3">
        <w:rPr>
          <w:rFonts w:ascii="PT Astra Serif" w:hAnsi="PT Astra Serif"/>
          <w:b/>
          <w:i/>
          <w:color w:val="000000"/>
          <w:sz w:val="26"/>
          <w:szCs w:val="26"/>
        </w:rPr>
        <w:t>.</w:t>
      </w:r>
    </w:p>
    <w:p w:rsidR="00DD14F3" w:rsidRPr="00DD14F3" w:rsidRDefault="00DD14F3" w:rsidP="00DD14F3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 w:cs="PT Astra Serif"/>
          <w:color w:val="000000"/>
          <w:sz w:val="26"/>
          <w:szCs w:val="26"/>
        </w:rPr>
        <w:t>83. Заинтересованное лицо вправе направить жалобу на решения и (или) действия (бездействие)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>Департамента, а также его уполномоченных должностных лиц, государственных служащих, МФЦ, работников МФЦ в электронном виде с использованием ЕПГУ в порядке, предусмотренном статьей 11.4 Федерального закона № 210-ФЗ.</w:t>
      </w: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DD14F3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6"/>
          <w:szCs w:val="26"/>
        </w:rPr>
      </w:pPr>
    </w:p>
    <w:p w:rsidR="00DD14F3" w:rsidRPr="002A54B5" w:rsidRDefault="00DD14F3" w:rsidP="00DD14F3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color w:val="000000"/>
          <w:sz w:val="28"/>
          <w:szCs w:val="28"/>
        </w:rPr>
      </w:pPr>
    </w:p>
    <w:p w:rsidR="00DD14F3" w:rsidRPr="00DD14F3" w:rsidRDefault="00DD14F3" w:rsidP="00DD14F3">
      <w:pPr>
        <w:ind w:left="5387"/>
        <w:rPr>
          <w:rFonts w:ascii="PT Astra Serif" w:hAnsi="PT Astra Serif"/>
          <w:color w:val="000000"/>
          <w:sz w:val="26"/>
          <w:szCs w:val="26"/>
        </w:rPr>
      </w:pPr>
      <w:r w:rsidRPr="00DD14F3">
        <w:rPr>
          <w:rFonts w:ascii="PT Astra Serif" w:hAnsi="PT Astra Serif"/>
          <w:color w:val="000000"/>
          <w:sz w:val="26"/>
          <w:szCs w:val="26"/>
        </w:rPr>
        <w:lastRenderedPageBreak/>
        <w:t xml:space="preserve">Приложение                                                                            к Административному </w:t>
      </w:r>
      <w:r w:rsidRPr="00DD14F3"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</w:t>
      </w:r>
      <w:bookmarkStart w:id="67" w:name="_Hlk170219137"/>
      <w:r w:rsidRPr="00DD14F3">
        <w:rPr>
          <w:rFonts w:ascii="PT Astra Serif" w:hAnsi="PT Astra Serif"/>
          <w:color w:val="000000"/>
          <w:sz w:val="26"/>
          <w:szCs w:val="26"/>
        </w:rPr>
        <w:t>Предоставление разрешения или аннулирование действия разрешения на перевозку пассажиров и багажа легковым такси, внесение изменений в реестр перевозчиков, получение выписки из реестра перевозчиков</w:t>
      </w:r>
      <w:bookmarkEnd w:id="67"/>
      <w:r w:rsidRPr="00DD14F3">
        <w:rPr>
          <w:rFonts w:ascii="PT Astra Serif" w:hAnsi="PT Astra Serif"/>
          <w:color w:val="000000"/>
          <w:sz w:val="26"/>
          <w:szCs w:val="26"/>
        </w:rPr>
        <w:t>» на территории Томской области</w:t>
      </w:r>
    </w:p>
    <w:p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Форма</w:t>
      </w:r>
    </w:p>
    <w:p w:rsidR="00DD14F3" w:rsidRPr="002A54B5" w:rsidRDefault="00DD14F3" w:rsidP="00DD14F3">
      <w:pPr>
        <w:rPr>
          <w:rFonts w:ascii="PT Astra Serif" w:hAnsi="PT Astra Serif"/>
          <w:color w:val="000000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DD14F3" w:rsidRPr="002A54B5" w:rsidTr="006C386F">
        <w:tc>
          <w:tcPr>
            <w:tcW w:w="4820" w:type="dxa"/>
            <w:shd w:val="clear" w:color="auto" w:fill="auto"/>
          </w:tcPr>
          <w:p w:rsidR="00DD14F3" w:rsidRPr="002A54B5" w:rsidRDefault="00DD14F3" w:rsidP="006C386F">
            <w:pPr>
              <w:jc w:val="center"/>
              <w:rPr>
                <w:rFonts w:ascii="PT Astra Serif" w:hAnsi="PT Astra Serif"/>
                <w:b/>
                <w:color w:val="000000"/>
                <w:sz w:val="26"/>
                <w:szCs w:val="26"/>
              </w:rPr>
            </w:pPr>
            <w:bookmarkStart w:id="68" w:name="_Hlk163571890"/>
            <w:r w:rsidRPr="002A54B5">
              <w:rPr>
                <w:rFonts w:ascii="PT Astra Serif" w:hAnsi="PT Astra Serif"/>
                <w:b/>
                <w:color w:val="000000"/>
                <w:sz w:val="26"/>
                <w:szCs w:val="26"/>
              </w:rPr>
              <w:t>Департамент лицензирования и регионального государственного контроля Томской области</w:t>
            </w:r>
          </w:p>
          <w:p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634029, Томская область, г. Томск, ул. Белинского, 15а, 3 этаж,</w:t>
            </w:r>
          </w:p>
          <w:p w:rsidR="00DD14F3" w:rsidRPr="00DD14F3" w:rsidRDefault="00DD14F3" w:rsidP="006C386F">
            <w:pPr>
              <w:jc w:val="center"/>
              <w:rPr>
                <w:rFonts w:ascii="PT Astra Serif" w:hAnsi="PT Astra Serif"/>
                <w:color w:val="000000"/>
                <w:lang w:val="en-US"/>
              </w:rPr>
            </w:pPr>
            <w:r w:rsidRPr="002A54B5">
              <w:rPr>
                <w:rFonts w:ascii="PT Astra Serif" w:hAnsi="PT Astra Serif"/>
                <w:color w:val="000000"/>
                <w:lang w:val="en-US"/>
              </w:rPr>
              <w:t>E</w:t>
            </w:r>
            <w:r w:rsidRPr="00DD14F3">
              <w:rPr>
                <w:rFonts w:ascii="PT Astra Serif" w:hAnsi="PT Astra Serif"/>
                <w:color w:val="000000"/>
                <w:lang w:val="en-US"/>
              </w:rPr>
              <w:t>-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mail</w:t>
            </w:r>
            <w:r w:rsidRPr="00DD14F3">
              <w:rPr>
                <w:rFonts w:ascii="PT Astra Serif" w:hAnsi="PT Astra Serif"/>
                <w:color w:val="000000"/>
                <w:lang w:val="en-US"/>
              </w:rPr>
              <w:t xml:space="preserve">: </w:t>
            </w:r>
            <w:hyperlink r:id="rId28" w:history="1"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info</w:t>
              </w:r>
              <w:r w:rsidRPr="00DD14F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@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palata</w:t>
              </w:r>
              <w:r w:rsidRPr="00DD14F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.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tomsk</w:t>
              </w:r>
              <w:r w:rsidRPr="00DD14F3">
                <w:rPr>
                  <w:rFonts w:ascii="PT Astra Serif" w:hAnsi="PT Astra Serif"/>
                  <w:color w:val="000000"/>
                  <w:u w:val="single"/>
                  <w:lang w:val="en-US"/>
                </w:rPr>
                <w:t>.</w:t>
              </w:r>
              <w:r w:rsidRPr="002A54B5">
                <w:rPr>
                  <w:rFonts w:ascii="PT Astra Serif" w:hAnsi="PT Astra Serif"/>
                  <w:color w:val="000000"/>
                  <w:u w:val="single"/>
                  <w:lang w:val="en-US"/>
                </w:rPr>
                <w:t>ru</w:t>
              </w:r>
            </w:hyperlink>
            <w:r w:rsidRPr="00DD14F3">
              <w:rPr>
                <w:rFonts w:ascii="PT Astra Serif" w:hAnsi="PT Astra Serif"/>
                <w:color w:val="000000"/>
                <w:lang w:val="en-US"/>
              </w:rPr>
              <w:t xml:space="preserve"> 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https</w:t>
            </w:r>
            <w:r w:rsidRPr="00DD14F3">
              <w:rPr>
                <w:rFonts w:ascii="PT Astra Serif" w:hAnsi="PT Astra Serif"/>
                <w:color w:val="000000"/>
                <w:lang w:val="en-US"/>
              </w:rPr>
              <w:t>://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dlk</w:t>
            </w:r>
            <w:r w:rsidRPr="00DD14F3">
              <w:rPr>
                <w:rFonts w:ascii="PT Astra Serif" w:hAnsi="PT Astra Serif"/>
                <w:color w:val="000000"/>
                <w:lang w:val="en-US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tomsk</w:t>
            </w:r>
            <w:r w:rsidRPr="00DD14F3">
              <w:rPr>
                <w:rFonts w:ascii="PT Astra Serif" w:hAnsi="PT Astra Serif"/>
                <w:color w:val="000000"/>
                <w:lang w:val="en-US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gov</w:t>
            </w:r>
            <w:r w:rsidRPr="00DD14F3">
              <w:rPr>
                <w:rFonts w:ascii="PT Astra Serif" w:hAnsi="PT Astra Serif"/>
                <w:color w:val="000000"/>
                <w:lang w:val="en-US"/>
              </w:rPr>
              <w:t>.</w:t>
            </w:r>
            <w:r w:rsidRPr="002A54B5">
              <w:rPr>
                <w:rFonts w:ascii="PT Astra Serif" w:hAnsi="PT Astra Serif"/>
                <w:color w:val="000000"/>
                <w:lang w:val="en-US"/>
              </w:rPr>
              <w:t>ru</w:t>
            </w:r>
          </w:p>
          <w:p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ИНН/КПП 7017147029/</w:t>
            </w:r>
          </w:p>
          <w:p w:rsidR="00DD14F3" w:rsidRPr="002A54B5" w:rsidRDefault="00DD14F3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 xml:space="preserve">     ____________________________________</w:t>
            </w:r>
          </w:p>
          <w:p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(регистрационный номер, дата уведомления)</w:t>
            </w:r>
          </w:p>
          <w:p w:rsidR="00DD14F3" w:rsidRPr="002A54B5" w:rsidRDefault="00DD14F3" w:rsidP="006C386F">
            <w:pPr>
              <w:jc w:val="center"/>
              <w:rPr>
                <w:rFonts w:ascii="PT Astra Serif" w:hAnsi="PT Astra Serif"/>
                <w:color w:val="000000"/>
              </w:rPr>
            </w:pPr>
          </w:p>
          <w:p w:rsidR="00DD14F3" w:rsidRPr="002A54B5" w:rsidRDefault="00DD14F3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 xml:space="preserve">       на №__________ от _____________________</w:t>
            </w:r>
          </w:p>
          <w:p w:rsidR="00DD14F3" w:rsidRPr="002A54B5" w:rsidRDefault="00DD14F3" w:rsidP="006C386F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  <w:u w:val="single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DD14F3" w:rsidRPr="002A54B5" w:rsidRDefault="00DD14F3" w:rsidP="006C386F">
            <w:pPr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color w:val="000000"/>
              </w:rPr>
              <w:t>_________________________________________</w:t>
            </w:r>
          </w:p>
          <w:p w:rsidR="00DD14F3" w:rsidRPr="002A54B5" w:rsidRDefault="00DD14F3" w:rsidP="006C386F">
            <w:pPr>
              <w:jc w:val="both"/>
              <w:rPr>
                <w:rFonts w:ascii="PT Astra Serif" w:hAnsi="PT Astra Serif"/>
                <w:color w:val="000000"/>
              </w:rPr>
            </w:pPr>
            <w:r w:rsidRPr="002A54B5">
              <w:rPr>
                <w:rFonts w:ascii="PT Astra Serif" w:hAnsi="PT Astra Serif"/>
                <w:bCs/>
                <w:color w:val="000000"/>
              </w:rPr>
              <w:t>(полное или сокращенное (при наличии) наименование юридического лица, фамилия, имя,</w:t>
            </w:r>
            <w:r w:rsidRPr="002A54B5">
              <w:rPr>
                <w:rFonts w:ascii="PT Astra Serif" w:hAnsi="PT Astra Serif"/>
                <w:color w:val="000000"/>
              </w:rPr>
              <w:t xml:space="preserve"> отчество, (последнее – при наличии) индивидуального предпринимателя или физического лица)</w:t>
            </w:r>
          </w:p>
        </w:tc>
      </w:tr>
    </w:tbl>
    <w:bookmarkEnd w:id="68"/>
    <w:p w:rsidR="00DD14F3" w:rsidRPr="002A54B5" w:rsidRDefault="00DD14F3" w:rsidP="00DD14F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2A54B5">
        <w:rPr>
          <w:b/>
          <w:color w:val="000000"/>
          <w:sz w:val="24"/>
          <w:szCs w:val="24"/>
        </w:rPr>
        <w:t>УВЕДОМЛЕНИЕ</w:t>
      </w:r>
    </w:p>
    <w:p w:rsidR="00DD14F3" w:rsidRPr="002A54B5" w:rsidRDefault="00DD14F3" w:rsidP="00DD14F3">
      <w:pPr>
        <w:widowControl w:val="0"/>
        <w:autoSpaceDE w:val="0"/>
        <w:autoSpaceDN w:val="0"/>
        <w:jc w:val="center"/>
        <w:rPr>
          <w:b/>
          <w:color w:val="000000"/>
          <w:sz w:val="24"/>
          <w:szCs w:val="24"/>
        </w:rPr>
      </w:pPr>
      <w:r w:rsidRPr="002A54B5">
        <w:rPr>
          <w:b/>
          <w:color w:val="000000"/>
          <w:sz w:val="24"/>
          <w:szCs w:val="24"/>
        </w:rPr>
        <w:t xml:space="preserve">О НЕОБХОДИМОСТИ УСТРАНЕНИЯ НАРУШЕНИЙ </w:t>
      </w:r>
      <w:r w:rsidRPr="002A54B5">
        <w:rPr>
          <w:b/>
          <w:color w:val="000000"/>
          <w:sz w:val="24"/>
          <w:szCs w:val="24"/>
        </w:rPr>
        <w:br/>
        <w:t>И (ИЛИ) ПРЕДСТАВЛЕНИЯ ОТСУТСТВУЮЩИХ ДОКУМЕНТОВ</w:t>
      </w:r>
    </w:p>
    <w:p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ab/>
      </w:r>
    </w:p>
    <w:p w:rsidR="00DD14F3" w:rsidRPr="002A54B5" w:rsidRDefault="00DD14F3" w:rsidP="00DD14F3">
      <w:pPr>
        <w:ind w:left="720"/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По результатам рассмотрения Вашего заявления (уведомления) </w:t>
      </w:r>
      <w:r w:rsidRPr="002A54B5">
        <w:rPr>
          <w:rFonts w:ascii="PT Astra Serif" w:hAnsi="PT Astra Serif"/>
          <w:color w:val="000000"/>
          <w:sz w:val="26"/>
          <w:szCs w:val="26"/>
        </w:rPr>
        <w:t>______</w:t>
      </w:r>
      <w:r>
        <w:rPr>
          <w:rFonts w:ascii="PT Astra Serif" w:hAnsi="PT Astra Serif"/>
          <w:color w:val="000000"/>
          <w:sz w:val="26"/>
          <w:szCs w:val="26"/>
        </w:rPr>
        <w:t>__</w:t>
      </w:r>
      <w:r w:rsidRPr="002A54B5">
        <w:rPr>
          <w:rFonts w:ascii="PT Astra Serif" w:hAnsi="PT Astra Serif"/>
          <w:color w:val="000000"/>
          <w:sz w:val="26"/>
          <w:szCs w:val="26"/>
        </w:rPr>
        <w:t>_______</w:t>
      </w:r>
    </w:p>
    <w:p w:rsidR="00DD14F3" w:rsidRPr="002A54B5" w:rsidRDefault="00DD14F3" w:rsidP="00DD14F3">
      <w:pPr>
        <w:rPr>
          <w:rFonts w:ascii="PT Astra Serif" w:hAnsi="PT Astra Serif"/>
          <w:color w:val="000000"/>
        </w:rPr>
      </w:pPr>
      <w:r w:rsidRPr="002A54B5">
        <w:rPr>
          <w:rFonts w:ascii="PT Astra Serif" w:hAnsi="PT Astra Serif"/>
          <w:color w:val="000000"/>
        </w:rPr>
        <w:t xml:space="preserve">                                                                                                                                                   </w:t>
      </w:r>
      <w:r>
        <w:rPr>
          <w:rFonts w:ascii="PT Astra Serif" w:hAnsi="PT Astra Serif"/>
          <w:color w:val="000000"/>
        </w:rPr>
        <w:tab/>
      </w:r>
      <w:r w:rsidRPr="002A54B5">
        <w:rPr>
          <w:rFonts w:ascii="PT Astra Serif" w:hAnsi="PT Astra Serif"/>
          <w:color w:val="000000"/>
        </w:rPr>
        <w:t>(о предоставлении ___________________________________________________________________________________</w:t>
      </w:r>
      <w:r w:rsidR="008B16A3">
        <w:rPr>
          <w:rFonts w:ascii="PT Astra Serif" w:hAnsi="PT Astra Serif"/>
          <w:color w:val="000000"/>
        </w:rPr>
        <w:t>______</w:t>
      </w:r>
      <w:r w:rsidRPr="002A54B5">
        <w:rPr>
          <w:rFonts w:ascii="PT Astra Serif" w:hAnsi="PT Astra Serif"/>
          <w:color w:val="000000"/>
        </w:rPr>
        <w:t>_________</w:t>
      </w:r>
    </w:p>
    <w:p w:rsidR="00DD14F3" w:rsidRPr="002A54B5" w:rsidRDefault="00DD14F3" w:rsidP="00804F22">
      <w:pPr>
        <w:jc w:val="center"/>
        <w:rPr>
          <w:rFonts w:ascii="PT Astra Serif" w:hAnsi="PT Astra Serif"/>
          <w:color w:val="000000"/>
        </w:rPr>
      </w:pPr>
      <w:r w:rsidRPr="002A54B5">
        <w:rPr>
          <w:rFonts w:ascii="PT Astra Serif" w:hAnsi="PT Astra Serif"/>
          <w:color w:val="000000"/>
        </w:rPr>
        <w:t>разрешения, аннулировании действия разрешения, внесении изменений в реестр перевозчиков, получении выписки из реестра перевозчиков)</w:t>
      </w:r>
    </w:p>
    <w:p w:rsidR="00DD14F3" w:rsidRPr="002A54B5" w:rsidRDefault="00DD14F3" w:rsidP="00DD14F3">
      <w:pPr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 xml:space="preserve">от ___________№________, 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на основании части 5 статьи 4 Федерального закона от 29 декабря 2022 года  </w:t>
      </w:r>
      <w:r w:rsidRPr="002A54B5">
        <w:rPr>
          <w:rFonts w:ascii="PT Astra Serif" w:hAnsi="PT Astra Serif"/>
          <w:b/>
          <w:bCs/>
          <w:color w:val="000000"/>
          <w:sz w:val="26"/>
          <w:szCs w:val="26"/>
        </w:rPr>
        <w:t>«</w:t>
      </w:r>
      <w:r w:rsidRPr="002A54B5">
        <w:rPr>
          <w:rFonts w:ascii="PT Astra Serif" w:hAnsi="PT Astra Serif"/>
          <w:color w:val="000000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>» (далее</w:t>
      </w:r>
      <w:r w:rsidR="008B16A3">
        <w:rPr>
          <w:rFonts w:ascii="PT Astra Serif" w:hAnsi="PT Astra Serif"/>
          <w:bCs/>
          <w:color w:val="000000"/>
          <w:sz w:val="26"/>
          <w:szCs w:val="26"/>
        </w:rPr>
        <w:t xml:space="preserve"> -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 Федеральный закон № 580-ФЗ) </w:t>
      </w:r>
      <w:r w:rsidRPr="002A54B5"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Томской области </w:t>
      </w:r>
      <w:r w:rsidRPr="002A54B5">
        <w:rPr>
          <w:rFonts w:ascii="PT Astra Serif" w:hAnsi="PT Astra Serif"/>
          <w:bCs/>
          <w:color w:val="000000"/>
          <w:sz w:val="26"/>
          <w:szCs w:val="26"/>
        </w:rPr>
        <w:t xml:space="preserve">принял решение о возврате указанного заявления, в связи с необходимостью устранения нарушений и (или) представления отсутствующих документов, а именно: </w:t>
      </w:r>
      <w:r w:rsidRPr="002A54B5">
        <w:rPr>
          <w:rFonts w:ascii="PT Astra Serif" w:hAnsi="PT Astra Serif"/>
          <w:color w:val="000000"/>
          <w:sz w:val="26"/>
          <w:szCs w:val="26"/>
        </w:rPr>
        <w:t>___________________________________________________</w:t>
      </w:r>
      <w:r w:rsidR="00804F22">
        <w:rPr>
          <w:rFonts w:ascii="PT Astra Serif" w:hAnsi="PT Astra Serif"/>
          <w:color w:val="000000"/>
          <w:sz w:val="26"/>
          <w:szCs w:val="26"/>
        </w:rPr>
        <w:t>________________________</w:t>
      </w:r>
      <w:bookmarkStart w:id="69" w:name="_GoBack"/>
      <w:bookmarkEnd w:id="69"/>
      <w:r w:rsidRPr="002A54B5">
        <w:rPr>
          <w:rFonts w:ascii="PT Astra Serif" w:hAnsi="PT Astra Serif"/>
          <w:color w:val="000000"/>
          <w:sz w:val="26"/>
          <w:szCs w:val="26"/>
        </w:rPr>
        <w:t>_</w:t>
      </w:r>
    </w:p>
    <w:p w:rsidR="00DD14F3" w:rsidRPr="002A54B5" w:rsidRDefault="00DD14F3" w:rsidP="00DD14F3">
      <w:pPr>
        <w:tabs>
          <w:tab w:val="left" w:pos="2655"/>
        </w:tabs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ab/>
      </w:r>
      <w:r w:rsidRPr="002A54B5">
        <w:rPr>
          <w:rFonts w:ascii="PT Astra Serif" w:hAnsi="PT Astra Serif"/>
          <w:bCs/>
          <w:color w:val="000000"/>
        </w:rPr>
        <w:t>(указать нарушение (-я), которое (-ые) необходимо исправить)</w:t>
      </w:r>
      <w:r w:rsidRPr="002A54B5">
        <w:rPr>
          <w:rFonts w:ascii="PT Astra Serif" w:hAnsi="PT Astra Serif"/>
          <w:color w:val="000000"/>
          <w:u w:val="single"/>
        </w:rPr>
        <w:t xml:space="preserve"> </w:t>
      </w:r>
    </w:p>
    <w:p w:rsidR="00DD14F3" w:rsidRPr="002A54B5" w:rsidRDefault="00DD14F3" w:rsidP="00DD14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A54B5">
        <w:rPr>
          <w:rFonts w:ascii="PT Astra Serif" w:hAnsi="PT Astra Serif"/>
          <w:color w:val="000000"/>
          <w:sz w:val="26"/>
          <w:szCs w:val="26"/>
        </w:rPr>
        <w:t>Допущенные нарушения необходимо устранить в соответствии с частью 5 статьи 4 Федерального закона № 580-ФЗ в срок, не превышающий двадцати рабочих дней со дня получения настоящего уведомления.</w:t>
      </w:r>
    </w:p>
    <w:tbl>
      <w:tblPr>
        <w:tblW w:w="10355" w:type="dxa"/>
        <w:tblLayout w:type="fixed"/>
        <w:tblLook w:val="04A0" w:firstRow="1" w:lastRow="0" w:firstColumn="1" w:lastColumn="0" w:noHBand="0" w:noVBand="1"/>
      </w:tblPr>
      <w:tblGrid>
        <w:gridCol w:w="3808"/>
        <w:gridCol w:w="304"/>
        <w:gridCol w:w="2437"/>
        <w:gridCol w:w="419"/>
        <w:gridCol w:w="3387"/>
      </w:tblGrid>
      <w:tr w:rsidR="00DD14F3" w:rsidRPr="002A54B5" w:rsidTr="006C386F">
        <w:trPr>
          <w:trHeight w:val="518"/>
        </w:trPr>
        <w:tc>
          <w:tcPr>
            <w:tcW w:w="38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14F3" w:rsidRPr="002A54B5" w:rsidRDefault="00DD14F3" w:rsidP="006C386F">
            <w:pPr>
              <w:tabs>
                <w:tab w:val="num" w:pos="720"/>
              </w:tabs>
              <w:spacing w:after="160" w:line="288" w:lineRule="auto"/>
              <w:ind w:right="33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04" w:type="dxa"/>
            <w:shd w:val="clear" w:color="auto" w:fill="auto"/>
          </w:tcPr>
          <w:p w:rsidR="00DD14F3" w:rsidRPr="002A54B5" w:rsidRDefault="00DD14F3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14F3" w:rsidRPr="002A54B5" w:rsidRDefault="00DD14F3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419" w:type="dxa"/>
            <w:shd w:val="clear" w:color="auto" w:fill="auto"/>
          </w:tcPr>
          <w:p w:rsidR="00DD14F3" w:rsidRPr="002A54B5" w:rsidRDefault="00DD14F3" w:rsidP="006C386F">
            <w:pPr>
              <w:spacing w:after="160" w:line="288" w:lineRule="auto"/>
              <w:ind w:left="27" w:hanging="27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  <w:tc>
          <w:tcPr>
            <w:tcW w:w="338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14F3" w:rsidRPr="002A54B5" w:rsidRDefault="00DD14F3" w:rsidP="006C386F">
            <w:pPr>
              <w:spacing w:after="160" w:line="288" w:lineRule="auto"/>
              <w:ind w:left="41"/>
              <w:jc w:val="right"/>
              <w:rPr>
                <w:rFonts w:ascii="PT Astra Serif" w:hAnsi="PT Astra Serif"/>
                <w:color w:val="000000"/>
                <w:sz w:val="24"/>
                <w:szCs w:val="26"/>
              </w:rPr>
            </w:pPr>
          </w:p>
        </w:tc>
      </w:tr>
      <w:tr w:rsidR="00DD14F3" w:rsidRPr="002A54B5" w:rsidTr="006C386F">
        <w:trPr>
          <w:trHeight w:val="439"/>
        </w:trPr>
        <w:tc>
          <w:tcPr>
            <w:tcW w:w="38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14F3" w:rsidRPr="002A54B5" w:rsidRDefault="00DD14F3" w:rsidP="006C386F">
            <w:pPr>
              <w:tabs>
                <w:tab w:val="num" w:pos="720"/>
              </w:tabs>
              <w:spacing w:after="160" w:line="288" w:lineRule="auto"/>
              <w:ind w:right="598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(должность)</w:t>
            </w:r>
          </w:p>
        </w:tc>
        <w:tc>
          <w:tcPr>
            <w:tcW w:w="304" w:type="dxa"/>
            <w:shd w:val="clear" w:color="auto" w:fill="auto"/>
          </w:tcPr>
          <w:p w:rsidR="00DD14F3" w:rsidRPr="002A54B5" w:rsidRDefault="00DD14F3" w:rsidP="006C386F">
            <w:pPr>
              <w:spacing w:after="160" w:line="288" w:lineRule="auto"/>
              <w:ind w:left="41" w:right="1164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243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14F3" w:rsidRPr="002A54B5" w:rsidRDefault="00DD14F3" w:rsidP="006C386F">
            <w:pPr>
              <w:spacing w:after="160" w:line="288" w:lineRule="auto"/>
              <w:ind w:left="41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(подпись)</w:t>
            </w:r>
          </w:p>
        </w:tc>
        <w:tc>
          <w:tcPr>
            <w:tcW w:w="419" w:type="dxa"/>
            <w:shd w:val="clear" w:color="auto" w:fill="auto"/>
          </w:tcPr>
          <w:p w:rsidR="00DD14F3" w:rsidRPr="002A54B5" w:rsidRDefault="00DD14F3" w:rsidP="006C386F">
            <w:pPr>
              <w:spacing w:after="160" w:line="288" w:lineRule="auto"/>
              <w:ind w:left="27" w:hanging="27"/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338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14F3" w:rsidRPr="002A54B5" w:rsidRDefault="00DD14F3" w:rsidP="006C386F">
            <w:pPr>
              <w:spacing w:after="160" w:line="288" w:lineRule="auto"/>
              <w:ind w:left="317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A54B5">
              <w:rPr>
                <w:rFonts w:ascii="PT Astra Serif" w:hAnsi="PT Astra Serif"/>
                <w:color w:val="000000"/>
              </w:rPr>
              <w:t>(Ф.И.О.)</w:t>
            </w:r>
          </w:p>
        </w:tc>
      </w:tr>
    </w:tbl>
    <w:p w:rsidR="001B004E" w:rsidRDefault="001B004E" w:rsidP="00DD14F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1B004E" w:rsidSect="00DD14F3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617" w:rsidRDefault="00A12617">
      <w:r>
        <w:separator/>
      </w:r>
    </w:p>
  </w:endnote>
  <w:endnote w:type="continuationSeparator" w:id="0">
    <w:p w:rsidR="00A12617" w:rsidRDefault="00A1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617" w:rsidRDefault="00A12617">
      <w:r>
        <w:separator/>
      </w:r>
    </w:p>
  </w:footnote>
  <w:footnote w:type="continuationSeparator" w:id="0">
    <w:p w:rsidR="00A12617" w:rsidRDefault="00A12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04E" w:rsidRDefault="00A126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04E" w:rsidRDefault="00A1261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A12617"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3" o:spid="_x0000_i1025" type="#_x0000_t75" style="width:57pt;height:51.75pt;visibility:visible;mso-wrap-style:square">
          <v:imagedata r:id="rId1" o:title=""/>
        </v:shape>
      </w:pict>
    </w:r>
  </w:p>
  <w:p w:rsidR="001B004E" w:rsidRDefault="00A126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1B004E" w:rsidRDefault="00A126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7656E"/>
    <w:multiLevelType w:val="hybridMultilevel"/>
    <w:tmpl w:val="4E988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92BE0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3402A6"/>
    <w:multiLevelType w:val="hybridMultilevel"/>
    <w:tmpl w:val="BE3A3624"/>
    <w:lvl w:ilvl="0" w:tplc="085857CC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A31947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841B19"/>
    <w:multiLevelType w:val="hybridMultilevel"/>
    <w:tmpl w:val="A8F6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931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4266A24"/>
    <w:multiLevelType w:val="hybridMultilevel"/>
    <w:tmpl w:val="4582FEA4"/>
    <w:lvl w:ilvl="0" w:tplc="963E37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9AB3DED"/>
    <w:multiLevelType w:val="hybridMultilevel"/>
    <w:tmpl w:val="ABE26EBE"/>
    <w:lvl w:ilvl="0" w:tplc="9BD2603E">
      <w:start w:val="1"/>
      <w:numFmt w:val="decimal"/>
      <w:lvlText w:val="%1."/>
      <w:lvlJc w:val="left"/>
      <w:pPr>
        <w:ind w:left="1410" w:hanging="87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AF53A12"/>
    <w:multiLevelType w:val="hybridMultilevel"/>
    <w:tmpl w:val="38F22C94"/>
    <w:lvl w:ilvl="0" w:tplc="6264F8D2">
      <w:start w:val="1"/>
      <w:numFmt w:val="decimal"/>
      <w:lvlText w:val="%1)"/>
      <w:lvlJc w:val="left"/>
      <w:pPr>
        <w:ind w:left="1983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FC55607"/>
    <w:multiLevelType w:val="hybridMultilevel"/>
    <w:tmpl w:val="E3A2461C"/>
    <w:lvl w:ilvl="0" w:tplc="A3CC453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D1B66A4"/>
    <w:multiLevelType w:val="hybridMultilevel"/>
    <w:tmpl w:val="58C4E642"/>
    <w:lvl w:ilvl="0" w:tplc="0A409CA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DAF0FD6"/>
    <w:multiLevelType w:val="hybridMultilevel"/>
    <w:tmpl w:val="DA1E70AC"/>
    <w:lvl w:ilvl="0" w:tplc="03A2BD64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76295B89"/>
    <w:multiLevelType w:val="hybridMultilevel"/>
    <w:tmpl w:val="9CBE9F06"/>
    <w:lvl w:ilvl="0" w:tplc="324C19A2">
      <w:start w:val="1"/>
      <w:numFmt w:val="decimal"/>
      <w:lvlText w:val="%1)"/>
      <w:lvlJc w:val="left"/>
      <w:pPr>
        <w:ind w:left="1070" w:hanging="360"/>
      </w:pPr>
      <w:rPr>
        <w:rFonts w:ascii="PT Astra Serif" w:eastAsia="Calibri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11"/>
  </w:num>
  <w:num w:numId="10">
    <w:abstractNumId w:val="9"/>
  </w:num>
  <w:num w:numId="11">
    <w:abstractNumId w:val="7"/>
  </w:num>
  <w:num w:numId="12">
    <w:abstractNumId w:val="13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004E"/>
    <w:rsid w:val="00117C08"/>
    <w:rsid w:val="001B004E"/>
    <w:rsid w:val="005243CE"/>
    <w:rsid w:val="00804F22"/>
    <w:rsid w:val="008B16A3"/>
    <w:rsid w:val="009F4B5A"/>
    <w:rsid w:val="00A12617"/>
    <w:rsid w:val="00A21F2F"/>
    <w:rsid w:val="00A778C8"/>
    <w:rsid w:val="00CD25F1"/>
    <w:rsid w:val="00DD14F3"/>
    <w:rsid w:val="00EE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0742E"/>
  <w15:docId w15:val="{BC3AE07B-4017-4C36-A8C0-3FF4C008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DD14F3"/>
    <w:rPr>
      <w:sz w:val="22"/>
    </w:rPr>
  </w:style>
  <w:style w:type="paragraph" w:styleId="26">
    <w:name w:val="Body Text Indent 2"/>
    <w:basedOn w:val="a"/>
    <w:link w:val="27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</w:pPr>
    <w:rPr>
      <w:sz w:val="24"/>
      <w:szCs w:val="24"/>
      <w:lang w:val="x-none"/>
    </w:rPr>
  </w:style>
  <w:style w:type="character" w:customStyle="1" w:styleId="27">
    <w:name w:val="Основной текст с отступом 2 Знак"/>
    <w:link w:val="26"/>
    <w:rsid w:val="00DD14F3"/>
    <w:rPr>
      <w:sz w:val="24"/>
      <w:szCs w:val="24"/>
      <w:lang w:val="x-none"/>
    </w:rPr>
  </w:style>
  <w:style w:type="paragraph" w:customStyle="1" w:styleId="formattext">
    <w:name w:val="formattext"/>
    <w:basedOn w:val="a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DD14F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DD14F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DD14F3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character" w:customStyle="1" w:styleId="25">
    <w:name w:val="Основной текст 2 Знак"/>
    <w:link w:val="24"/>
    <w:uiPriority w:val="99"/>
    <w:rsid w:val="00DD14F3"/>
  </w:style>
  <w:style w:type="character" w:customStyle="1" w:styleId="pagesindoccount">
    <w:name w:val="pagesindoccount"/>
    <w:rsid w:val="00DD14F3"/>
  </w:style>
  <w:style w:type="character" w:customStyle="1" w:styleId="pagesindoc">
    <w:name w:val="pagesindoc"/>
    <w:rsid w:val="00DD14F3"/>
  </w:style>
  <w:style w:type="character" w:customStyle="1" w:styleId="info-data">
    <w:name w:val="info-data"/>
    <w:rsid w:val="00DD14F3"/>
  </w:style>
  <w:style w:type="paragraph" w:customStyle="1" w:styleId="aff4">
    <w:name w:val="Содержимое таблицы"/>
    <w:basedOn w:val="a"/>
    <w:qFormat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rFonts w:ascii="Liberation Serif" w:eastAsia="Segoe UI" w:hAnsi="Liberation Serif" w:cs="Tahoma"/>
      <w:color w:val="000000"/>
      <w:szCs w:val="24"/>
      <w:lang w:eastAsia="zh-CN" w:bidi="hi-IN"/>
    </w:rPr>
  </w:style>
  <w:style w:type="paragraph" w:customStyle="1" w:styleId="no-indent">
    <w:name w:val="no-indent"/>
    <w:basedOn w:val="a"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5">
    <w:name w:val="Основной текст с отступом 3 Знак"/>
    <w:link w:val="34"/>
    <w:uiPriority w:val="99"/>
    <w:semiHidden/>
    <w:rsid w:val="00DD14F3"/>
    <w:rPr>
      <w:rFonts w:ascii="Calibri" w:eastAsia="Calibri" w:hAnsi="Calibri"/>
      <w:sz w:val="16"/>
      <w:szCs w:val="16"/>
      <w:lang w:eastAsia="en-US"/>
    </w:rPr>
  </w:style>
  <w:style w:type="paragraph" w:styleId="aff5">
    <w:name w:val="Normal (Web)"/>
    <w:basedOn w:val="a"/>
    <w:uiPriority w:val="99"/>
    <w:unhideWhenUsed/>
    <w:rsid w:val="00DD14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fo@palata.tomsk.ru" TargetMode="External"/><Relationship Id="rId18" Type="http://schemas.openxmlformats.org/officeDocument/2006/relationships/hyperlink" Target="consultantplus://offline/ref=A47EB90827D756711992868757C5CAAAD7C4839A95D96131268EB1B8C5785B9CCA4DF4CE3C495E85F024733A3CB611ADB70CB4E359ADBC08p2hDD" TargetMode="External"/><Relationship Id="rId26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A47EB90827D756711992868757C5CAAAD7C4839A95D96131268EB1B8C5785B9CCA4DF4CE3C495D81FA24733A3CB611ADB70CB4E359ADBC08p2hDD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EE453A2CB28F7102C0462F31B33AA6A9C8C2280D24A68D21CF93C35E31A9A64E61280BFFA1C2F1BBB4AE466f421B" TargetMode="External"/><Relationship Id="rId17" Type="http://schemas.openxmlformats.org/officeDocument/2006/relationships/hyperlink" Target="consultantplus://offline/ref=DC47AE66316EC33182CCAF3ACD4A0B5EB0FC25B0F78DA51A7B45395DD428064A996DF52F9B1A52DF04748332159E02F6E47C6827u2K" TargetMode="External"/><Relationship Id="rId25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C47AE66316EC33182CCAF3ACD4A0B5EB0FC25B0F78DA51A7B45395DD428064A996DF52A9B1A52DF04748332159E02F6E47C6827u2K" TargetMode="External"/><Relationship Id="rId20" Type="http://schemas.openxmlformats.org/officeDocument/2006/relationships/hyperlink" Target="consultantplus://offline/ref=A47EB90827D756711992868757C5CAAAD7C4839A95D96131268EB1B8C5785B9CCA4DF4CE3C495E87F324733A3CB611ADB70CB4E359ADBC08p2hDD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EE453A2CB28F7102C0462F31B33AA6A9C8C2280D24A68D21CF93C35E31A9A64E61280BFFA1C2F1BBB4AE467f42CB" TargetMode="External"/><Relationship Id="rId24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C47AE66316EC33182CCAF3ACD4A0B5EB7F42BB5F58CA51A7B45395DD428064A8B6DAD2692491D9B556783350929uCK" TargetMode="External"/><Relationship Id="rId23" Type="http://schemas.openxmlformats.org/officeDocument/2006/relationships/hyperlink" Target="consultantplus://offline/ref=B7679F97BFA9CF930C7C3C577E20EAA315B4022FEFF510C561535E7CEAFA2BB0EBAC1DFEA52D1FE7356DI" TargetMode="External"/><Relationship Id="rId28" Type="http://schemas.openxmlformats.org/officeDocument/2006/relationships/hyperlink" Target="mailto:info@palata.tomsk.ru" TargetMode="External"/><Relationship Id="rId10" Type="http://schemas.openxmlformats.org/officeDocument/2006/relationships/hyperlink" Target="consultantplus://offline/ref=CEE453A2CB28F7102C0462E5185FF46E9F877D88D042658249AB3A62BC4A9C31A65286EAB958231AfB29B" TargetMode="External"/><Relationship Id="rId19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gosuslugi.ru" TargetMode="External"/><Relationship Id="rId22" Type="http://schemas.openxmlformats.org/officeDocument/2006/relationships/hyperlink" Target="consultantplus://offline/ref=A47EB90827D756711992868757C5CAAAD7C4839A95D96131268EB1B8C5785B9CCA4DF4CE3C495D82F524733A3CB611ADB70CB4E359ADBC08p2hDD" TargetMode="External"/><Relationship Id="rId27" Type="http://schemas.openxmlformats.org/officeDocument/2006/relationships/hyperlink" Target="consultantplus://offline/ref=F602FCA2F0B92065B4216C393BE2D1E8A1994891CB852EAA88C0A744F02743D7A3C8293Cc9Y9J" TargetMode="Externa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11515</Words>
  <Characters>65640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2024-07-10T06:53:00Z</dcterms:created>
  <dcterms:modified xsi:type="dcterms:W3CDTF">2024-07-10T06:55:00Z</dcterms:modified>
</cp:coreProperties>
</file>