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022E4D" w:rsidP="00022E4D">
      <w:pPr>
        <w:jc w:val="center"/>
        <w:rPr>
          <w:rFonts w:ascii="PT Astra Serif" w:hAnsi="PT Astra Serif"/>
          <w:sz w:val="26"/>
          <w:szCs w:val="26"/>
        </w:rPr>
      </w:pPr>
      <w:r w:rsidRPr="00022E4D">
        <w:rPr>
          <w:rFonts w:ascii="PT Astra Serif" w:hAnsi="PT Astra Serif"/>
          <w:sz w:val="26"/>
          <w:szCs w:val="26"/>
        </w:rPr>
        <w:t>Сообщение о принятии судебного решения</w:t>
      </w:r>
    </w:p>
    <w:p w:rsidR="00022E4D" w:rsidRDefault="00022E4D" w:rsidP="00022E4D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022E4D">
        <w:rPr>
          <w:rFonts w:ascii="PT Astra Serif" w:hAnsi="PT Astra Serif"/>
          <w:sz w:val="26"/>
          <w:szCs w:val="26"/>
        </w:rPr>
        <w:t>Решением Томского областного суда от 14.12.2023 по делу № 3а-91/2023 удовлетворено заявление (информация скрыта) к Департаменту по управлению государственной собственностью Томской области о признании не действующим со дня принятия пункта 2121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год».</w:t>
      </w:r>
      <w:bookmarkStart w:id="0" w:name="_GoBack"/>
      <w:bookmarkEnd w:id="0"/>
    </w:p>
    <w:p w:rsidR="00022E4D" w:rsidRDefault="00022E4D">
      <w:pPr>
        <w:rPr>
          <w:rFonts w:ascii="PT Astra Serif" w:hAnsi="PT Astra Serif"/>
          <w:sz w:val="26"/>
          <w:szCs w:val="26"/>
        </w:rPr>
      </w:pPr>
    </w:p>
    <w:p w:rsidR="00022E4D" w:rsidRPr="00022E4D" w:rsidRDefault="00022E4D">
      <w:pPr>
        <w:rPr>
          <w:rFonts w:ascii="PT Astra Serif" w:hAnsi="PT Astra Serif"/>
          <w:sz w:val="26"/>
          <w:szCs w:val="26"/>
        </w:rPr>
      </w:pPr>
    </w:p>
    <w:sectPr w:rsidR="00022E4D" w:rsidRPr="00022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3C1"/>
    <w:rsid w:val="00022E4D"/>
    <w:rsid w:val="000553C1"/>
    <w:rsid w:val="00075C2E"/>
    <w:rsid w:val="000907AA"/>
    <w:rsid w:val="0011769B"/>
    <w:rsid w:val="0014187C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8C6E06"/>
    <w:rsid w:val="009167F9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80AC9"/>
    <w:rsid w:val="00DA35E0"/>
    <w:rsid w:val="00E85EFC"/>
    <w:rsid w:val="00EC6126"/>
    <w:rsid w:val="00FC4513"/>
    <w:rsid w:val="00FC7164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2</cp:revision>
  <dcterms:created xsi:type="dcterms:W3CDTF">2024-04-15T07:44:00Z</dcterms:created>
  <dcterms:modified xsi:type="dcterms:W3CDTF">2024-04-15T07:47:00Z</dcterms:modified>
</cp:coreProperties>
</file>