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327B" w:rsidRDefault="0074327B" w:rsidP="00D252A5">
      <w:pPr>
        <w:pStyle w:val="Style8"/>
        <w:widowControl/>
        <w:spacing w:line="240" w:lineRule="auto"/>
        <w:ind w:firstLine="709"/>
        <w:rPr>
          <w:rStyle w:val="FontStyle49"/>
          <w:sz w:val="26"/>
          <w:szCs w:val="26"/>
        </w:rPr>
      </w:pPr>
    </w:p>
    <w:p w:rsidR="0074327B" w:rsidRPr="00D0779F" w:rsidRDefault="0074327B" w:rsidP="0074327B">
      <w:pPr>
        <w:pStyle w:val="ConsPlusNormal"/>
        <w:jc w:val="center"/>
        <w:outlineLvl w:val="1"/>
        <w:rPr>
          <w:rFonts w:ascii="PT Astra Serif" w:hAnsi="PT Astra Serif"/>
          <w:sz w:val="26"/>
          <w:szCs w:val="26"/>
        </w:rPr>
      </w:pPr>
      <w:r w:rsidRPr="00D0779F">
        <w:rPr>
          <w:rFonts w:ascii="PT Astra Serif" w:hAnsi="PT Astra Serif"/>
          <w:sz w:val="26"/>
          <w:szCs w:val="26"/>
        </w:rPr>
        <w:t>I</w:t>
      </w:r>
      <w:r w:rsidRPr="00D0779F">
        <w:rPr>
          <w:rFonts w:ascii="PT Astra Serif" w:hAnsi="PT Astra Serif"/>
          <w:sz w:val="26"/>
          <w:szCs w:val="26"/>
          <w:lang w:val="en-US"/>
        </w:rPr>
        <w:t>I</w:t>
      </w:r>
      <w:r w:rsidRPr="00D0779F">
        <w:rPr>
          <w:rFonts w:ascii="PT Astra Serif" w:hAnsi="PT Astra Serif"/>
          <w:sz w:val="26"/>
          <w:szCs w:val="26"/>
        </w:rPr>
        <w:t>. Квалификационные требования для замещения должности</w:t>
      </w:r>
    </w:p>
    <w:p w:rsidR="0074327B" w:rsidRPr="00D0779F" w:rsidRDefault="0074327B" w:rsidP="0074327B">
      <w:pPr>
        <w:pStyle w:val="ConsPlusNormal"/>
        <w:jc w:val="center"/>
        <w:rPr>
          <w:rFonts w:ascii="PT Astra Serif" w:hAnsi="PT Astra Serif"/>
          <w:sz w:val="26"/>
          <w:szCs w:val="26"/>
        </w:rPr>
      </w:pPr>
      <w:r w:rsidRPr="00D0779F">
        <w:rPr>
          <w:rFonts w:ascii="PT Astra Serif" w:hAnsi="PT Astra Serif"/>
          <w:sz w:val="26"/>
          <w:szCs w:val="26"/>
        </w:rPr>
        <w:t>гражданской службы</w:t>
      </w:r>
    </w:p>
    <w:p w:rsidR="0074327B" w:rsidRPr="00D0779F" w:rsidRDefault="0074327B" w:rsidP="0074327B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74327B" w:rsidRPr="00D0779F" w:rsidRDefault="0074327B" w:rsidP="0074327B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D0779F">
        <w:rPr>
          <w:rFonts w:ascii="PT Astra Serif" w:hAnsi="PT Astra Serif"/>
          <w:sz w:val="26"/>
          <w:szCs w:val="26"/>
        </w:rPr>
        <w:t xml:space="preserve">7. Для замещения должности гражданской службы </w:t>
      </w:r>
      <w:r w:rsidR="00476C31" w:rsidRPr="00071133">
        <w:rPr>
          <w:sz w:val="26"/>
          <w:szCs w:val="26"/>
        </w:rPr>
        <w:t>консультанта - государственного строительного инспектора</w:t>
      </w:r>
      <w:r w:rsidR="00476C31">
        <w:rPr>
          <w:sz w:val="26"/>
          <w:szCs w:val="26"/>
        </w:rPr>
        <w:t xml:space="preserve"> отдела по надзору за строительством объектов</w:t>
      </w:r>
      <w:r w:rsidRPr="00D0779F">
        <w:rPr>
          <w:rFonts w:ascii="PT Astra Serif" w:hAnsi="PT Astra Serif"/>
          <w:sz w:val="26"/>
          <w:szCs w:val="26"/>
        </w:rPr>
        <w:t xml:space="preserve"> устанавливаются следующие квалификационные требования:</w:t>
      </w:r>
    </w:p>
    <w:p w:rsidR="0074327B" w:rsidRPr="00D0779F" w:rsidRDefault="0074327B" w:rsidP="0074327B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</w:p>
    <w:p w:rsidR="0074327B" w:rsidRPr="00D0779F" w:rsidRDefault="0074327B" w:rsidP="0074327B">
      <w:pPr>
        <w:pStyle w:val="ConsPlusNormal"/>
        <w:ind w:firstLine="540"/>
        <w:jc w:val="both"/>
        <w:rPr>
          <w:rFonts w:ascii="PT Astra Serif" w:eastAsia="Calibri" w:hAnsi="PT Astra Serif"/>
          <w:sz w:val="26"/>
          <w:szCs w:val="26"/>
        </w:rPr>
      </w:pPr>
      <w:r w:rsidRPr="00D0779F">
        <w:rPr>
          <w:rFonts w:ascii="PT Astra Serif" w:hAnsi="PT Astra Serif"/>
          <w:sz w:val="26"/>
          <w:szCs w:val="26"/>
        </w:rPr>
        <w:t xml:space="preserve">7.1. Наличие высшего образования по следующим специальностям, направлениям подготовки: </w:t>
      </w:r>
      <w:r w:rsidR="00377958" w:rsidRPr="00377958">
        <w:rPr>
          <w:rFonts w:ascii="PT Astra Serif" w:eastAsia="Calibri" w:hAnsi="PT Astra Serif"/>
          <w:sz w:val="26"/>
          <w:szCs w:val="26"/>
        </w:rPr>
        <w:t>«Архитектура», «техника и технологии строительства»</w:t>
      </w:r>
      <w:r w:rsidRPr="00D0779F">
        <w:rPr>
          <w:rFonts w:ascii="PT Astra Serif" w:eastAsia="Calibri" w:hAnsi="PT Astra Serif"/>
          <w:sz w:val="26"/>
          <w:szCs w:val="26"/>
        </w:rPr>
        <w:t xml:space="preserve"> или иные специальности и направления подготовки, содержащиеся в ранее применяемых перечнях специальностей и направлений подготовки, для которых законодательством об образовании Российской Федерации установлено соответствие указанной специальности и направлению подготовки.</w:t>
      </w:r>
    </w:p>
    <w:p w:rsidR="0074327B" w:rsidRPr="00D0779F" w:rsidRDefault="0074327B" w:rsidP="0074327B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D0779F">
        <w:rPr>
          <w:rFonts w:ascii="PT Astra Serif" w:hAnsi="PT Astra Serif"/>
          <w:sz w:val="26"/>
          <w:szCs w:val="26"/>
        </w:rPr>
        <w:t xml:space="preserve"> </w:t>
      </w:r>
    </w:p>
    <w:p w:rsidR="0074327B" w:rsidRPr="00D0779F" w:rsidRDefault="0074327B" w:rsidP="0074327B">
      <w:pPr>
        <w:pStyle w:val="ConsPlusNormal"/>
        <w:ind w:firstLine="540"/>
        <w:jc w:val="both"/>
        <w:rPr>
          <w:rFonts w:ascii="PT Astra Serif" w:hAnsi="PT Astra Serif"/>
          <w:color w:val="000000"/>
          <w:sz w:val="26"/>
          <w:szCs w:val="26"/>
        </w:rPr>
      </w:pPr>
      <w:r w:rsidRPr="00D0779F">
        <w:rPr>
          <w:rFonts w:ascii="PT Astra Serif" w:hAnsi="PT Astra Serif"/>
          <w:sz w:val="26"/>
          <w:szCs w:val="26"/>
        </w:rPr>
        <w:t>7.2. Наличие не менее одного года стажа гражданской службы или двух лет стажа работы по специальности, направлению подготовки.</w:t>
      </w:r>
    </w:p>
    <w:p w:rsidR="0074327B" w:rsidRPr="00D0779F" w:rsidRDefault="0074327B" w:rsidP="0074327B">
      <w:pPr>
        <w:pStyle w:val="ConsPlusNormal"/>
        <w:jc w:val="both"/>
        <w:rPr>
          <w:rFonts w:ascii="PT Astra Serif" w:hAnsi="PT Astra Serif"/>
          <w:color w:val="000000"/>
          <w:sz w:val="26"/>
          <w:szCs w:val="26"/>
        </w:rPr>
      </w:pPr>
    </w:p>
    <w:p w:rsidR="0074327B" w:rsidRPr="00D0779F" w:rsidRDefault="0074327B" w:rsidP="0074327B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D0779F">
        <w:rPr>
          <w:rFonts w:ascii="PT Astra Serif" w:hAnsi="PT Astra Serif"/>
          <w:sz w:val="26"/>
          <w:szCs w:val="26"/>
        </w:rPr>
        <w:t>7.3. Наличие базовых знаний:</w:t>
      </w:r>
    </w:p>
    <w:p w:rsidR="0074327B" w:rsidRPr="00D0779F" w:rsidRDefault="0074327B" w:rsidP="0074327B">
      <w:pPr>
        <w:pStyle w:val="ConsPlusNormal"/>
        <w:ind w:firstLine="539"/>
        <w:jc w:val="both"/>
        <w:rPr>
          <w:rFonts w:ascii="PT Astra Serif" w:hAnsi="PT Astra Serif"/>
          <w:color w:val="000000"/>
          <w:sz w:val="26"/>
          <w:szCs w:val="26"/>
        </w:rPr>
      </w:pPr>
      <w:r w:rsidRPr="00D0779F">
        <w:rPr>
          <w:rFonts w:ascii="PT Astra Serif" w:hAnsi="PT Astra Serif"/>
          <w:color w:val="000000"/>
          <w:sz w:val="26"/>
          <w:szCs w:val="26"/>
        </w:rPr>
        <w:t>1) правовых основ:</w:t>
      </w:r>
    </w:p>
    <w:p w:rsidR="0074327B" w:rsidRPr="00D0779F" w:rsidRDefault="0074327B" w:rsidP="0074327B">
      <w:pPr>
        <w:pStyle w:val="ConsPlusNormal"/>
        <w:ind w:firstLine="539"/>
        <w:jc w:val="both"/>
        <w:rPr>
          <w:rFonts w:ascii="PT Astra Serif" w:hAnsi="PT Astra Serif"/>
          <w:color w:val="000000"/>
          <w:sz w:val="26"/>
          <w:szCs w:val="26"/>
        </w:rPr>
      </w:pPr>
      <w:r w:rsidRPr="00D0779F">
        <w:rPr>
          <w:rFonts w:ascii="PT Astra Serif" w:hAnsi="PT Astra Serif"/>
          <w:color w:val="000000"/>
          <w:sz w:val="26"/>
          <w:szCs w:val="26"/>
        </w:rPr>
        <w:t>Конституции Российской Федерации;</w:t>
      </w:r>
    </w:p>
    <w:p w:rsidR="0074327B" w:rsidRPr="00D0779F" w:rsidRDefault="0074327B" w:rsidP="0074327B">
      <w:pPr>
        <w:pStyle w:val="ConsPlusNormal"/>
        <w:ind w:firstLine="539"/>
        <w:jc w:val="both"/>
        <w:rPr>
          <w:rFonts w:ascii="PT Astra Serif" w:hAnsi="PT Astra Serif"/>
          <w:color w:val="000000"/>
          <w:sz w:val="26"/>
          <w:szCs w:val="26"/>
        </w:rPr>
      </w:pPr>
      <w:r w:rsidRPr="00D0779F">
        <w:rPr>
          <w:rFonts w:ascii="PT Astra Serif" w:hAnsi="PT Astra Serif"/>
          <w:color w:val="000000"/>
          <w:sz w:val="26"/>
          <w:szCs w:val="26"/>
        </w:rPr>
        <w:t>Федерального закона от 27 мая 2003 г. № 58-ФЗ «О системе государственной службы Российской Федерации»;</w:t>
      </w:r>
    </w:p>
    <w:p w:rsidR="0074327B" w:rsidRPr="00D0779F" w:rsidRDefault="0074327B" w:rsidP="0074327B">
      <w:pPr>
        <w:pStyle w:val="ConsPlusNormal"/>
        <w:ind w:firstLine="539"/>
        <w:jc w:val="both"/>
        <w:rPr>
          <w:rFonts w:ascii="PT Astra Serif" w:hAnsi="PT Astra Serif"/>
          <w:color w:val="000000"/>
          <w:sz w:val="26"/>
          <w:szCs w:val="26"/>
        </w:rPr>
      </w:pPr>
      <w:r w:rsidRPr="00D0779F">
        <w:rPr>
          <w:rFonts w:ascii="PT Astra Serif" w:hAnsi="PT Astra Serif"/>
          <w:color w:val="000000"/>
          <w:sz w:val="26"/>
          <w:szCs w:val="26"/>
        </w:rPr>
        <w:t>Федерального закона от 27 июля 2004 г. № 79-ФЗ «О государственной гражданской службе Российской Федерации»;</w:t>
      </w:r>
    </w:p>
    <w:p w:rsidR="0074327B" w:rsidRPr="00D0779F" w:rsidRDefault="0074327B" w:rsidP="0074327B">
      <w:pPr>
        <w:pStyle w:val="ConsPlusNormal"/>
        <w:ind w:firstLine="539"/>
        <w:jc w:val="both"/>
        <w:rPr>
          <w:rFonts w:ascii="PT Astra Serif" w:hAnsi="PT Astra Serif"/>
          <w:color w:val="000000"/>
          <w:sz w:val="26"/>
          <w:szCs w:val="26"/>
        </w:rPr>
      </w:pPr>
      <w:r w:rsidRPr="00D0779F">
        <w:rPr>
          <w:rFonts w:ascii="PT Astra Serif" w:hAnsi="PT Astra Serif"/>
          <w:color w:val="000000"/>
          <w:sz w:val="26"/>
          <w:szCs w:val="26"/>
        </w:rPr>
        <w:t xml:space="preserve">Устава (Основного закона) Томской области; </w:t>
      </w:r>
    </w:p>
    <w:p w:rsidR="0074327B" w:rsidRPr="00D0779F" w:rsidRDefault="0074327B" w:rsidP="0074327B">
      <w:pPr>
        <w:pStyle w:val="ConsPlusNormal"/>
        <w:ind w:firstLine="539"/>
        <w:jc w:val="both"/>
        <w:rPr>
          <w:rFonts w:ascii="PT Astra Serif" w:hAnsi="PT Astra Serif"/>
          <w:color w:val="000000"/>
          <w:sz w:val="26"/>
          <w:szCs w:val="26"/>
        </w:rPr>
      </w:pPr>
      <w:r w:rsidRPr="00D0779F">
        <w:rPr>
          <w:rFonts w:ascii="PT Astra Serif" w:hAnsi="PT Astra Serif"/>
          <w:color w:val="000000"/>
          <w:sz w:val="26"/>
          <w:szCs w:val="26"/>
        </w:rPr>
        <w:t>Закона Томской области от 9 декабря 2005 г. № 231-ОЗ «О государственной гражданской службе Томской области»;</w:t>
      </w:r>
    </w:p>
    <w:p w:rsidR="0074327B" w:rsidRPr="00D0779F" w:rsidRDefault="0074327B" w:rsidP="0074327B">
      <w:pPr>
        <w:pStyle w:val="ConsPlusNormal"/>
        <w:ind w:firstLine="539"/>
        <w:jc w:val="both"/>
        <w:rPr>
          <w:rFonts w:ascii="PT Astra Serif" w:hAnsi="PT Astra Serif"/>
          <w:color w:val="000000"/>
          <w:sz w:val="26"/>
          <w:szCs w:val="26"/>
        </w:rPr>
      </w:pPr>
      <w:r w:rsidRPr="00D0779F">
        <w:rPr>
          <w:rFonts w:ascii="PT Astra Serif" w:hAnsi="PT Astra Serif"/>
          <w:color w:val="000000"/>
          <w:sz w:val="26"/>
          <w:szCs w:val="26"/>
        </w:rPr>
        <w:t>Федерального закона от 25 декабря 2008 г. № 273-ФЗ «О противодействии коррупции»;</w:t>
      </w:r>
    </w:p>
    <w:p w:rsidR="0074327B" w:rsidRPr="00D0779F" w:rsidRDefault="0074327B" w:rsidP="0074327B">
      <w:pPr>
        <w:pStyle w:val="ConsPlusNormal"/>
        <w:ind w:firstLine="539"/>
        <w:jc w:val="both"/>
        <w:rPr>
          <w:rFonts w:ascii="PT Astra Serif" w:hAnsi="PT Astra Serif"/>
          <w:color w:val="000000"/>
          <w:sz w:val="26"/>
          <w:szCs w:val="26"/>
        </w:rPr>
      </w:pPr>
      <w:r w:rsidRPr="00D0779F">
        <w:rPr>
          <w:rFonts w:ascii="PT Astra Serif" w:hAnsi="PT Astra Serif"/>
          <w:color w:val="000000"/>
          <w:sz w:val="26"/>
          <w:szCs w:val="26"/>
        </w:rPr>
        <w:t>Закона Томской области от 7 июля 2009 г. № 110-ОЗ «О противодействии коррупции</w:t>
      </w:r>
      <w:r w:rsidRPr="00D0779F">
        <w:rPr>
          <w:rFonts w:ascii="PT Astra Serif" w:eastAsia="PT Astra Serif" w:hAnsi="PT Astra Serif" w:cs="PT Astra Serif"/>
          <w:sz w:val="26"/>
          <w:szCs w:val="26"/>
        </w:rPr>
        <w:br/>
      </w:r>
      <w:r w:rsidRPr="00D0779F">
        <w:rPr>
          <w:rFonts w:ascii="PT Astra Serif" w:hAnsi="PT Astra Serif"/>
          <w:color w:val="000000"/>
          <w:sz w:val="26"/>
          <w:szCs w:val="26"/>
        </w:rPr>
        <w:t>в Томской области»;</w:t>
      </w:r>
    </w:p>
    <w:p w:rsidR="0074327B" w:rsidRPr="00D0779F" w:rsidRDefault="0074327B" w:rsidP="0074327B">
      <w:pPr>
        <w:pStyle w:val="ConsPlusNormal"/>
        <w:ind w:firstLine="539"/>
        <w:jc w:val="both"/>
        <w:rPr>
          <w:rFonts w:ascii="PT Astra Serif" w:hAnsi="PT Astra Serif"/>
          <w:sz w:val="26"/>
          <w:szCs w:val="26"/>
        </w:rPr>
      </w:pPr>
      <w:r w:rsidRPr="00D0779F">
        <w:rPr>
          <w:rFonts w:ascii="PT Astra Serif" w:hAnsi="PT Astra Serif"/>
          <w:color w:val="000000"/>
          <w:sz w:val="26"/>
          <w:szCs w:val="26"/>
        </w:rPr>
        <w:t xml:space="preserve">2) государственного языка </w:t>
      </w:r>
      <w:r w:rsidRPr="00D0779F">
        <w:rPr>
          <w:rFonts w:ascii="PT Astra Serif" w:hAnsi="PT Astra Serif"/>
          <w:sz w:val="26"/>
          <w:szCs w:val="26"/>
        </w:rPr>
        <w:t>Российской Федерации (русского языка);</w:t>
      </w:r>
    </w:p>
    <w:p w:rsidR="0074327B" w:rsidRPr="00D0779F" w:rsidRDefault="0074327B" w:rsidP="0074327B">
      <w:pPr>
        <w:pStyle w:val="ConsPlusNormal"/>
        <w:ind w:firstLine="539"/>
        <w:jc w:val="both"/>
        <w:rPr>
          <w:rFonts w:ascii="PT Astra Serif" w:hAnsi="PT Astra Serif"/>
          <w:sz w:val="26"/>
          <w:szCs w:val="26"/>
        </w:rPr>
      </w:pPr>
      <w:r w:rsidRPr="00D0779F">
        <w:rPr>
          <w:rFonts w:ascii="PT Astra Serif" w:hAnsi="PT Astra Serif"/>
          <w:sz w:val="26"/>
          <w:szCs w:val="26"/>
        </w:rPr>
        <w:t>3) основ делопроизводства и документооборота;</w:t>
      </w:r>
    </w:p>
    <w:p w:rsidR="0074327B" w:rsidRPr="00D0779F" w:rsidRDefault="0074327B" w:rsidP="0074327B">
      <w:pPr>
        <w:pStyle w:val="ConsPlusNormal"/>
        <w:ind w:firstLine="539"/>
        <w:jc w:val="both"/>
        <w:rPr>
          <w:rFonts w:ascii="PT Astra Serif" w:hAnsi="PT Astra Serif"/>
          <w:sz w:val="26"/>
          <w:szCs w:val="26"/>
        </w:rPr>
      </w:pPr>
      <w:r w:rsidRPr="00D0779F">
        <w:rPr>
          <w:rFonts w:ascii="PT Astra Serif" w:hAnsi="PT Astra Serif"/>
          <w:sz w:val="26"/>
          <w:szCs w:val="26"/>
        </w:rPr>
        <w:t>4) знаний в сфере информационно – коммуникационных технологий.</w:t>
      </w:r>
    </w:p>
    <w:p w:rsidR="0074327B" w:rsidRPr="00D0779F" w:rsidRDefault="0074327B" w:rsidP="0074327B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</w:p>
    <w:p w:rsidR="0074327B" w:rsidRPr="00D0779F" w:rsidRDefault="0074327B" w:rsidP="0074327B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D0779F">
        <w:rPr>
          <w:rFonts w:ascii="PT Astra Serif" w:hAnsi="PT Astra Serif"/>
          <w:sz w:val="26"/>
          <w:szCs w:val="26"/>
        </w:rPr>
        <w:t>7.4. Наличие профессиональных знаний:</w:t>
      </w:r>
    </w:p>
    <w:p w:rsidR="0074327B" w:rsidRPr="00D0779F" w:rsidRDefault="0074327B" w:rsidP="0074327B">
      <w:pPr>
        <w:pStyle w:val="ConsPlusNormal"/>
        <w:ind w:firstLine="539"/>
        <w:jc w:val="both"/>
        <w:rPr>
          <w:rFonts w:ascii="PT Astra Serif" w:hAnsi="PT Astra Serif"/>
          <w:sz w:val="26"/>
          <w:szCs w:val="26"/>
        </w:rPr>
      </w:pPr>
      <w:r w:rsidRPr="00D0779F">
        <w:rPr>
          <w:rFonts w:ascii="PT Astra Serif" w:hAnsi="PT Astra Serif"/>
          <w:sz w:val="26"/>
          <w:szCs w:val="26"/>
        </w:rPr>
        <w:t>7.4.1. В сфере законодательства Российской Федерации:</w:t>
      </w:r>
    </w:p>
    <w:p w:rsidR="0074327B" w:rsidRPr="00D0779F" w:rsidRDefault="00D0779F" w:rsidP="0074327B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D0779F">
        <w:rPr>
          <w:rFonts w:ascii="PT Astra Serif" w:hAnsi="PT Astra Serif"/>
          <w:sz w:val="26"/>
          <w:szCs w:val="26"/>
        </w:rPr>
        <w:t xml:space="preserve">1) </w:t>
      </w:r>
      <w:r w:rsidR="0074327B" w:rsidRPr="00D0779F">
        <w:rPr>
          <w:rFonts w:ascii="PT Astra Serif" w:hAnsi="PT Astra Serif"/>
          <w:sz w:val="26"/>
          <w:szCs w:val="26"/>
        </w:rPr>
        <w:t xml:space="preserve">Градостроительный кодекс РФ (№190-ФЗ от 29.12.2004), </w:t>
      </w:r>
    </w:p>
    <w:p w:rsidR="0074327B" w:rsidRPr="00D0779F" w:rsidRDefault="00D0779F" w:rsidP="0074327B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D0779F">
        <w:rPr>
          <w:rFonts w:ascii="PT Astra Serif" w:hAnsi="PT Astra Serif"/>
          <w:sz w:val="26"/>
          <w:szCs w:val="26"/>
        </w:rPr>
        <w:t xml:space="preserve">2) </w:t>
      </w:r>
      <w:r w:rsidR="0074327B" w:rsidRPr="00D0779F">
        <w:rPr>
          <w:rFonts w:ascii="PT Astra Serif" w:hAnsi="PT Astra Serif"/>
          <w:sz w:val="26"/>
          <w:szCs w:val="26"/>
        </w:rPr>
        <w:t>Кодекс Российской Федерации об административных правонарушениях (№ 195-ФЗ от 30.12.2001),</w:t>
      </w:r>
    </w:p>
    <w:p w:rsidR="0074327B" w:rsidRPr="00D0779F" w:rsidRDefault="00D0779F" w:rsidP="00D0779F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D0779F">
        <w:rPr>
          <w:rFonts w:ascii="PT Astra Serif" w:hAnsi="PT Astra Serif"/>
          <w:sz w:val="26"/>
          <w:szCs w:val="26"/>
        </w:rPr>
        <w:t xml:space="preserve">3) </w:t>
      </w:r>
      <w:r w:rsidR="0074327B" w:rsidRPr="00D0779F">
        <w:rPr>
          <w:rFonts w:ascii="PT Astra Serif" w:hAnsi="PT Astra Serif"/>
          <w:sz w:val="26"/>
          <w:szCs w:val="26"/>
        </w:rPr>
        <w:t>Постановление Правительства</w:t>
      </w:r>
      <w:r w:rsidRPr="00D0779F">
        <w:rPr>
          <w:rFonts w:ascii="PT Astra Serif" w:hAnsi="PT Astra Serif"/>
          <w:sz w:val="26"/>
          <w:szCs w:val="26"/>
        </w:rPr>
        <w:t xml:space="preserve"> РФ от 1 декабря 2021 г. N 2161 «</w:t>
      </w:r>
      <w:r w:rsidR="0074327B" w:rsidRPr="00D0779F">
        <w:rPr>
          <w:rFonts w:ascii="PT Astra Serif" w:hAnsi="PT Astra Serif"/>
          <w:sz w:val="26"/>
          <w:szCs w:val="26"/>
        </w:rPr>
        <w:t>Об утверждении общих требований к организации и осуществлению регионального государственного строительного надзора, внесении изменений в постановление Правительства Российской Федерации от 30 июня 2021 г. N 1087 и признании утратившими силу некоторых актов Правительства Российской Федерации</w:t>
      </w:r>
      <w:r w:rsidRPr="00D0779F">
        <w:rPr>
          <w:rFonts w:ascii="PT Astra Serif" w:hAnsi="PT Astra Serif"/>
          <w:sz w:val="26"/>
          <w:szCs w:val="26"/>
        </w:rPr>
        <w:t>»</w:t>
      </w:r>
      <w:r w:rsidR="0074327B" w:rsidRPr="00D0779F">
        <w:rPr>
          <w:rFonts w:ascii="PT Astra Serif" w:hAnsi="PT Astra Serif"/>
          <w:sz w:val="26"/>
          <w:szCs w:val="26"/>
        </w:rPr>
        <w:t xml:space="preserve">, </w:t>
      </w:r>
    </w:p>
    <w:p w:rsidR="00934C08" w:rsidRDefault="00D0779F" w:rsidP="00D0779F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D0779F">
        <w:rPr>
          <w:rFonts w:ascii="PT Astra Serif" w:hAnsi="PT Astra Serif"/>
          <w:sz w:val="26"/>
          <w:szCs w:val="26"/>
        </w:rPr>
        <w:t xml:space="preserve">4) Федеральный закон от 31 июля 2020 г. N 248-ФЗ </w:t>
      </w:r>
      <w:r w:rsidR="00934C08">
        <w:rPr>
          <w:rFonts w:ascii="PT Astra Serif" w:hAnsi="PT Astra Serif"/>
          <w:sz w:val="26"/>
          <w:szCs w:val="26"/>
        </w:rPr>
        <w:t>«</w:t>
      </w:r>
      <w:r w:rsidRPr="00D0779F">
        <w:rPr>
          <w:rFonts w:ascii="PT Astra Serif" w:hAnsi="PT Astra Serif"/>
          <w:sz w:val="26"/>
          <w:szCs w:val="26"/>
        </w:rPr>
        <w:t>О государственном контроле (надзоре) и муниципальном контроле в Российской Федерации</w:t>
      </w:r>
      <w:r w:rsidR="00934C08">
        <w:rPr>
          <w:rFonts w:ascii="PT Astra Serif" w:hAnsi="PT Astra Serif"/>
          <w:sz w:val="26"/>
          <w:szCs w:val="26"/>
        </w:rPr>
        <w:t>»;</w:t>
      </w:r>
    </w:p>
    <w:p w:rsidR="0074327B" w:rsidRPr="00D0779F" w:rsidRDefault="00934C08" w:rsidP="00934C08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 xml:space="preserve">5) </w:t>
      </w:r>
      <w:r w:rsidRPr="00934C08">
        <w:rPr>
          <w:rFonts w:ascii="PT Astra Serif" w:hAnsi="PT Astra Serif"/>
          <w:sz w:val="26"/>
          <w:szCs w:val="26"/>
        </w:rPr>
        <w:t>Федеральный</w:t>
      </w:r>
      <w:r>
        <w:rPr>
          <w:rFonts w:ascii="PT Astra Serif" w:hAnsi="PT Astra Serif"/>
          <w:sz w:val="26"/>
          <w:szCs w:val="26"/>
        </w:rPr>
        <w:t xml:space="preserve"> закон от 2 мая 2006 г. N 59-ФЗ «</w:t>
      </w:r>
      <w:r w:rsidRPr="00934C08">
        <w:rPr>
          <w:rFonts w:ascii="PT Astra Serif" w:hAnsi="PT Astra Serif"/>
          <w:sz w:val="26"/>
          <w:szCs w:val="26"/>
        </w:rPr>
        <w:t>О порядке рассмотрения обращений граждан Российской Федерации</w:t>
      </w:r>
      <w:r>
        <w:rPr>
          <w:rFonts w:ascii="PT Astra Serif" w:hAnsi="PT Astra Serif"/>
          <w:sz w:val="26"/>
          <w:szCs w:val="26"/>
        </w:rPr>
        <w:t>»</w:t>
      </w:r>
      <w:r w:rsidR="00D0779F" w:rsidRPr="00D0779F">
        <w:rPr>
          <w:rFonts w:ascii="PT Astra Serif" w:hAnsi="PT Astra Serif"/>
          <w:sz w:val="26"/>
          <w:szCs w:val="26"/>
        </w:rPr>
        <w:t>.</w:t>
      </w:r>
    </w:p>
    <w:p w:rsidR="0074327B" w:rsidRPr="00D0779F" w:rsidRDefault="0074327B" w:rsidP="0074327B">
      <w:pPr>
        <w:pStyle w:val="ConsPlusNormal"/>
        <w:ind w:firstLine="539"/>
        <w:jc w:val="both"/>
        <w:rPr>
          <w:rFonts w:ascii="PT Astra Serif" w:hAnsi="PT Astra Serif"/>
          <w:sz w:val="26"/>
          <w:szCs w:val="26"/>
        </w:rPr>
      </w:pPr>
      <w:r w:rsidRPr="00D0779F">
        <w:rPr>
          <w:rFonts w:ascii="PT Astra Serif" w:hAnsi="PT Astra Serif"/>
          <w:sz w:val="26"/>
          <w:szCs w:val="26"/>
        </w:rPr>
        <w:t>7.4.2. Иные профессиональные знания:</w:t>
      </w:r>
    </w:p>
    <w:p w:rsidR="0074327B" w:rsidRDefault="00D0779F" w:rsidP="00934C08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D0779F">
        <w:rPr>
          <w:rFonts w:ascii="PT Astra Serif" w:hAnsi="PT Astra Serif"/>
          <w:sz w:val="26"/>
          <w:szCs w:val="26"/>
        </w:rPr>
        <w:t xml:space="preserve">1) </w:t>
      </w:r>
      <w:r w:rsidR="0074573F">
        <w:rPr>
          <w:rFonts w:ascii="PT Astra Serif" w:hAnsi="PT Astra Serif"/>
          <w:sz w:val="26"/>
          <w:szCs w:val="26"/>
        </w:rPr>
        <w:t>знание строительных норм и правил;</w:t>
      </w:r>
    </w:p>
    <w:p w:rsidR="00994F47" w:rsidRPr="00D0779F" w:rsidRDefault="00994F47" w:rsidP="00934C08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</w:p>
    <w:p w:rsidR="0074327B" w:rsidRPr="00D0779F" w:rsidRDefault="0074327B" w:rsidP="0074327B">
      <w:pPr>
        <w:pStyle w:val="ConsPlusNormal"/>
        <w:ind w:firstLine="539"/>
        <w:jc w:val="both"/>
        <w:rPr>
          <w:rFonts w:ascii="PT Astra Serif" w:hAnsi="PT Astra Serif"/>
          <w:sz w:val="26"/>
          <w:szCs w:val="26"/>
        </w:rPr>
      </w:pPr>
      <w:r w:rsidRPr="00D0779F">
        <w:rPr>
          <w:rFonts w:ascii="PT Astra Serif" w:hAnsi="PT Astra Serif"/>
          <w:sz w:val="26"/>
          <w:szCs w:val="26"/>
        </w:rPr>
        <w:t>7.5. Наличие функциональных знаний:</w:t>
      </w:r>
    </w:p>
    <w:p w:rsidR="00994F47" w:rsidRDefault="0074573F" w:rsidP="00994F47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34C08">
        <w:rPr>
          <w:rFonts w:ascii="PT Astra Serif" w:hAnsi="PT Astra Serif"/>
          <w:sz w:val="26"/>
          <w:szCs w:val="26"/>
        </w:rPr>
        <w:t xml:space="preserve">1) </w:t>
      </w:r>
      <w:r w:rsidR="00934C08" w:rsidRPr="00934C08">
        <w:rPr>
          <w:rFonts w:ascii="PT Astra Serif" w:hAnsi="PT Astra Serif"/>
          <w:sz w:val="26"/>
          <w:szCs w:val="26"/>
        </w:rPr>
        <w:t>технология строительного производства;</w:t>
      </w:r>
    </w:p>
    <w:p w:rsidR="00994F47" w:rsidRDefault="00994F47" w:rsidP="00994F47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2) распределение полномочий между органами власти и органами местного самоуправления.</w:t>
      </w:r>
    </w:p>
    <w:p w:rsidR="0074327B" w:rsidRPr="00D0779F" w:rsidRDefault="0074327B" w:rsidP="00D0779F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0779F">
        <w:rPr>
          <w:rFonts w:ascii="PT Astra Serif" w:hAnsi="PT Astra Serif"/>
          <w:sz w:val="26"/>
          <w:szCs w:val="26"/>
        </w:rPr>
        <w:t>7.6. Наличие базовых умений:</w:t>
      </w:r>
    </w:p>
    <w:p w:rsidR="00D0779F" w:rsidRDefault="00D0779F" w:rsidP="00D0779F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0779F">
        <w:rPr>
          <w:rFonts w:ascii="PT Astra Serif" w:hAnsi="PT Astra Serif"/>
          <w:sz w:val="26"/>
          <w:szCs w:val="26"/>
        </w:rPr>
        <w:t xml:space="preserve">Ориентация на достижение результата, </w:t>
      </w:r>
    </w:p>
    <w:p w:rsidR="00D0779F" w:rsidRDefault="00D0779F" w:rsidP="00D0779F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0779F">
        <w:rPr>
          <w:rFonts w:ascii="PT Astra Serif" w:hAnsi="PT Astra Serif"/>
          <w:sz w:val="26"/>
          <w:szCs w:val="26"/>
        </w:rPr>
        <w:t xml:space="preserve">работа в команде, </w:t>
      </w:r>
    </w:p>
    <w:p w:rsidR="00D0779F" w:rsidRDefault="00D0779F" w:rsidP="00D0779F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0779F">
        <w:rPr>
          <w:rFonts w:ascii="PT Astra Serif" w:hAnsi="PT Astra Serif"/>
          <w:sz w:val="26"/>
          <w:szCs w:val="26"/>
        </w:rPr>
        <w:t xml:space="preserve">способность к саморазвитию, </w:t>
      </w:r>
    </w:p>
    <w:p w:rsidR="00D0779F" w:rsidRDefault="00D0779F" w:rsidP="00D0779F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0779F">
        <w:rPr>
          <w:rFonts w:ascii="PT Astra Serif" w:hAnsi="PT Astra Serif"/>
          <w:sz w:val="26"/>
          <w:szCs w:val="26"/>
        </w:rPr>
        <w:t xml:space="preserve">способность к бесконфликтному деловому стилю общения, </w:t>
      </w:r>
    </w:p>
    <w:p w:rsidR="00D0779F" w:rsidRDefault="00D0779F" w:rsidP="00D0779F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0779F">
        <w:rPr>
          <w:rFonts w:ascii="PT Astra Serif" w:hAnsi="PT Astra Serif"/>
          <w:sz w:val="26"/>
          <w:szCs w:val="26"/>
        </w:rPr>
        <w:t xml:space="preserve">укрепление авторитета государственных гражданских служащих, </w:t>
      </w:r>
    </w:p>
    <w:p w:rsidR="00D0779F" w:rsidRDefault="00D0779F" w:rsidP="00D0779F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0779F">
        <w:rPr>
          <w:rFonts w:ascii="PT Astra Serif" w:hAnsi="PT Astra Serif"/>
          <w:sz w:val="26"/>
          <w:szCs w:val="26"/>
        </w:rPr>
        <w:t xml:space="preserve">качественная подготовка документов, </w:t>
      </w:r>
    </w:p>
    <w:p w:rsidR="00D0779F" w:rsidRDefault="00D0779F" w:rsidP="00D0779F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0779F">
        <w:rPr>
          <w:rFonts w:ascii="PT Astra Serif" w:hAnsi="PT Astra Serif"/>
          <w:sz w:val="26"/>
          <w:szCs w:val="26"/>
        </w:rPr>
        <w:t xml:space="preserve">умение планировать деятельность и результат, </w:t>
      </w:r>
    </w:p>
    <w:p w:rsidR="00D0779F" w:rsidRDefault="00D0779F" w:rsidP="00D0779F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0779F">
        <w:rPr>
          <w:rFonts w:ascii="PT Astra Serif" w:hAnsi="PT Astra Serif"/>
          <w:sz w:val="26"/>
          <w:szCs w:val="26"/>
        </w:rPr>
        <w:t xml:space="preserve">сбор и анализ информации, </w:t>
      </w:r>
    </w:p>
    <w:p w:rsidR="00D0779F" w:rsidRDefault="00D0779F" w:rsidP="00D0779F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0779F">
        <w:rPr>
          <w:rFonts w:ascii="PT Astra Serif" w:hAnsi="PT Astra Serif"/>
          <w:sz w:val="26"/>
          <w:szCs w:val="26"/>
        </w:rPr>
        <w:t xml:space="preserve">стремление обеспечить качественное и своевременное предоставление государственных услуг, </w:t>
      </w:r>
    </w:p>
    <w:p w:rsidR="0074327B" w:rsidRPr="00D0779F" w:rsidRDefault="00D0779F" w:rsidP="00D0779F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0779F">
        <w:rPr>
          <w:rFonts w:ascii="PT Astra Serif" w:hAnsi="PT Astra Serif"/>
          <w:sz w:val="26"/>
          <w:szCs w:val="26"/>
        </w:rPr>
        <w:t>убедительность коммуникации</w:t>
      </w:r>
    </w:p>
    <w:p w:rsidR="0074327B" w:rsidRPr="00D0779F" w:rsidRDefault="0074327B" w:rsidP="0074327B">
      <w:pPr>
        <w:pStyle w:val="ConsPlusNormal"/>
        <w:ind w:firstLine="567"/>
        <w:jc w:val="both"/>
        <w:rPr>
          <w:rFonts w:ascii="PT Astra Serif" w:hAnsi="PT Astra Serif"/>
          <w:sz w:val="26"/>
          <w:szCs w:val="26"/>
        </w:rPr>
      </w:pPr>
      <w:r w:rsidRPr="00D0779F">
        <w:rPr>
          <w:rFonts w:ascii="PT Astra Serif" w:hAnsi="PT Astra Serif"/>
          <w:sz w:val="26"/>
          <w:szCs w:val="26"/>
        </w:rPr>
        <w:t>7.7. Наличие профессиональных умений:</w:t>
      </w:r>
    </w:p>
    <w:p w:rsidR="0074573F" w:rsidRDefault="00D0779F" w:rsidP="0074327B">
      <w:pPr>
        <w:pStyle w:val="ConsPlusNormal"/>
        <w:ind w:firstLine="567"/>
        <w:jc w:val="both"/>
        <w:rPr>
          <w:rFonts w:ascii="PT Astra Serif" w:hAnsi="PT Astra Serif"/>
          <w:sz w:val="26"/>
          <w:szCs w:val="26"/>
        </w:rPr>
      </w:pPr>
      <w:r w:rsidRPr="00D0779F">
        <w:rPr>
          <w:rFonts w:ascii="PT Astra Serif" w:hAnsi="PT Astra Serif"/>
          <w:sz w:val="26"/>
          <w:szCs w:val="26"/>
        </w:rPr>
        <w:t xml:space="preserve">1) </w:t>
      </w:r>
      <w:r w:rsidR="000E0080">
        <w:rPr>
          <w:rFonts w:ascii="PT Astra Serif" w:hAnsi="PT Astra Serif"/>
          <w:sz w:val="26"/>
          <w:szCs w:val="26"/>
        </w:rPr>
        <w:t>в</w:t>
      </w:r>
      <w:r w:rsidR="000E0080" w:rsidRPr="00633BB8">
        <w:rPr>
          <w:rFonts w:ascii="PT Astra Serif" w:hAnsi="PT Astra Serif"/>
          <w:sz w:val="26"/>
          <w:szCs w:val="26"/>
        </w:rPr>
        <w:t>ыявление нарушений требований технических регламентов, иных нормативных правовых актов и проектной документации при выполнении работ в процессе строительства, реконструкции объектов капитального строительства</w:t>
      </w:r>
      <w:r w:rsidR="0074573F">
        <w:rPr>
          <w:rFonts w:ascii="PT Astra Serif" w:hAnsi="PT Astra Serif"/>
          <w:sz w:val="26"/>
          <w:szCs w:val="26"/>
        </w:rPr>
        <w:t>,</w:t>
      </w:r>
    </w:p>
    <w:p w:rsidR="0074327B" w:rsidRPr="00D0779F" w:rsidRDefault="0074573F" w:rsidP="0074327B">
      <w:pPr>
        <w:pStyle w:val="ConsPlusNormal"/>
        <w:ind w:firstLine="567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2)</w:t>
      </w:r>
      <w:r w:rsidR="00D0779F" w:rsidRPr="00D0779F">
        <w:rPr>
          <w:rFonts w:ascii="PT Astra Serif" w:hAnsi="PT Astra Serif"/>
          <w:sz w:val="26"/>
          <w:szCs w:val="26"/>
        </w:rPr>
        <w:t xml:space="preserve"> работа с исполнительной документацией.</w:t>
      </w:r>
    </w:p>
    <w:p w:rsidR="0074327B" w:rsidRPr="00D0779F" w:rsidRDefault="0074327B" w:rsidP="0074327B">
      <w:pPr>
        <w:pStyle w:val="ConsPlusNormal"/>
        <w:ind w:firstLine="567"/>
        <w:jc w:val="both"/>
        <w:rPr>
          <w:rFonts w:ascii="PT Astra Serif" w:hAnsi="PT Astra Serif"/>
          <w:sz w:val="26"/>
          <w:szCs w:val="26"/>
        </w:rPr>
      </w:pPr>
      <w:r w:rsidRPr="00D0779F">
        <w:rPr>
          <w:rFonts w:ascii="PT Astra Serif" w:hAnsi="PT Astra Serif"/>
          <w:sz w:val="26"/>
          <w:szCs w:val="26"/>
        </w:rPr>
        <w:t>7.8. Наличие функциональных умений:</w:t>
      </w:r>
    </w:p>
    <w:p w:rsidR="0074327B" w:rsidRDefault="00D0779F" w:rsidP="00D0779F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D0779F">
        <w:rPr>
          <w:rFonts w:ascii="PT Astra Serif" w:hAnsi="PT Astra Serif"/>
          <w:sz w:val="26"/>
          <w:szCs w:val="26"/>
        </w:rPr>
        <w:t xml:space="preserve">1) </w:t>
      </w:r>
      <w:r w:rsidR="000E0080">
        <w:rPr>
          <w:rFonts w:ascii="PT Astra Serif" w:hAnsi="PT Astra Serif"/>
          <w:sz w:val="26"/>
          <w:szCs w:val="26"/>
        </w:rPr>
        <w:t>составление актов и протоколов об административных правонарушениях</w:t>
      </w:r>
      <w:r>
        <w:rPr>
          <w:rFonts w:ascii="PT Astra Serif" w:hAnsi="PT Astra Serif"/>
          <w:sz w:val="26"/>
          <w:szCs w:val="26"/>
        </w:rPr>
        <w:t>;</w:t>
      </w:r>
    </w:p>
    <w:p w:rsidR="00D0779F" w:rsidRPr="00D0779F" w:rsidRDefault="00D0779F" w:rsidP="00D0779F">
      <w:pPr>
        <w:pStyle w:val="ConsPlusNormal"/>
        <w:ind w:firstLine="567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2) </w:t>
      </w:r>
      <w:r w:rsidRPr="00D0779F">
        <w:rPr>
          <w:rFonts w:ascii="PT Astra Serif" w:hAnsi="PT Astra Serif"/>
          <w:sz w:val="26"/>
          <w:szCs w:val="26"/>
        </w:rPr>
        <w:t>работа в автоматизированных информационных системах</w:t>
      </w:r>
      <w:r>
        <w:rPr>
          <w:rFonts w:ascii="PT Astra Serif" w:hAnsi="PT Astra Serif"/>
          <w:sz w:val="26"/>
          <w:szCs w:val="26"/>
        </w:rPr>
        <w:t xml:space="preserve"> (ведомственн</w:t>
      </w:r>
      <w:r w:rsidR="00A332C0">
        <w:rPr>
          <w:rFonts w:ascii="PT Astra Serif" w:hAnsi="PT Astra Serif"/>
          <w:sz w:val="26"/>
          <w:szCs w:val="26"/>
        </w:rPr>
        <w:t>ой и федеральных</w:t>
      </w:r>
      <w:r w:rsidR="0074573F">
        <w:rPr>
          <w:rFonts w:ascii="PT Astra Serif" w:hAnsi="PT Astra Serif"/>
          <w:sz w:val="26"/>
          <w:szCs w:val="26"/>
        </w:rPr>
        <w:t>)</w:t>
      </w:r>
      <w:r w:rsidRPr="00D0779F">
        <w:rPr>
          <w:rFonts w:ascii="PT Astra Serif" w:hAnsi="PT Astra Serif"/>
          <w:sz w:val="26"/>
          <w:szCs w:val="26"/>
        </w:rPr>
        <w:t>, системе электронного документооборота.</w:t>
      </w:r>
    </w:p>
    <w:p w:rsidR="001628BB" w:rsidRPr="00071133" w:rsidRDefault="001628BB" w:rsidP="00D252A5">
      <w:pPr>
        <w:pStyle w:val="Style2"/>
        <w:widowControl/>
        <w:spacing w:line="240" w:lineRule="exact"/>
        <w:ind w:left="682" w:firstLine="709"/>
        <w:rPr>
          <w:sz w:val="26"/>
          <w:szCs w:val="26"/>
        </w:rPr>
      </w:pPr>
    </w:p>
    <w:p w:rsidR="00994F47" w:rsidRPr="00994F47" w:rsidRDefault="00994F47" w:rsidP="00994F47">
      <w:pPr>
        <w:pStyle w:val="Style16"/>
        <w:tabs>
          <w:tab w:val="left" w:leader="underscore" w:pos="7421"/>
        </w:tabs>
        <w:spacing w:line="240" w:lineRule="auto"/>
        <w:ind w:firstLine="709"/>
        <w:rPr>
          <w:rStyle w:val="FontStyle47"/>
          <w:b w:val="0"/>
          <w:bCs/>
          <w:sz w:val="26"/>
          <w:szCs w:val="26"/>
        </w:rPr>
      </w:pPr>
      <w:r w:rsidRPr="00994F47">
        <w:rPr>
          <w:rStyle w:val="FontStyle47"/>
          <w:b w:val="0"/>
          <w:bCs/>
          <w:sz w:val="26"/>
          <w:szCs w:val="26"/>
        </w:rPr>
        <w:t>III. Должностные обязанности, права и ответственность гражданского служащего</w:t>
      </w:r>
    </w:p>
    <w:p w:rsidR="00994F47" w:rsidRPr="00994F47" w:rsidRDefault="00994F47" w:rsidP="00994F47">
      <w:pPr>
        <w:pStyle w:val="Style16"/>
        <w:tabs>
          <w:tab w:val="left" w:leader="underscore" w:pos="7421"/>
        </w:tabs>
        <w:spacing w:line="240" w:lineRule="auto"/>
        <w:ind w:firstLine="709"/>
        <w:rPr>
          <w:rStyle w:val="FontStyle47"/>
          <w:b w:val="0"/>
          <w:bCs/>
          <w:sz w:val="26"/>
          <w:szCs w:val="26"/>
        </w:rPr>
      </w:pPr>
    </w:p>
    <w:p w:rsidR="00994F47" w:rsidRPr="00C9099B" w:rsidRDefault="00994F47" w:rsidP="00994F47">
      <w:pPr>
        <w:pStyle w:val="Style16"/>
        <w:tabs>
          <w:tab w:val="left" w:leader="underscore" w:pos="7421"/>
        </w:tabs>
        <w:spacing w:line="240" w:lineRule="auto"/>
        <w:ind w:firstLine="709"/>
        <w:rPr>
          <w:rStyle w:val="FontStyle47"/>
          <w:rFonts w:ascii="PT Astra Serif" w:hAnsi="PT Astra Serif"/>
          <w:b w:val="0"/>
          <w:bCs/>
          <w:sz w:val="26"/>
          <w:szCs w:val="26"/>
        </w:rPr>
      </w:pPr>
      <w:r w:rsidRPr="00C9099B">
        <w:rPr>
          <w:rStyle w:val="FontStyle47"/>
          <w:rFonts w:ascii="PT Astra Serif" w:hAnsi="PT Astra Serif"/>
          <w:b w:val="0"/>
          <w:bCs/>
          <w:sz w:val="26"/>
          <w:szCs w:val="26"/>
        </w:rPr>
        <w:t xml:space="preserve">8. Основные права и обязанности </w:t>
      </w:r>
      <w:r w:rsidR="00FF6C69" w:rsidRPr="00C9099B">
        <w:rPr>
          <w:rFonts w:ascii="PT Astra Serif" w:hAnsi="PT Astra Serif"/>
          <w:sz w:val="26"/>
          <w:szCs w:val="26"/>
        </w:rPr>
        <w:t>консультанта - государственного строительного инспектора отдела по надзору за строительством объектов</w:t>
      </w:r>
      <w:r w:rsidRPr="00C9099B">
        <w:rPr>
          <w:rStyle w:val="FontStyle47"/>
          <w:rFonts w:ascii="PT Astra Serif" w:hAnsi="PT Astra Serif"/>
          <w:b w:val="0"/>
          <w:bCs/>
          <w:sz w:val="26"/>
          <w:szCs w:val="26"/>
        </w:rPr>
        <w:t>, а также ограничения, запреты и требования к служебному поведению, установлены статьями 14 - 18 Федерального закона от 27 июля 2004 г. № 79-ФЗ «О государственной гражданской службе Российской Федерации».</w:t>
      </w:r>
    </w:p>
    <w:p w:rsidR="00FF6C69" w:rsidRPr="00C9099B" w:rsidRDefault="00FF6C69" w:rsidP="00994F47">
      <w:pPr>
        <w:pStyle w:val="Style16"/>
        <w:tabs>
          <w:tab w:val="left" w:leader="underscore" w:pos="7421"/>
        </w:tabs>
        <w:spacing w:line="240" w:lineRule="auto"/>
        <w:ind w:firstLine="709"/>
        <w:rPr>
          <w:rStyle w:val="FontStyle47"/>
          <w:rFonts w:ascii="PT Astra Serif" w:hAnsi="PT Astra Serif"/>
          <w:b w:val="0"/>
          <w:bCs/>
          <w:sz w:val="26"/>
          <w:szCs w:val="26"/>
        </w:rPr>
      </w:pPr>
    </w:p>
    <w:p w:rsidR="003B6B73" w:rsidRPr="00C9099B" w:rsidRDefault="00994F47" w:rsidP="00994F47">
      <w:pPr>
        <w:pStyle w:val="Style16"/>
        <w:widowControl/>
        <w:tabs>
          <w:tab w:val="left" w:leader="underscore" w:pos="7421"/>
        </w:tabs>
        <w:spacing w:line="240" w:lineRule="auto"/>
        <w:ind w:firstLine="709"/>
        <w:rPr>
          <w:rStyle w:val="FontStyle47"/>
          <w:rFonts w:ascii="PT Astra Serif" w:hAnsi="PT Astra Serif"/>
          <w:b w:val="0"/>
          <w:bCs/>
          <w:sz w:val="26"/>
          <w:szCs w:val="26"/>
        </w:rPr>
      </w:pPr>
      <w:r w:rsidRPr="00C9099B">
        <w:rPr>
          <w:rStyle w:val="FontStyle47"/>
          <w:rFonts w:ascii="PT Astra Serif" w:hAnsi="PT Astra Serif"/>
          <w:b w:val="0"/>
          <w:bCs/>
          <w:sz w:val="26"/>
          <w:szCs w:val="26"/>
        </w:rPr>
        <w:t xml:space="preserve">9. В целях реализации задач и функций, возложенных на </w:t>
      </w:r>
      <w:r w:rsidR="00FF6C69" w:rsidRPr="00C9099B">
        <w:rPr>
          <w:rStyle w:val="FontStyle47"/>
          <w:rFonts w:ascii="PT Astra Serif" w:hAnsi="PT Astra Serif"/>
          <w:b w:val="0"/>
          <w:bCs/>
          <w:sz w:val="26"/>
          <w:szCs w:val="26"/>
        </w:rPr>
        <w:t>отдел по надзору за строительством объектов</w:t>
      </w:r>
      <w:r w:rsidRPr="00C9099B">
        <w:rPr>
          <w:rStyle w:val="FontStyle47"/>
          <w:rFonts w:ascii="PT Astra Serif" w:hAnsi="PT Astra Serif"/>
          <w:b w:val="0"/>
          <w:bCs/>
          <w:sz w:val="26"/>
          <w:szCs w:val="26"/>
        </w:rPr>
        <w:t xml:space="preserve">, консультант </w:t>
      </w:r>
      <w:r w:rsidR="00FF6C69" w:rsidRPr="00C9099B">
        <w:rPr>
          <w:rStyle w:val="FontStyle47"/>
          <w:rFonts w:ascii="PT Astra Serif" w:hAnsi="PT Astra Serif"/>
          <w:b w:val="0"/>
          <w:bCs/>
          <w:sz w:val="26"/>
          <w:szCs w:val="26"/>
        </w:rPr>
        <w:t>–</w:t>
      </w:r>
      <w:r w:rsidRPr="00C9099B">
        <w:rPr>
          <w:rStyle w:val="FontStyle47"/>
          <w:rFonts w:ascii="PT Astra Serif" w:hAnsi="PT Astra Serif"/>
          <w:b w:val="0"/>
          <w:bCs/>
          <w:sz w:val="26"/>
          <w:szCs w:val="26"/>
        </w:rPr>
        <w:t xml:space="preserve"> </w:t>
      </w:r>
      <w:r w:rsidR="00FF6C69" w:rsidRPr="00C9099B">
        <w:rPr>
          <w:rStyle w:val="FontStyle47"/>
          <w:rFonts w:ascii="PT Astra Serif" w:hAnsi="PT Astra Serif"/>
          <w:b w:val="0"/>
          <w:bCs/>
          <w:sz w:val="26"/>
          <w:szCs w:val="26"/>
        </w:rPr>
        <w:t>государственный строительный инспектор обязан</w:t>
      </w:r>
      <w:r w:rsidRPr="00C9099B">
        <w:rPr>
          <w:rStyle w:val="FontStyle47"/>
          <w:rFonts w:ascii="PT Astra Serif" w:hAnsi="PT Astra Serif"/>
          <w:b w:val="0"/>
          <w:bCs/>
          <w:sz w:val="26"/>
          <w:szCs w:val="26"/>
        </w:rPr>
        <w:t>:</w:t>
      </w:r>
    </w:p>
    <w:p w:rsidR="001628BB" w:rsidRPr="00C9099B" w:rsidRDefault="00FF6C69" w:rsidP="00FF6C69">
      <w:pPr>
        <w:pStyle w:val="Style3"/>
        <w:widowControl/>
        <w:tabs>
          <w:tab w:val="left" w:pos="168"/>
        </w:tabs>
        <w:spacing w:line="240" w:lineRule="auto"/>
        <w:ind w:firstLine="709"/>
        <w:rPr>
          <w:rStyle w:val="FontStyle12"/>
          <w:rFonts w:ascii="PT Astra Serif" w:hAnsi="PT Astra Serif"/>
          <w:sz w:val="26"/>
          <w:szCs w:val="26"/>
        </w:rPr>
      </w:pPr>
      <w:r w:rsidRPr="00C9099B">
        <w:rPr>
          <w:rStyle w:val="FontStyle12"/>
          <w:rFonts w:ascii="PT Astra Serif" w:hAnsi="PT Astra Serif"/>
          <w:sz w:val="26"/>
          <w:szCs w:val="26"/>
        </w:rPr>
        <w:t xml:space="preserve">1) </w:t>
      </w:r>
      <w:r w:rsidR="00A332C0">
        <w:rPr>
          <w:rStyle w:val="FontStyle12"/>
          <w:rFonts w:ascii="PT Astra Serif" w:hAnsi="PT Astra Serif"/>
          <w:sz w:val="26"/>
          <w:szCs w:val="26"/>
        </w:rPr>
        <w:t>п</w:t>
      </w:r>
      <w:r w:rsidR="001628BB" w:rsidRPr="00C9099B">
        <w:rPr>
          <w:rStyle w:val="FontStyle12"/>
          <w:rFonts w:ascii="PT Astra Serif" w:hAnsi="PT Astra Serif"/>
          <w:sz w:val="26"/>
          <w:szCs w:val="26"/>
        </w:rPr>
        <w:t>роводит</w:t>
      </w:r>
      <w:r w:rsidRPr="00C9099B">
        <w:rPr>
          <w:rStyle w:val="FontStyle12"/>
          <w:rFonts w:ascii="PT Astra Serif" w:hAnsi="PT Astra Serif"/>
          <w:sz w:val="26"/>
          <w:szCs w:val="26"/>
        </w:rPr>
        <w:t>ь</w:t>
      </w:r>
      <w:r w:rsidR="001628BB" w:rsidRPr="00C9099B">
        <w:rPr>
          <w:rStyle w:val="FontStyle12"/>
          <w:rFonts w:ascii="PT Astra Serif" w:hAnsi="PT Astra Serif"/>
          <w:sz w:val="26"/>
          <w:szCs w:val="26"/>
        </w:rPr>
        <w:t xml:space="preserve"> проверки строящихся, реконструируемых объектов, отнесенных в соответствии с Градостроительным Кодексом РФ к компетенции Инспекции, на предмет соблюдения технических регламентов, строительных норм и правил, применяемой технологии строительного производства, утвержденной проектной документации с соблюдением требований Федерального закона </w:t>
      </w:r>
      <w:r w:rsidRPr="00C9099B">
        <w:rPr>
          <w:rStyle w:val="FontStyle12"/>
          <w:rFonts w:ascii="PT Astra Serif" w:hAnsi="PT Astra Serif"/>
          <w:sz w:val="26"/>
          <w:szCs w:val="26"/>
        </w:rPr>
        <w:t>N 248-ФЗ «О государственном контроле (надзоре) и муниципальном контроле в Российской Федерации»</w:t>
      </w:r>
      <w:r w:rsidR="001628BB" w:rsidRPr="00C9099B">
        <w:rPr>
          <w:rStyle w:val="FontStyle12"/>
          <w:rFonts w:ascii="PT Astra Serif" w:hAnsi="PT Astra Serif"/>
          <w:sz w:val="26"/>
          <w:szCs w:val="26"/>
        </w:rPr>
        <w:t>.</w:t>
      </w:r>
    </w:p>
    <w:p w:rsidR="001628BB" w:rsidRPr="00C9099B" w:rsidRDefault="00FF6C69" w:rsidP="00FF6C69">
      <w:pPr>
        <w:pStyle w:val="Style3"/>
        <w:widowControl/>
        <w:tabs>
          <w:tab w:val="left" w:pos="250"/>
        </w:tabs>
        <w:spacing w:line="240" w:lineRule="auto"/>
        <w:ind w:firstLine="709"/>
        <w:rPr>
          <w:rStyle w:val="FontStyle12"/>
          <w:rFonts w:ascii="PT Astra Serif" w:hAnsi="PT Astra Serif"/>
          <w:sz w:val="26"/>
          <w:szCs w:val="26"/>
        </w:rPr>
      </w:pPr>
      <w:r w:rsidRPr="00C9099B">
        <w:rPr>
          <w:rStyle w:val="FontStyle12"/>
          <w:rFonts w:ascii="PT Astra Serif" w:hAnsi="PT Astra Serif"/>
          <w:sz w:val="26"/>
          <w:szCs w:val="26"/>
        </w:rPr>
        <w:lastRenderedPageBreak/>
        <w:t xml:space="preserve">2) </w:t>
      </w:r>
      <w:r w:rsidR="00A332C0">
        <w:rPr>
          <w:rStyle w:val="FontStyle12"/>
          <w:rFonts w:ascii="PT Astra Serif" w:hAnsi="PT Astra Serif"/>
          <w:sz w:val="26"/>
          <w:szCs w:val="26"/>
        </w:rPr>
        <w:t>у</w:t>
      </w:r>
      <w:r w:rsidR="001628BB" w:rsidRPr="00C9099B">
        <w:rPr>
          <w:rStyle w:val="FontStyle12"/>
          <w:rFonts w:ascii="PT Astra Serif" w:hAnsi="PT Astra Serif"/>
          <w:sz w:val="26"/>
          <w:szCs w:val="26"/>
        </w:rPr>
        <w:t>час</w:t>
      </w:r>
      <w:r w:rsidRPr="00C9099B">
        <w:rPr>
          <w:rStyle w:val="FontStyle12"/>
          <w:rFonts w:ascii="PT Astra Serif" w:hAnsi="PT Astra Serif"/>
          <w:sz w:val="26"/>
          <w:szCs w:val="26"/>
        </w:rPr>
        <w:t>твовать</w:t>
      </w:r>
      <w:r w:rsidR="001628BB" w:rsidRPr="00C9099B">
        <w:rPr>
          <w:rStyle w:val="FontStyle12"/>
          <w:rFonts w:ascii="PT Astra Serif" w:hAnsi="PT Astra Serif"/>
          <w:sz w:val="26"/>
          <w:szCs w:val="26"/>
        </w:rPr>
        <w:t xml:space="preserve"> в составлении заключений о соответствии законченных строительством объектов </w:t>
      </w:r>
      <w:r w:rsidR="001200B4" w:rsidRPr="00C9099B">
        <w:rPr>
          <w:rStyle w:val="FontStyle12"/>
          <w:rFonts w:ascii="PT Astra Serif" w:hAnsi="PT Astra Serif"/>
          <w:sz w:val="26"/>
          <w:szCs w:val="26"/>
        </w:rPr>
        <w:t>требованиям</w:t>
      </w:r>
      <w:r w:rsidR="001628BB" w:rsidRPr="00C9099B">
        <w:rPr>
          <w:rStyle w:val="FontStyle12"/>
          <w:rFonts w:ascii="PT Astra Serif" w:hAnsi="PT Astra Serif"/>
          <w:sz w:val="26"/>
          <w:szCs w:val="26"/>
        </w:rPr>
        <w:t xml:space="preserve"> проектной документации и выданному разрешению на строительство.</w:t>
      </w:r>
    </w:p>
    <w:p w:rsidR="001628BB" w:rsidRPr="00C9099B" w:rsidRDefault="00A332C0" w:rsidP="00FF6C69">
      <w:pPr>
        <w:pStyle w:val="Style3"/>
        <w:widowControl/>
        <w:numPr>
          <w:ilvl w:val="0"/>
          <w:numId w:val="7"/>
        </w:numPr>
        <w:tabs>
          <w:tab w:val="left" w:pos="250"/>
        </w:tabs>
        <w:spacing w:line="240" w:lineRule="auto"/>
        <w:ind w:left="0" w:firstLine="709"/>
        <w:rPr>
          <w:rStyle w:val="FontStyle12"/>
          <w:rFonts w:ascii="PT Astra Serif" w:hAnsi="PT Astra Serif"/>
          <w:sz w:val="26"/>
          <w:szCs w:val="26"/>
        </w:rPr>
      </w:pPr>
      <w:r>
        <w:rPr>
          <w:rStyle w:val="FontStyle12"/>
          <w:rFonts w:ascii="PT Astra Serif" w:hAnsi="PT Astra Serif"/>
          <w:sz w:val="26"/>
          <w:szCs w:val="26"/>
        </w:rPr>
        <w:t>в</w:t>
      </w:r>
      <w:r w:rsidR="001628BB" w:rsidRPr="00C9099B">
        <w:rPr>
          <w:rStyle w:val="FontStyle12"/>
          <w:rFonts w:ascii="PT Astra Serif" w:hAnsi="PT Astra Serif"/>
          <w:sz w:val="26"/>
          <w:szCs w:val="26"/>
        </w:rPr>
        <w:t>ыда</w:t>
      </w:r>
      <w:r w:rsidR="00FF6C69" w:rsidRPr="00C9099B">
        <w:rPr>
          <w:rStyle w:val="FontStyle12"/>
          <w:rFonts w:ascii="PT Astra Serif" w:hAnsi="PT Astra Serif"/>
          <w:sz w:val="26"/>
          <w:szCs w:val="26"/>
        </w:rPr>
        <w:t>вать</w:t>
      </w:r>
      <w:r w:rsidR="001628BB" w:rsidRPr="00C9099B">
        <w:rPr>
          <w:rStyle w:val="FontStyle12"/>
          <w:rFonts w:ascii="PT Astra Serif" w:hAnsi="PT Astra Serif"/>
          <w:sz w:val="26"/>
          <w:szCs w:val="26"/>
        </w:rPr>
        <w:t xml:space="preserve"> строительным организациям и предприятиям предписания об устранении допущенных нарушений, контролир</w:t>
      </w:r>
      <w:r>
        <w:rPr>
          <w:rStyle w:val="FontStyle12"/>
          <w:rFonts w:ascii="PT Astra Serif" w:hAnsi="PT Astra Serif"/>
          <w:sz w:val="26"/>
          <w:szCs w:val="26"/>
        </w:rPr>
        <w:t>овать</w:t>
      </w:r>
      <w:r w:rsidR="001628BB" w:rsidRPr="00C9099B">
        <w:rPr>
          <w:rStyle w:val="FontStyle12"/>
          <w:rFonts w:ascii="PT Astra Serif" w:hAnsi="PT Astra Serif"/>
          <w:sz w:val="26"/>
          <w:szCs w:val="26"/>
        </w:rPr>
        <w:t xml:space="preserve"> выполнение предписаний.</w:t>
      </w:r>
    </w:p>
    <w:p w:rsidR="001628BB" w:rsidRPr="00C9099B" w:rsidRDefault="00FF6C69" w:rsidP="00FF6C69">
      <w:pPr>
        <w:pStyle w:val="Style3"/>
        <w:widowControl/>
        <w:tabs>
          <w:tab w:val="left" w:pos="250"/>
        </w:tabs>
        <w:spacing w:line="240" w:lineRule="auto"/>
        <w:ind w:firstLine="709"/>
        <w:rPr>
          <w:rStyle w:val="FontStyle13"/>
          <w:rFonts w:ascii="PT Astra Serif" w:hAnsi="PT Astra Serif"/>
          <w:sz w:val="26"/>
          <w:szCs w:val="26"/>
        </w:rPr>
      </w:pPr>
      <w:r w:rsidRPr="00C9099B">
        <w:rPr>
          <w:rStyle w:val="FontStyle12"/>
          <w:rFonts w:ascii="PT Astra Serif" w:hAnsi="PT Astra Serif"/>
          <w:sz w:val="26"/>
          <w:szCs w:val="26"/>
        </w:rPr>
        <w:t xml:space="preserve">4) </w:t>
      </w:r>
      <w:r w:rsidR="00A332C0">
        <w:rPr>
          <w:rStyle w:val="FontStyle12"/>
          <w:rFonts w:ascii="PT Astra Serif" w:hAnsi="PT Astra Serif"/>
          <w:sz w:val="26"/>
          <w:szCs w:val="26"/>
        </w:rPr>
        <w:t>п</w:t>
      </w:r>
      <w:r w:rsidR="001628BB" w:rsidRPr="00C9099B">
        <w:rPr>
          <w:rStyle w:val="FontStyle12"/>
          <w:rFonts w:ascii="PT Astra Serif" w:hAnsi="PT Astra Serif"/>
          <w:sz w:val="26"/>
          <w:szCs w:val="26"/>
        </w:rPr>
        <w:t>ринима</w:t>
      </w:r>
      <w:r w:rsidRPr="00C9099B">
        <w:rPr>
          <w:rStyle w:val="FontStyle12"/>
          <w:rFonts w:ascii="PT Astra Serif" w:hAnsi="PT Astra Serif"/>
          <w:sz w:val="26"/>
          <w:szCs w:val="26"/>
        </w:rPr>
        <w:t>ть</w:t>
      </w:r>
      <w:r w:rsidR="001628BB" w:rsidRPr="00C9099B">
        <w:rPr>
          <w:rStyle w:val="FontStyle12"/>
          <w:rFonts w:ascii="PT Astra Serif" w:hAnsi="PT Astra Serif"/>
          <w:sz w:val="26"/>
          <w:szCs w:val="26"/>
        </w:rPr>
        <w:t xml:space="preserve"> меры к приостановке производства строительных работ в установленном законом порядке при выявлении нарушении технических регламентов, государственных стандартов и технических условий в нормативно-правовой и проектно-технической документации.</w:t>
      </w:r>
    </w:p>
    <w:p w:rsidR="001628BB" w:rsidRPr="00C9099B" w:rsidRDefault="00FF6C69" w:rsidP="00FF6C69">
      <w:pPr>
        <w:pStyle w:val="Style1"/>
        <w:widowControl/>
        <w:spacing w:line="240" w:lineRule="auto"/>
        <w:ind w:firstLine="709"/>
        <w:rPr>
          <w:rStyle w:val="FontStyle12"/>
          <w:rFonts w:ascii="PT Astra Serif" w:hAnsi="PT Astra Serif"/>
          <w:sz w:val="26"/>
          <w:szCs w:val="26"/>
        </w:rPr>
      </w:pPr>
      <w:r w:rsidRPr="00C9099B">
        <w:rPr>
          <w:rStyle w:val="FontStyle12"/>
          <w:rFonts w:ascii="PT Astra Serif" w:hAnsi="PT Astra Serif"/>
          <w:sz w:val="26"/>
          <w:szCs w:val="26"/>
        </w:rPr>
        <w:t xml:space="preserve">5) </w:t>
      </w:r>
      <w:r w:rsidR="00A332C0">
        <w:rPr>
          <w:rStyle w:val="FontStyle12"/>
          <w:rFonts w:ascii="PT Astra Serif" w:hAnsi="PT Astra Serif"/>
          <w:sz w:val="26"/>
          <w:szCs w:val="26"/>
        </w:rPr>
        <w:t>у</w:t>
      </w:r>
      <w:r w:rsidR="001628BB" w:rsidRPr="00C9099B">
        <w:rPr>
          <w:rStyle w:val="FontStyle12"/>
          <w:rFonts w:ascii="PT Astra Serif" w:hAnsi="PT Astra Serif"/>
          <w:sz w:val="26"/>
          <w:szCs w:val="26"/>
        </w:rPr>
        <w:t>частв</w:t>
      </w:r>
      <w:r w:rsidRPr="00C9099B">
        <w:rPr>
          <w:rStyle w:val="FontStyle12"/>
          <w:rFonts w:ascii="PT Astra Serif" w:hAnsi="PT Astra Serif"/>
          <w:sz w:val="26"/>
          <w:szCs w:val="26"/>
        </w:rPr>
        <w:t>овать</w:t>
      </w:r>
      <w:r w:rsidR="001628BB" w:rsidRPr="00C9099B">
        <w:rPr>
          <w:rStyle w:val="FontStyle12"/>
          <w:rFonts w:ascii="PT Astra Serif" w:hAnsi="PT Astra Serif"/>
          <w:sz w:val="26"/>
          <w:szCs w:val="26"/>
        </w:rPr>
        <w:t xml:space="preserve"> в работе комиссий по расследованию причин аварий возводимых и законченных строительством объектов, в соответствии с действующим в Томской области положением.</w:t>
      </w:r>
    </w:p>
    <w:p w:rsidR="001628BB" w:rsidRPr="00C9099B" w:rsidRDefault="00FF6C69" w:rsidP="00FF6C69">
      <w:pPr>
        <w:pStyle w:val="Style3"/>
        <w:widowControl/>
        <w:tabs>
          <w:tab w:val="left" w:pos="322"/>
        </w:tabs>
        <w:spacing w:line="240" w:lineRule="auto"/>
        <w:ind w:firstLine="709"/>
        <w:rPr>
          <w:rStyle w:val="FontStyle12"/>
          <w:rFonts w:ascii="PT Astra Serif" w:hAnsi="PT Astra Serif"/>
          <w:sz w:val="26"/>
          <w:szCs w:val="26"/>
        </w:rPr>
      </w:pPr>
      <w:r w:rsidRPr="00C9099B">
        <w:rPr>
          <w:rStyle w:val="FontStyle12"/>
          <w:rFonts w:ascii="PT Astra Serif" w:hAnsi="PT Astra Serif"/>
          <w:sz w:val="26"/>
          <w:szCs w:val="26"/>
        </w:rPr>
        <w:t xml:space="preserve">6) </w:t>
      </w:r>
      <w:r w:rsidR="00A332C0">
        <w:rPr>
          <w:rStyle w:val="FontStyle12"/>
          <w:rFonts w:ascii="PT Astra Serif" w:hAnsi="PT Astra Serif"/>
          <w:sz w:val="26"/>
          <w:szCs w:val="26"/>
        </w:rPr>
        <w:t>с</w:t>
      </w:r>
      <w:r w:rsidR="001628BB" w:rsidRPr="00C9099B">
        <w:rPr>
          <w:rStyle w:val="FontStyle12"/>
          <w:rFonts w:ascii="PT Astra Serif" w:hAnsi="PT Astra Serif"/>
          <w:sz w:val="26"/>
          <w:szCs w:val="26"/>
        </w:rPr>
        <w:t>оставля</w:t>
      </w:r>
      <w:r w:rsidRPr="00C9099B">
        <w:rPr>
          <w:rStyle w:val="FontStyle12"/>
          <w:rFonts w:ascii="PT Astra Serif" w:hAnsi="PT Astra Serif"/>
          <w:sz w:val="26"/>
          <w:szCs w:val="26"/>
        </w:rPr>
        <w:t>ть</w:t>
      </w:r>
      <w:r w:rsidR="001628BB" w:rsidRPr="00C9099B">
        <w:rPr>
          <w:rStyle w:val="FontStyle12"/>
          <w:rFonts w:ascii="PT Astra Serif" w:hAnsi="PT Astra Serif"/>
          <w:sz w:val="26"/>
          <w:szCs w:val="26"/>
        </w:rPr>
        <w:t xml:space="preserve"> акты и протоколы об административных </w:t>
      </w:r>
      <w:r w:rsidR="00ED03C2" w:rsidRPr="00C9099B">
        <w:rPr>
          <w:rStyle w:val="FontStyle12"/>
          <w:rFonts w:ascii="PT Astra Serif" w:hAnsi="PT Astra Serif"/>
          <w:sz w:val="26"/>
          <w:szCs w:val="26"/>
        </w:rPr>
        <w:t xml:space="preserve">правонарушениях при обнаружении </w:t>
      </w:r>
      <w:r w:rsidR="001628BB" w:rsidRPr="00C9099B">
        <w:rPr>
          <w:rStyle w:val="FontStyle12"/>
          <w:rFonts w:ascii="PT Astra Serif" w:hAnsi="PT Astra Serif"/>
          <w:sz w:val="26"/>
          <w:szCs w:val="26"/>
        </w:rPr>
        <w:t>нарушений технических регламентов, строительных норм и правил, а также</w:t>
      </w:r>
      <w:r w:rsidR="001628BB" w:rsidRPr="00FF6C69">
        <w:rPr>
          <w:rStyle w:val="FontStyle12"/>
          <w:sz w:val="26"/>
          <w:szCs w:val="26"/>
        </w:rPr>
        <w:t xml:space="preserve"> </w:t>
      </w:r>
      <w:r w:rsidR="001628BB" w:rsidRPr="00C9099B">
        <w:rPr>
          <w:rStyle w:val="FontStyle12"/>
          <w:rFonts w:ascii="PT Astra Serif" w:hAnsi="PT Astra Serif"/>
          <w:sz w:val="26"/>
          <w:szCs w:val="26"/>
        </w:rPr>
        <w:t>отступ</w:t>
      </w:r>
      <w:r w:rsidR="00ED03C2" w:rsidRPr="00C9099B">
        <w:rPr>
          <w:rStyle w:val="FontStyle12"/>
          <w:rFonts w:ascii="PT Astra Serif" w:hAnsi="PT Astra Serif"/>
          <w:sz w:val="26"/>
          <w:szCs w:val="26"/>
        </w:rPr>
        <w:t xml:space="preserve">лений от </w:t>
      </w:r>
      <w:r w:rsidR="001628BB" w:rsidRPr="00C9099B">
        <w:rPr>
          <w:rStyle w:val="FontStyle12"/>
          <w:rFonts w:ascii="PT Astra Serif" w:hAnsi="PT Astra Serif"/>
          <w:sz w:val="26"/>
          <w:szCs w:val="26"/>
        </w:rPr>
        <w:t>утвержденной проектной документации, и в дру</w:t>
      </w:r>
      <w:r w:rsidR="00ED03C2" w:rsidRPr="00C9099B">
        <w:rPr>
          <w:rStyle w:val="FontStyle12"/>
          <w:rFonts w:ascii="PT Astra Serif" w:hAnsi="PT Astra Serif"/>
          <w:sz w:val="26"/>
          <w:szCs w:val="26"/>
        </w:rPr>
        <w:t xml:space="preserve">гих предусмотренных действующим </w:t>
      </w:r>
      <w:r w:rsidR="001628BB" w:rsidRPr="00C9099B">
        <w:rPr>
          <w:rStyle w:val="FontStyle12"/>
          <w:rFonts w:ascii="PT Astra Serif" w:hAnsi="PT Astra Serif"/>
          <w:sz w:val="26"/>
          <w:szCs w:val="26"/>
        </w:rPr>
        <w:t>законодательством случаях.</w:t>
      </w:r>
    </w:p>
    <w:p w:rsidR="001628BB" w:rsidRPr="00C9099B" w:rsidRDefault="00A332C0" w:rsidP="00FF6C69">
      <w:pPr>
        <w:pStyle w:val="Style3"/>
        <w:widowControl/>
        <w:numPr>
          <w:ilvl w:val="0"/>
          <w:numId w:val="8"/>
        </w:numPr>
        <w:tabs>
          <w:tab w:val="left" w:pos="187"/>
        </w:tabs>
        <w:spacing w:line="240" w:lineRule="auto"/>
        <w:ind w:left="0" w:firstLine="709"/>
        <w:rPr>
          <w:rStyle w:val="FontStyle12"/>
          <w:rFonts w:ascii="PT Astra Serif" w:hAnsi="PT Astra Serif"/>
          <w:sz w:val="26"/>
          <w:szCs w:val="26"/>
        </w:rPr>
      </w:pPr>
      <w:r>
        <w:rPr>
          <w:rStyle w:val="FontStyle12"/>
          <w:rFonts w:ascii="PT Astra Serif" w:hAnsi="PT Astra Serif"/>
          <w:sz w:val="26"/>
          <w:szCs w:val="26"/>
        </w:rPr>
        <w:t>ф</w:t>
      </w:r>
      <w:r w:rsidR="001628BB" w:rsidRPr="00C9099B">
        <w:rPr>
          <w:rStyle w:val="FontStyle12"/>
          <w:rFonts w:ascii="PT Astra Serif" w:hAnsi="PT Astra Serif"/>
          <w:sz w:val="26"/>
          <w:szCs w:val="26"/>
        </w:rPr>
        <w:t>ормир</w:t>
      </w:r>
      <w:r w:rsidR="00FF6C69" w:rsidRPr="00C9099B">
        <w:rPr>
          <w:rStyle w:val="FontStyle12"/>
          <w:rFonts w:ascii="PT Astra Serif" w:hAnsi="PT Astra Serif"/>
          <w:sz w:val="26"/>
          <w:szCs w:val="26"/>
        </w:rPr>
        <w:t>овать</w:t>
      </w:r>
      <w:r w:rsidR="001628BB" w:rsidRPr="00C9099B">
        <w:rPr>
          <w:rStyle w:val="FontStyle12"/>
          <w:rFonts w:ascii="PT Astra Serif" w:hAnsi="PT Astra Serif"/>
          <w:sz w:val="26"/>
          <w:szCs w:val="26"/>
        </w:rPr>
        <w:t xml:space="preserve"> в </w:t>
      </w:r>
      <w:r w:rsidR="00D252A5" w:rsidRPr="00C9099B">
        <w:rPr>
          <w:rStyle w:val="FontStyle12"/>
          <w:rFonts w:ascii="PT Astra Serif" w:hAnsi="PT Astra Serif"/>
          <w:sz w:val="26"/>
          <w:szCs w:val="26"/>
        </w:rPr>
        <w:t>ведомственной и иных информационных системах</w:t>
      </w:r>
      <w:r w:rsidR="001628BB" w:rsidRPr="00C9099B">
        <w:rPr>
          <w:rStyle w:val="FontStyle12"/>
          <w:rFonts w:ascii="PT Astra Serif" w:hAnsi="PT Astra Serif"/>
          <w:sz w:val="26"/>
          <w:szCs w:val="26"/>
        </w:rPr>
        <w:t xml:space="preserve"> все материалы надзорного дела: акты, протоколы, предписания, заключение о соответствии, отказы в выдаче заключений.</w:t>
      </w:r>
    </w:p>
    <w:p w:rsidR="007F1CD9" w:rsidRPr="00C9099B" w:rsidRDefault="00A332C0" w:rsidP="00FF6C69">
      <w:pPr>
        <w:pStyle w:val="a3"/>
        <w:numPr>
          <w:ilvl w:val="0"/>
          <w:numId w:val="8"/>
        </w:numPr>
        <w:spacing w:after="0" w:line="240" w:lineRule="auto"/>
        <w:ind w:left="0" w:firstLine="709"/>
        <w:jc w:val="both"/>
        <w:rPr>
          <w:rStyle w:val="FontStyle12"/>
          <w:rFonts w:ascii="PT Astra Serif" w:eastAsiaTheme="minorEastAsia" w:hAnsi="PT Astra Serif"/>
          <w:sz w:val="26"/>
          <w:szCs w:val="26"/>
          <w:lang w:eastAsia="ru-RU"/>
        </w:rPr>
      </w:pPr>
      <w:r>
        <w:rPr>
          <w:rStyle w:val="FontStyle12"/>
          <w:rFonts w:ascii="PT Astra Serif" w:eastAsiaTheme="minorEastAsia" w:hAnsi="PT Astra Serif"/>
          <w:sz w:val="26"/>
          <w:szCs w:val="26"/>
          <w:lang w:eastAsia="ru-RU"/>
        </w:rPr>
        <w:t>о</w:t>
      </w:r>
      <w:r w:rsidR="007F1CD9" w:rsidRPr="00C9099B">
        <w:rPr>
          <w:rStyle w:val="FontStyle12"/>
          <w:rFonts w:ascii="PT Astra Serif" w:eastAsiaTheme="minorEastAsia" w:hAnsi="PT Astra Serif"/>
          <w:sz w:val="26"/>
          <w:szCs w:val="26"/>
          <w:lang w:eastAsia="ru-RU"/>
        </w:rPr>
        <w:t>беспечива</w:t>
      </w:r>
      <w:r w:rsidR="00FF6C69" w:rsidRPr="00C9099B">
        <w:rPr>
          <w:rStyle w:val="FontStyle12"/>
          <w:rFonts w:ascii="PT Astra Serif" w:eastAsiaTheme="minorEastAsia" w:hAnsi="PT Astra Serif"/>
          <w:sz w:val="26"/>
          <w:szCs w:val="26"/>
          <w:lang w:eastAsia="ru-RU"/>
        </w:rPr>
        <w:t>ть</w:t>
      </w:r>
      <w:r w:rsidR="007F1CD9" w:rsidRPr="00C9099B">
        <w:rPr>
          <w:rStyle w:val="FontStyle12"/>
          <w:rFonts w:ascii="PT Astra Serif" w:eastAsiaTheme="minorEastAsia" w:hAnsi="PT Astra Serif"/>
          <w:sz w:val="26"/>
          <w:szCs w:val="26"/>
          <w:lang w:eastAsia="ru-RU"/>
        </w:rPr>
        <w:t xml:space="preserve"> </w:t>
      </w:r>
      <w:r>
        <w:rPr>
          <w:rStyle w:val="FontStyle12"/>
          <w:rFonts w:ascii="PT Astra Serif" w:eastAsiaTheme="minorEastAsia" w:hAnsi="PT Astra Serif"/>
          <w:sz w:val="26"/>
          <w:szCs w:val="26"/>
          <w:lang w:eastAsia="ru-RU"/>
        </w:rPr>
        <w:t>в Инспекции рассмотрение материалов жалобы</w:t>
      </w:r>
      <w:r w:rsidRPr="00A332C0">
        <w:rPr>
          <w:rStyle w:val="FontStyle12"/>
          <w:rFonts w:ascii="PT Astra Serif" w:eastAsiaTheme="minorEastAsia" w:hAnsi="PT Astra Serif"/>
          <w:sz w:val="26"/>
          <w:szCs w:val="26"/>
          <w:lang w:eastAsia="ru-RU"/>
        </w:rPr>
        <w:t xml:space="preserve"> </w:t>
      </w:r>
      <w:r w:rsidRPr="00C9099B">
        <w:rPr>
          <w:rStyle w:val="FontStyle12"/>
          <w:rFonts w:ascii="PT Astra Serif" w:eastAsiaTheme="minorEastAsia" w:hAnsi="PT Astra Serif"/>
          <w:sz w:val="26"/>
          <w:szCs w:val="26"/>
          <w:lang w:eastAsia="ru-RU"/>
        </w:rPr>
        <w:t>контролируемых лиц в рамках досудебного обжалования</w:t>
      </w:r>
      <w:r>
        <w:rPr>
          <w:rStyle w:val="FontStyle12"/>
          <w:rFonts w:ascii="PT Astra Serif" w:eastAsiaTheme="minorEastAsia" w:hAnsi="PT Astra Serif"/>
          <w:sz w:val="26"/>
          <w:szCs w:val="26"/>
          <w:lang w:eastAsia="ru-RU"/>
        </w:rPr>
        <w:t>, принятие решений по ходатайствам, продление сроков рассмотрения жалоб и подготовку проектов решений по жалобам.</w:t>
      </w:r>
    </w:p>
    <w:p w:rsidR="00AF78C6" w:rsidRPr="00C9099B" w:rsidRDefault="00A332C0" w:rsidP="00FF6C69">
      <w:pPr>
        <w:pStyle w:val="Style3"/>
        <w:widowControl/>
        <w:numPr>
          <w:ilvl w:val="0"/>
          <w:numId w:val="8"/>
        </w:numPr>
        <w:tabs>
          <w:tab w:val="left" w:pos="187"/>
        </w:tabs>
        <w:spacing w:line="240" w:lineRule="auto"/>
        <w:ind w:left="0" w:firstLine="709"/>
        <w:rPr>
          <w:rStyle w:val="FontStyle12"/>
          <w:rFonts w:ascii="PT Astra Serif" w:hAnsi="PT Astra Serif"/>
          <w:sz w:val="26"/>
          <w:szCs w:val="26"/>
        </w:rPr>
      </w:pPr>
      <w:r>
        <w:rPr>
          <w:rStyle w:val="FontStyle12"/>
          <w:rFonts w:ascii="PT Astra Serif" w:hAnsi="PT Astra Serif"/>
          <w:sz w:val="26"/>
          <w:szCs w:val="26"/>
        </w:rPr>
        <w:t>с</w:t>
      </w:r>
      <w:r w:rsidR="001628BB" w:rsidRPr="00C9099B">
        <w:rPr>
          <w:rStyle w:val="FontStyle12"/>
          <w:rFonts w:ascii="PT Astra Serif" w:hAnsi="PT Astra Serif"/>
          <w:sz w:val="26"/>
          <w:szCs w:val="26"/>
        </w:rPr>
        <w:t>оставля</w:t>
      </w:r>
      <w:r w:rsidR="00FF6C69" w:rsidRPr="00C9099B">
        <w:rPr>
          <w:rStyle w:val="FontStyle12"/>
          <w:rFonts w:ascii="PT Astra Serif" w:hAnsi="PT Astra Serif"/>
          <w:sz w:val="26"/>
          <w:szCs w:val="26"/>
        </w:rPr>
        <w:t>ть</w:t>
      </w:r>
      <w:r w:rsidR="001628BB" w:rsidRPr="00C9099B">
        <w:rPr>
          <w:rStyle w:val="FontStyle12"/>
          <w:rFonts w:ascii="PT Astra Serif" w:hAnsi="PT Astra Serif"/>
          <w:sz w:val="26"/>
          <w:szCs w:val="26"/>
        </w:rPr>
        <w:t xml:space="preserve"> отчеты, доклады и информации о своей деятельности для своего непосредственного руководителя или по его поручению в вышестоящие инстанции.</w:t>
      </w:r>
    </w:p>
    <w:p w:rsidR="00A10DE1" w:rsidRPr="00C9099B" w:rsidRDefault="007F1CD9" w:rsidP="00FF6C69">
      <w:pPr>
        <w:pStyle w:val="Style3"/>
        <w:widowControl/>
        <w:tabs>
          <w:tab w:val="left" w:pos="187"/>
        </w:tabs>
        <w:spacing w:line="240" w:lineRule="auto"/>
        <w:ind w:firstLine="709"/>
        <w:rPr>
          <w:rStyle w:val="FontStyle12"/>
          <w:rFonts w:ascii="PT Astra Serif" w:hAnsi="PT Astra Serif"/>
          <w:sz w:val="26"/>
          <w:szCs w:val="26"/>
        </w:rPr>
      </w:pPr>
      <w:r w:rsidRPr="00C9099B">
        <w:rPr>
          <w:rStyle w:val="FontStyle12"/>
          <w:rFonts w:ascii="PT Astra Serif" w:hAnsi="PT Astra Serif"/>
          <w:sz w:val="26"/>
          <w:szCs w:val="26"/>
        </w:rPr>
        <w:t>10</w:t>
      </w:r>
      <w:r w:rsidR="00FF6C69" w:rsidRPr="00C9099B">
        <w:rPr>
          <w:rStyle w:val="FontStyle12"/>
          <w:rFonts w:ascii="PT Astra Serif" w:hAnsi="PT Astra Serif"/>
          <w:sz w:val="26"/>
          <w:szCs w:val="26"/>
        </w:rPr>
        <w:t>)</w:t>
      </w:r>
      <w:r w:rsidRPr="00C9099B">
        <w:rPr>
          <w:rStyle w:val="FontStyle12"/>
          <w:rFonts w:ascii="PT Astra Serif" w:hAnsi="PT Astra Serif"/>
          <w:sz w:val="26"/>
          <w:szCs w:val="26"/>
        </w:rPr>
        <w:t xml:space="preserve"> </w:t>
      </w:r>
      <w:r w:rsidR="00A332C0">
        <w:rPr>
          <w:rStyle w:val="FontStyle12"/>
          <w:rFonts w:ascii="PT Astra Serif" w:hAnsi="PT Astra Serif"/>
          <w:sz w:val="26"/>
          <w:szCs w:val="26"/>
        </w:rPr>
        <w:t>в</w:t>
      </w:r>
      <w:r w:rsidR="001628BB" w:rsidRPr="00C9099B">
        <w:rPr>
          <w:rStyle w:val="FontStyle12"/>
          <w:rFonts w:ascii="PT Astra Serif" w:hAnsi="PT Astra Serif"/>
          <w:sz w:val="26"/>
          <w:szCs w:val="26"/>
        </w:rPr>
        <w:t>е</w:t>
      </w:r>
      <w:r w:rsidR="00FF6C69" w:rsidRPr="00C9099B">
        <w:rPr>
          <w:rStyle w:val="FontStyle12"/>
          <w:rFonts w:ascii="PT Astra Serif" w:hAnsi="PT Astra Serif"/>
          <w:sz w:val="26"/>
          <w:szCs w:val="26"/>
        </w:rPr>
        <w:t>сти</w:t>
      </w:r>
      <w:r w:rsidR="001628BB" w:rsidRPr="00C9099B">
        <w:rPr>
          <w:rStyle w:val="FontStyle12"/>
          <w:rFonts w:ascii="PT Astra Serif" w:hAnsi="PT Astra Serif"/>
          <w:sz w:val="26"/>
          <w:szCs w:val="26"/>
        </w:rPr>
        <w:t xml:space="preserve"> делопроизводство в соответствии с утвержденной номенклатурой дел. По поручению руководителя готовит</w:t>
      </w:r>
      <w:r w:rsidR="00A332C0">
        <w:rPr>
          <w:rStyle w:val="FontStyle12"/>
          <w:rFonts w:ascii="PT Astra Serif" w:hAnsi="PT Astra Serif"/>
          <w:sz w:val="26"/>
          <w:szCs w:val="26"/>
        </w:rPr>
        <w:t>ь</w:t>
      </w:r>
      <w:r w:rsidR="001628BB" w:rsidRPr="00C9099B">
        <w:rPr>
          <w:rStyle w:val="FontStyle12"/>
          <w:rFonts w:ascii="PT Astra Serif" w:hAnsi="PT Astra Serif"/>
          <w:sz w:val="26"/>
          <w:szCs w:val="26"/>
        </w:rPr>
        <w:t xml:space="preserve"> ответы на письма и жалобы граждан, запросы вышестоящих инстанций. </w:t>
      </w:r>
    </w:p>
    <w:p w:rsidR="001628BB" w:rsidRPr="00C9099B" w:rsidRDefault="001628BB" w:rsidP="00FF6C69">
      <w:pPr>
        <w:pStyle w:val="Style3"/>
        <w:widowControl/>
        <w:tabs>
          <w:tab w:val="left" w:pos="187"/>
        </w:tabs>
        <w:spacing w:line="240" w:lineRule="auto"/>
        <w:ind w:firstLine="709"/>
        <w:rPr>
          <w:rStyle w:val="FontStyle12"/>
          <w:rFonts w:ascii="PT Astra Serif" w:hAnsi="PT Astra Serif"/>
          <w:sz w:val="26"/>
          <w:szCs w:val="26"/>
        </w:rPr>
      </w:pPr>
      <w:r w:rsidRPr="00C9099B">
        <w:rPr>
          <w:rStyle w:val="FontStyle12"/>
          <w:rFonts w:ascii="PT Astra Serif" w:hAnsi="PT Astra Serif"/>
          <w:sz w:val="26"/>
          <w:szCs w:val="26"/>
        </w:rPr>
        <w:t>1</w:t>
      </w:r>
      <w:r w:rsidR="007F1CD9" w:rsidRPr="00C9099B">
        <w:rPr>
          <w:rStyle w:val="FontStyle12"/>
          <w:rFonts w:ascii="PT Astra Serif" w:hAnsi="PT Astra Serif"/>
          <w:sz w:val="26"/>
          <w:szCs w:val="26"/>
        </w:rPr>
        <w:t>1</w:t>
      </w:r>
      <w:r w:rsidR="00FF6C69" w:rsidRPr="00C9099B">
        <w:rPr>
          <w:rStyle w:val="FontStyle12"/>
          <w:rFonts w:ascii="PT Astra Serif" w:hAnsi="PT Astra Serif"/>
          <w:sz w:val="26"/>
          <w:szCs w:val="26"/>
        </w:rPr>
        <w:t xml:space="preserve">) </w:t>
      </w:r>
      <w:r w:rsidR="00A332C0">
        <w:rPr>
          <w:rStyle w:val="FontStyle12"/>
          <w:rFonts w:ascii="PT Astra Serif" w:hAnsi="PT Astra Serif"/>
          <w:sz w:val="26"/>
          <w:szCs w:val="26"/>
        </w:rPr>
        <w:t>з</w:t>
      </w:r>
      <w:r w:rsidRPr="00C9099B">
        <w:rPr>
          <w:rStyle w:val="FontStyle12"/>
          <w:rFonts w:ascii="PT Astra Serif" w:hAnsi="PT Astra Serif"/>
          <w:sz w:val="26"/>
          <w:szCs w:val="26"/>
        </w:rPr>
        <w:t>аверя</w:t>
      </w:r>
      <w:r w:rsidR="00FF6C69" w:rsidRPr="00C9099B">
        <w:rPr>
          <w:rStyle w:val="FontStyle12"/>
          <w:rFonts w:ascii="PT Astra Serif" w:hAnsi="PT Astra Serif"/>
          <w:sz w:val="26"/>
          <w:szCs w:val="26"/>
        </w:rPr>
        <w:t>ть</w:t>
      </w:r>
      <w:r w:rsidRPr="00C9099B">
        <w:rPr>
          <w:rStyle w:val="FontStyle12"/>
          <w:rFonts w:ascii="PT Astra Serif" w:hAnsi="PT Astra Serif"/>
          <w:sz w:val="26"/>
          <w:szCs w:val="26"/>
        </w:rPr>
        <w:t xml:space="preserve"> копии документов.</w:t>
      </w:r>
    </w:p>
    <w:p w:rsidR="00737E3A" w:rsidRPr="00C9099B" w:rsidRDefault="00737E3A" w:rsidP="00FF6C69">
      <w:pPr>
        <w:pStyle w:val="Style3"/>
        <w:widowControl/>
        <w:tabs>
          <w:tab w:val="left" w:pos="187"/>
        </w:tabs>
        <w:spacing w:line="240" w:lineRule="auto"/>
        <w:ind w:firstLine="709"/>
        <w:rPr>
          <w:rStyle w:val="FontStyle12"/>
          <w:rFonts w:ascii="PT Astra Serif" w:hAnsi="PT Astra Serif"/>
          <w:sz w:val="26"/>
          <w:szCs w:val="26"/>
        </w:rPr>
      </w:pPr>
      <w:r w:rsidRPr="00C9099B">
        <w:rPr>
          <w:rStyle w:val="FontStyle12"/>
          <w:rFonts w:ascii="PT Astra Serif" w:hAnsi="PT Astra Serif"/>
          <w:sz w:val="26"/>
          <w:szCs w:val="26"/>
        </w:rPr>
        <w:t>1</w:t>
      </w:r>
      <w:r w:rsidR="00FF6C69" w:rsidRPr="00C9099B">
        <w:rPr>
          <w:rStyle w:val="FontStyle12"/>
          <w:rFonts w:ascii="PT Astra Serif" w:hAnsi="PT Astra Serif"/>
          <w:sz w:val="26"/>
          <w:szCs w:val="26"/>
        </w:rPr>
        <w:t xml:space="preserve">2) </w:t>
      </w:r>
      <w:r w:rsidRPr="00C9099B">
        <w:rPr>
          <w:rStyle w:val="FontStyle12"/>
          <w:rFonts w:ascii="PT Astra Serif" w:hAnsi="PT Astra Serif"/>
          <w:sz w:val="26"/>
          <w:szCs w:val="26"/>
        </w:rPr>
        <w:t xml:space="preserve"> </w:t>
      </w:r>
      <w:r w:rsidR="00A332C0">
        <w:rPr>
          <w:rStyle w:val="FontStyle12"/>
          <w:rFonts w:ascii="PT Astra Serif" w:hAnsi="PT Astra Serif"/>
          <w:sz w:val="26"/>
          <w:szCs w:val="26"/>
        </w:rPr>
        <w:t>с</w:t>
      </w:r>
      <w:r w:rsidRPr="00C9099B">
        <w:rPr>
          <w:rStyle w:val="FontStyle12"/>
          <w:rFonts w:ascii="PT Astra Serif" w:hAnsi="PT Astra Serif"/>
          <w:sz w:val="26"/>
          <w:szCs w:val="26"/>
        </w:rPr>
        <w:t>облюда</w:t>
      </w:r>
      <w:r w:rsidR="00FF6C69" w:rsidRPr="00C9099B">
        <w:rPr>
          <w:rStyle w:val="FontStyle12"/>
          <w:rFonts w:ascii="PT Astra Serif" w:hAnsi="PT Astra Serif"/>
          <w:sz w:val="26"/>
          <w:szCs w:val="26"/>
        </w:rPr>
        <w:t>ть</w:t>
      </w:r>
      <w:r w:rsidRPr="00C9099B">
        <w:rPr>
          <w:rStyle w:val="FontStyle12"/>
          <w:rFonts w:ascii="PT Astra Serif" w:hAnsi="PT Astra Serif"/>
          <w:sz w:val="26"/>
          <w:szCs w:val="26"/>
        </w:rPr>
        <w:t xml:space="preserve"> требования о защите информации, используемой для осуществления профессиональной деятельности, установленные законами и принятыми в соответствии с ними иными нормативными правовыми актами.</w:t>
      </w:r>
      <w:bookmarkStart w:id="0" w:name="_GoBack"/>
      <w:bookmarkEnd w:id="0"/>
    </w:p>
    <w:sectPr w:rsidR="00737E3A" w:rsidRPr="00C9099B" w:rsidSect="00476C31">
      <w:pgSz w:w="11906" w:h="16838"/>
      <w:pgMar w:top="1276" w:right="56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A54306"/>
    <w:multiLevelType w:val="singleLevel"/>
    <w:tmpl w:val="0F6ABE0A"/>
    <w:lvl w:ilvl="0">
      <w:start w:val="2"/>
      <w:numFmt w:val="decimal"/>
      <w:lvlText w:val="%1."/>
      <w:legacy w:legacy="1" w:legacySpace="0" w:legacyIndent="365"/>
      <w:lvlJc w:val="left"/>
      <w:rPr>
        <w:rFonts w:ascii="Times New Roman" w:hAnsi="Times New Roman" w:cs="Times New Roman" w:hint="default"/>
      </w:rPr>
    </w:lvl>
  </w:abstractNum>
  <w:abstractNum w:abstractNumId="1" w15:restartNumberingAfterBreak="0">
    <w:nsid w:val="177B0693"/>
    <w:multiLevelType w:val="singleLevel"/>
    <w:tmpl w:val="BE3442EE"/>
    <w:lvl w:ilvl="0">
      <w:start w:val="1"/>
      <w:numFmt w:val="decimal"/>
      <w:lvlText w:val="%1."/>
      <w:legacy w:legacy="1" w:legacySpace="0" w:legacyIndent="235"/>
      <w:lvlJc w:val="left"/>
      <w:rPr>
        <w:rFonts w:ascii="Times New Roman" w:hAnsi="Times New Roman" w:cs="Times New Roman" w:hint="default"/>
      </w:rPr>
    </w:lvl>
  </w:abstractNum>
  <w:abstractNum w:abstractNumId="2" w15:restartNumberingAfterBreak="0">
    <w:nsid w:val="21267714"/>
    <w:multiLevelType w:val="hybridMultilevel"/>
    <w:tmpl w:val="5A62FAD4"/>
    <w:lvl w:ilvl="0" w:tplc="76A61A38">
      <w:start w:val="10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2E3B4F13"/>
    <w:multiLevelType w:val="hybridMultilevel"/>
    <w:tmpl w:val="D772CA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D1D48EC"/>
    <w:multiLevelType w:val="hybridMultilevel"/>
    <w:tmpl w:val="3258B106"/>
    <w:lvl w:ilvl="0" w:tplc="57AE3E4A">
      <w:start w:val="8"/>
      <w:numFmt w:val="decimal"/>
      <w:lvlText w:val="%1."/>
      <w:lvlJc w:val="left"/>
      <w:pPr>
        <w:ind w:left="1069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419D6C93"/>
    <w:multiLevelType w:val="singleLevel"/>
    <w:tmpl w:val="48EA8BB6"/>
    <w:lvl w:ilvl="0">
      <w:start w:val="7"/>
      <w:numFmt w:val="decimal"/>
      <w:lvlText w:val="%1."/>
      <w:legacy w:legacy="1" w:legacySpace="0" w:legacyIndent="187"/>
      <w:lvlJc w:val="left"/>
      <w:rPr>
        <w:rFonts w:ascii="Times New Roman" w:hAnsi="Times New Roman" w:cs="Times New Roman" w:hint="default"/>
      </w:rPr>
    </w:lvl>
  </w:abstractNum>
  <w:abstractNum w:abstractNumId="6" w15:restartNumberingAfterBreak="0">
    <w:nsid w:val="4AED1FB8"/>
    <w:multiLevelType w:val="hybridMultilevel"/>
    <w:tmpl w:val="AB406AFC"/>
    <w:lvl w:ilvl="0" w:tplc="F24E5650">
      <w:start w:val="3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5094083A"/>
    <w:multiLevelType w:val="hybridMultilevel"/>
    <w:tmpl w:val="969EB7CA"/>
    <w:lvl w:ilvl="0" w:tplc="1F9A9CBE">
      <w:start w:val="7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5CC4183E"/>
    <w:multiLevelType w:val="hybridMultilevel"/>
    <w:tmpl w:val="2D044A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38B7912"/>
    <w:multiLevelType w:val="singleLevel"/>
    <w:tmpl w:val="E200BF4C"/>
    <w:lvl w:ilvl="0">
      <w:start w:val="2"/>
      <w:numFmt w:val="decimal"/>
      <w:lvlText w:val="%1."/>
      <w:legacy w:legacy="1" w:legacySpace="0" w:legacyIndent="250"/>
      <w:lvlJc w:val="left"/>
      <w:rPr>
        <w:rFonts w:ascii="Times New Roman" w:hAnsi="Times New Roman" w:cs="Times New Roman" w:hint="default"/>
      </w:rPr>
    </w:lvl>
  </w:abstractNum>
  <w:num w:numId="1">
    <w:abstractNumId w:val="8"/>
  </w:num>
  <w:num w:numId="2">
    <w:abstractNumId w:val="9"/>
  </w:num>
  <w:num w:numId="3">
    <w:abstractNumId w:val="5"/>
  </w:num>
  <w:num w:numId="4">
    <w:abstractNumId w:val="3"/>
  </w:num>
  <w:num w:numId="5">
    <w:abstractNumId w:val="1"/>
  </w:num>
  <w:num w:numId="6">
    <w:abstractNumId w:val="0"/>
  </w:num>
  <w:num w:numId="7">
    <w:abstractNumId w:val="6"/>
  </w:num>
  <w:num w:numId="8">
    <w:abstractNumId w:val="7"/>
  </w:num>
  <w:num w:numId="9">
    <w:abstractNumId w:val="4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6104"/>
    <w:rsid w:val="000652E6"/>
    <w:rsid w:val="00071133"/>
    <w:rsid w:val="000C2501"/>
    <w:rsid w:val="000E0080"/>
    <w:rsid w:val="00107DC5"/>
    <w:rsid w:val="001200B4"/>
    <w:rsid w:val="001628BB"/>
    <w:rsid w:val="001A0429"/>
    <w:rsid w:val="001C4C84"/>
    <w:rsid w:val="001E61DF"/>
    <w:rsid w:val="002317B3"/>
    <w:rsid w:val="002B2697"/>
    <w:rsid w:val="002B6756"/>
    <w:rsid w:val="00306061"/>
    <w:rsid w:val="00306FBD"/>
    <w:rsid w:val="00355BAC"/>
    <w:rsid w:val="00356117"/>
    <w:rsid w:val="00377958"/>
    <w:rsid w:val="00390312"/>
    <w:rsid w:val="003936E0"/>
    <w:rsid w:val="003B343D"/>
    <w:rsid w:val="003B6104"/>
    <w:rsid w:val="003B6B73"/>
    <w:rsid w:val="003D69BF"/>
    <w:rsid w:val="004255FD"/>
    <w:rsid w:val="00430344"/>
    <w:rsid w:val="00465709"/>
    <w:rsid w:val="00472421"/>
    <w:rsid w:val="00476C31"/>
    <w:rsid w:val="004C127B"/>
    <w:rsid w:val="004E1305"/>
    <w:rsid w:val="00633BB8"/>
    <w:rsid w:val="00662692"/>
    <w:rsid w:val="00671DD2"/>
    <w:rsid w:val="006C4F17"/>
    <w:rsid w:val="006D3ADF"/>
    <w:rsid w:val="00700194"/>
    <w:rsid w:val="00737E3A"/>
    <w:rsid w:val="0074327B"/>
    <w:rsid w:val="0074573F"/>
    <w:rsid w:val="00776A73"/>
    <w:rsid w:val="007E32A8"/>
    <w:rsid w:val="007F1CD9"/>
    <w:rsid w:val="008E188E"/>
    <w:rsid w:val="00934C08"/>
    <w:rsid w:val="0094721B"/>
    <w:rsid w:val="00975A0B"/>
    <w:rsid w:val="009913F1"/>
    <w:rsid w:val="00994F47"/>
    <w:rsid w:val="009A730E"/>
    <w:rsid w:val="009E3A15"/>
    <w:rsid w:val="00A10DE1"/>
    <w:rsid w:val="00A332C0"/>
    <w:rsid w:val="00A4256C"/>
    <w:rsid w:val="00A43D2A"/>
    <w:rsid w:val="00AA583A"/>
    <w:rsid w:val="00AC2360"/>
    <w:rsid w:val="00AD613B"/>
    <w:rsid w:val="00AF0B78"/>
    <w:rsid w:val="00AF78C6"/>
    <w:rsid w:val="00B203EB"/>
    <w:rsid w:val="00B53FD5"/>
    <w:rsid w:val="00B871EB"/>
    <w:rsid w:val="00C30E07"/>
    <w:rsid w:val="00C70E51"/>
    <w:rsid w:val="00C9099B"/>
    <w:rsid w:val="00CC4D93"/>
    <w:rsid w:val="00D065FF"/>
    <w:rsid w:val="00D0779F"/>
    <w:rsid w:val="00D252A5"/>
    <w:rsid w:val="00E76A14"/>
    <w:rsid w:val="00ED03C2"/>
    <w:rsid w:val="00ED0E4B"/>
    <w:rsid w:val="00ED285D"/>
    <w:rsid w:val="00F246C2"/>
    <w:rsid w:val="00F273DA"/>
    <w:rsid w:val="00F70168"/>
    <w:rsid w:val="00FF38DA"/>
    <w:rsid w:val="00FF6C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BC70DEE-101E-4705-B0AD-47FC9D05DB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871EB"/>
    <w:pPr>
      <w:ind w:left="720"/>
      <w:contextualSpacing/>
    </w:pPr>
  </w:style>
  <w:style w:type="paragraph" w:customStyle="1" w:styleId="Style1">
    <w:name w:val="Style1"/>
    <w:basedOn w:val="a"/>
    <w:uiPriority w:val="99"/>
    <w:rsid w:val="001628BB"/>
    <w:pPr>
      <w:widowControl w:val="0"/>
      <w:autoSpaceDE w:val="0"/>
      <w:autoSpaceDN w:val="0"/>
      <w:adjustRightInd w:val="0"/>
      <w:spacing w:after="0" w:line="275" w:lineRule="exact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uiPriority w:val="99"/>
    <w:rsid w:val="001628BB"/>
    <w:pPr>
      <w:widowControl w:val="0"/>
      <w:autoSpaceDE w:val="0"/>
      <w:autoSpaceDN w:val="0"/>
      <w:adjustRightInd w:val="0"/>
      <w:spacing w:after="0" w:line="274" w:lineRule="exact"/>
      <w:ind w:firstLine="110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1628BB"/>
    <w:pPr>
      <w:widowControl w:val="0"/>
      <w:autoSpaceDE w:val="0"/>
      <w:autoSpaceDN w:val="0"/>
      <w:adjustRightInd w:val="0"/>
      <w:spacing w:after="0" w:line="278" w:lineRule="exact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1628BB"/>
    <w:pPr>
      <w:widowControl w:val="0"/>
      <w:autoSpaceDE w:val="0"/>
      <w:autoSpaceDN w:val="0"/>
      <w:adjustRightInd w:val="0"/>
      <w:spacing w:after="0" w:line="271" w:lineRule="exact"/>
      <w:ind w:firstLine="778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1628BB"/>
    <w:pPr>
      <w:widowControl w:val="0"/>
      <w:autoSpaceDE w:val="0"/>
      <w:autoSpaceDN w:val="0"/>
      <w:adjustRightInd w:val="0"/>
      <w:spacing w:after="0" w:line="276" w:lineRule="exact"/>
      <w:ind w:firstLine="725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1628BB"/>
    <w:pPr>
      <w:widowControl w:val="0"/>
      <w:autoSpaceDE w:val="0"/>
      <w:autoSpaceDN w:val="0"/>
      <w:adjustRightInd w:val="0"/>
      <w:spacing w:after="0" w:line="300" w:lineRule="exac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11">
    <w:name w:val="Font Style11"/>
    <w:basedOn w:val="a0"/>
    <w:uiPriority w:val="99"/>
    <w:rsid w:val="001628BB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basedOn w:val="a0"/>
    <w:uiPriority w:val="99"/>
    <w:rsid w:val="001628BB"/>
    <w:rPr>
      <w:rFonts w:ascii="Times New Roman" w:hAnsi="Times New Roman" w:cs="Times New Roman"/>
      <w:sz w:val="22"/>
      <w:szCs w:val="22"/>
    </w:rPr>
  </w:style>
  <w:style w:type="character" w:customStyle="1" w:styleId="FontStyle13">
    <w:name w:val="Font Style13"/>
    <w:basedOn w:val="a0"/>
    <w:uiPriority w:val="99"/>
    <w:rsid w:val="001628BB"/>
    <w:rPr>
      <w:rFonts w:ascii="Times New Roman" w:hAnsi="Times New Roman" w:cs="Times New Roman"/>
      <w:i/>
      <w:iCs/>
      <w:sz w:val="22"/>
      <w:szCs w:val="22"/>
    </w:rPr>
  </w:style>
  <w:style w:type="paragraph" w:customStyle="1" w:styleId="Style7">
    <w:name w:val="Style7"/>
    <w:basedOn w:val="a"/>
    <w:uiPriority w:val="99"/>
    <w:rsid w:val="003D69BF"/>
    <w:pPr>
      <w:widowControl w:val="0"/>
      <w:autoSpaceDE w:val="0"/>
      <w:autoSpaceDN w:val="0"/>
      <w:adjustRightInd w:val="0"/>
      <w:spacing w:after="0" w:line="278" w:lineRule="exact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8">
    <w:name w:val="Style8"/>
    <w:basedOn w:val="a"/>
    <w:uiPriority w:val="99"/>
    <w:rsid w:val="003D69BF"/>
    <w:pPr>
      <w:widowControl w:val="0"/>
      <w:autoSpaceDE w:val="0"/>
      <w:autoSpaceDN w:val="0"/>
      <w:adjustRightInd w:val="0"/>
      <w:spacing w:after="0" w:line="254" w:lineRule="exact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9">
    <w:name w:val="Style9"/>
    <w:basedOn w:val="a"/>
    <w:uiPriority w:val="99"/>
    <w:rsid w:val="003D69B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3D69B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14">
    <w:name w:val="Font Style14"/>
    <w:basedOn w:val="a0"/>
    <w:uiPriority w:val="99"/>
    <w:rsid w:val="003D69BF"/>
    <w:rPr>
      <w:rFonts w:ascii="Times New Roman" w:hAnsi="Times New Roman" w:cs="Times New Roman"/>
      <w:i/>
      <w:iCs/>
      <w:sz w:val="22"/>
      <w:szCs w:val="22"/>
    </w:rPr>
  </w:style>
  <w:style w:type="character" w:customStyle="1" w:styleId="FontStyle15">
    <w:name w:val="Font Style15"/>
    <w:basedOn w:val="a0"/>
    <w:uiPriority w:val="99"/>
    <w:rsid w:val="003D69BF"/>
    <w:rPr>
      <w:rFonts w:ascii="Times New Roman" w:hAnsi="Times New Roman" w:cs="Times New Roman"/>
      <w:sz w:val="20"/>
      <w:szCs w:val="20"/>
    </w:rPr>
  </w:style>
  <w:style w:type="character" w:customStyle="1" w:styleId="FontStyle16">
    <w:name w:val="Font Style16"/>
    <w:basedOn w:val="a0"/>
    <w:uiPriority w:val="99"/>
    <w:rsid w:val="003D69BF"/>
    <w:rPr>
      <w:rFonts w:ascii="Times New Roman" w:hAnsi="Times New Roman" w:cs="Times New Roman"/>
      <w:b/>
      <w:bCs/>
      <w:sz w:val="22"/>
      <w:szCs w:val="22"/>
    </w:rPr>
  </w:style>
  <w:style w:type="table" w:styleId="a4">
    <w:name w:val="Table Grid"/>
    <w:basedOn w:val="a1"/>
    <w:uiPriority w:val="59"/>
    <w:rsid w:val="00AF78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4657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65709"/>
    <w:rPr>
      <w:rFonts w:ascii="Tahoma" w:hAnsi="Tahoma" w:cs="Tahoma"/>
      <w:sz w:val="16"/>
      <w:szCs w:val="16"/>
    </w:rPr>
  </w:style>
  <w:style w:type="character" w:customStyle="1" w:styleId="FontStyle49">
    <w:name w:val="Font Style49"/>
    <w:uiPriority w:val="99"/>
    <w:rsid w:val="00071133"/>
    <w:rPr>
      <w:rFonts w:ascii="Times New Roman" w:hAnsi="Times New Roman"/>
      <w:sz w:val="22"/>
    </w:rPr>
  </w:style>
  <w:style w:type="character" w:customStyle="1" w:styleId="FontStyle48">
    <w:name w:val="Font Style48"/>
    <w:uiPriority w:val="99"/>
    <w:rsid w:val="00071133"/>
    <w:rPr>
      <w:rFonts w:ascii="Times New Roman" w:hAnsi="Times New Roman"/>
      <w:i/>
      <w:sz w:val="22"/>
    </w:rPr>
  </w:style>
  <w:style w:type="paragraph" w:customStyle="1" w:styleId="1">
    <w:name w:val="Абзац списка1"/>
    <w:basedOn w:val="a"/>
    <w:uiPriority w:val="34"/>
    <w:qFormat/>
    <w:rsid w:val="00071133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Style16">
    <w:name w:val="Style16"/>
    <w:basedOn w:val="a"/>
    <w:uiPriority w:val="99"/>
    <w:rsid w:val="00C30E07"/>
    <w:pPr>
      <w:widowControl w:val="0"/>
      <w:autoSpaceDE w:val="0"/>
      <w:autoSpaceDN w:val="0"/>
      <w:adjustRightInd w:val="0"/>
      <w:spacing w:after="0" w:line="278" w:lineRule="exact"/>
      <w:ind w:firstLine="758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0">
    <w:name w:val="Style20"/>
    <w:basedOn w:val="a"/>
    <w:uiPriority w:val="99"/>
    <w:rsid w:val="00C30E07"/>
    <w:pPr>
      <w:widowControl w:val="0"/>
      <w:autoSpaceDE w:val="0"/>
      <w:autoSpaceDN w:val="0"/>
      <w:adjustRightInd w:val="0"/>
      <w:spacing w:after="0" w:line="293" w:lineRule="exact"/>
      <w:ind w:hanging="11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47">
    <w:name w:val="Font Style47"/>
    <w:uiPriority w:val="99"/>
    <w:rsid w:val="00C30E07"/>
    <w:rPr>
      <w:rFonts w:ascii="Times New Roman" w:hAnsi="Times New Roman"/>
      <w:b/>
      <w:sz w:val="22"/>
    </w:rPr>
  </w:style>
  <w:style w:type="paragraph" w:customStyle="1" w:styleId="10">
    <w:name w:val="Знак1 Знак Знак Знак"/>
    <w:basedOn w:val="a"/>
    <w:rsid w:val="0074327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ConsPlusNormal">
    <w:name w:val="ConsPlusNormal"/>
    <w:link w:val="ConsPlusNormal0"/>
    <w:rsid w:val="0074327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nsPlusNormal0">
    <w:name w:val="ConsPlusNormal Знак"/>
    <w:link w:val="ConsPlusNormal"/>
    <w:locked/>
    <w:rsid w:val="00D0779F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795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51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79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C822B1-517E-4746-8758-54C9A1F26C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630</TotalTime>
  <Pages>3</Pages>
  <Words>997</Words>
  <Characters>5687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gocmanyv</cp:lastModifiedBy>
  <cp:revision>42</cp:revision>
  <cp:lastPrinted>2024-01-25T07:08:00Z</cp:lastPrinted>
  <dcterms:created xsi:type="dcterms:W3CDTF">2013-09-09T01:26:00Z</dcterms:created>
  <dcterms:modified xsi:type="dcterms:W3CDTF">2024-04-11T03:29:00Z</dcterms:modified>
</cp:coreProperties>
</file>