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F327EA">
        <w:tc>
          <w:tcPr>
            <w:tcW w:w="1700" w:type="dxa"/>
            <w:tcBorders>
              <w:bottom w:val="none" w:sz="4" w:space="0" w:color="000000"/>
            </w:tcBorders>
          </w:tcPr>
          <w:p w:rsidR="00B86F9B" w:rsidRPr="00EB090D" w:rsidRDefault="009879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 w:rsidRPr="00F327E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22.03.2024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F327EA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F327EA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F327E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9879BC" w:rsidRPr="00F327E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882</w:t>
            </w:r>
          </w:p>
        </w:tc>
      </w:tr>
    </w:tbl>
    <w:p w:rsidR="00B86F9B" w:rsidRPr="006C286D" w:rsidRDefault="00D3619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F327EA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</w:t>
      </w:r>
      <w:r w:rsidRPr="006C286D">
        <w:rPr>
          <w:rFonts w:ascii="PT Astra Serif" w:hAnsi="PT Astra Serif" w:cs="PT Astra Serif"/>
          <w:sz w:val="26"/>
          <w:szCs w:val="26"/>
        </w:rPr>
        <w:t xml:space="preserve"> и регионального государственного контроля Томской области от 25.08.2023 № 1056</w:t>
      </w:r>
    </w:p>
    <w:p w:rsidR="00B86F9B" w:rsidRPr="006C286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C286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C286D" w:rsidRDefault="00D361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C286D">
        <w:rPr>
          <w:rFonts w:ascii="PT Astra Serif" w:hAnsi="PT Astra Serif" w:cs="PT Astra Serif"/>
          <w:sz w:val="26"/>
          <w:szCs w:val="26"/>
        </w:rPr>
        <w:t>В целях приведения в соответствие с действующим законодательством</w:t>
      </w:r>
    </w:p>
    <w:p w:rsidR="00B86F9B" w:rsidRPr="006C286D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C286D">
        <w:rPr>
          <w:rFonts w:ascii="PT Astra Serif" w:hAnsi="PT Astra Serif" w:cs="PT Astra Serif"/>
          <w:sz w:val="26"/>
          <w:szCs w:val="26"/>
        </w:rPr>
        <w:t>ПРИКАЗЫВАЮ:</w:t>
      </w:r>
    </w:p>
    <w:p w:rsidR="002954F3" w:rsidRPr="006C286D" w:rsidRDefault="002954F3" w:rsidP="002954F3">
      <w:pPr>
        <w:pStyle w:val="aff3"/>
        <w:tabs>
          <w:tab w:val="left" w:pos="284"/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C286D">
        <w:rPr>
          <w:rFonts w:ascii="PT Astra Serif" w:hAnsi="PT Astra Serif"/>
          <w:sz w:val="26"/>
          <w:szCs w:val="26"/>
        </w:rPr>
        <w:t>Внести в преамбулу приказа Департамента лицензирования и регионального государственного контроля Томской области от 25.08.2023 № 105</w:t>
      </w:r>
      <w:r w:rsidR="0061548C">
        <w:rPr>
          <w:rFonts w:ascii="PT Astra Serif" w:hAnsi="PT Astra Serif"/>
          <w:sz w:val="26"/>
          <w:szCs w:val="26"/>
        </w:rPr>
        <w:t>6</w:t>
      </w:r>
      <w:bookmarkStart w:id="1" w:name="_GoBack"/>
      <w:bookmarkEnd w:id="1"/>
      <w:r w:rsidRPr="006C286D">
        <w:rPr>
          <w:rFonts w:ascii="PT Astra Serif" w:hAnsi="PT Astra Serif"/>
          <w:sz w:val="26"/>
          <w:szCs w:val="26"/>
        </w:rPr>
        <w:t xml:space="preserve"> «Об утверждении Административного регламента предоставления государственной услуги 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 на территории Томской области» </w:t>
      </w:r>
      <w:r w:rsidRPr="006C286D">
        <w:rPr>
          <w:rFonts w:ascii="PT Astra Serif" w:hAnsi="PT Astra Serif" w:cs="PT Astra Serif"/>
          <w:sz w:val="26"/>
          <w:szCs w:val="26"/>
        </w:rPr>
        <w:t>(</w:t>
      </w:r>
      <w:r w:rsidRPr="006C286D">
        <w:rPr>
          <w:rFonts w:ascii="PT Astra Serif" w:hAnsi="PT Astra Serif"/>
          <w:sz w:val="26"/>
          <w:szCs w:val="26"/>
        </w:rPr>
        <w:t>«Официальный интернет-портал правовой информации» (</w:t>
      </w:r>
      <w:hyperlink r:id="rId7" w:history="1">
        <w:r w:rsidRPr="006C286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www</w:t>
        </w:r>
        <w:r w:rsidRPr="006C286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6C286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6C286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r w:rsidRPr="006C286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gov</w:t>
        </w:r>
        <w:r w:rsidRPr="006C286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</w:rPr>
          <w:t>.</w:t>
        </w:r>
        <w:proofErr w:type="spellStart"/>
        <w:r w:rsidRPr="006C286D">
          <w:rPr>
            <w:rStyle w:val="af4"/>
            <w:rFonts w:ascii="PT Astra Serif" w:eastAsia="Arial" w:hAnsi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6C286D">
        <w:rPr>
          <w:rFonts w:ascii="PT Astra Serif" w:hAnsi="PT Astra Serif"/>
          <w:sz w:val="26"/>
          <w:szCs w:val="26"/>
        </w:rPr>
        <w:t xml:space="preserve">), 29.08.2023, № </w:t>
      </w:r>
      <w:r w:rsidRPr="006C286D">
        <w:rPr>
          <w:rStyle w:val="info-data"/>
          <w:rFonts w:ascii="PT Astra Serif" w:eastAsia="Calibri" w:hAnsi="PT Astra Serif"/>
          <w:sz w:val="26"/>
          <w:szCs w:val="26"/>
        </w:rPr>
        <w:t>7001202308290005</w:t>
      </w:r>
      <w:r w:rsidRPr="006C286D">
        <w:rPr>
          <w:rFonts w:ascii="PT Astra Serif" w:hAnsi="PT Astra Serif"/>
          <w:sz w:val="26"/>
          <w:szCs w:val="26"/>
        </w:rPr>
        <w:t>)</w:t>
      </w:r>
      <w:r w:rsidRPr="006C286D">
        <w:rPr>
          <w:rStyle w:val="pagesindoccount"/>
          <w:rFonts w:ascii="PT Astra Serif" w:eastAsia="Arial" w:hAnsi="PT Astra Serif"/>
          <w:sz w:val="26"/>
          <w:szCs w:val="26"/>
        </w:rPr>
        <w:t xml:space="preserve"> </w:t>
      </w:r>
      <w:r w:rsidRPr="006C286D">
        <w:rPr>
          <w:rFonts w:ascii="PT Astra Serif" w:hAnsi="PT Astra Serif"/>
          <w:sz w:val="26"/>
          <w:szCs w:val="26"/>
        </w:rPr>
        <w:t>изменение, заменив слова «Постановлением Администрации</w:t>
      </w:r>
      <w:r w:rsidRPr="006C286D">
        <w:rPr>
          <w:rFonts w:ascii="PT Astra Serif" w:hAnsi="PT Astra Serif"/>
          <w:color w:val="000000"/>
          <w:sz w:val="26"/>
          <w:szCs w:val="26"/>
        </w:rPr>
        <w:t xml:space="preserve"> Томской области от 28.08.2011 </w:t>
      </w:r>
      <w:r w:rsidR="009879BC">
        <w:rPr>
          <w:rFonts w:ascii="PT Astra Serif" w:hAnsi="PT Astra Serif"/>
          <w:color w:val="000000"/>
          <w:sz w:val="26"/>
          <w:szCs w:val="26"/>
        </w:rPr>
        <w:t xml:space="preserve">      </w:t>
      </w:r>
      <w:r w:rsidRPr="006C286D">
        <w:rPr>
          <w:rFonts w:ascii="PT Astra Serif" w:hAnsi="PT Astra Serif"/>
          <w:color w:val="000000"/>
          <w:sz w:val="26"/>
          <w:szCs w:val="26"/>
        </w:rPr>
        <w:t>№ 18а «О порядке разработки и утверждения административных регламентов предоставления государственных услуг», с</w:t>
      </w:r>
      <w:r w:rsidRPr="006C286D">
        <w:rPr>
          <w:rFonts w:ascii="PT Astra Serif" w:hAnsi="PT Astra Serif"/>
          <w:sz w:val="26"/>
          <w:szCs w:val="26"/>
        </w:rPr>
        <w:t>ловами «Постановлением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области».</w:t>
      </w:r>
    </w:p>
    <w:p w:rsidR="00B86F9B" w:rsidRPr="006C286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C286D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6C286D">
        <w:tc>
          <w:tcPr>
            <w:tcW w:w="3831" w:type="dxa"/>
            <w:shd w:val="clear" w:color="FFFFFF" w:fill="FFFFFF"/>
            <w:vAlign w:val="center"/>
          </w:tcPr>
          <w:p w:rsidR="00B86F9B" w:rsidRPr="006C286D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C286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6C286D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6C286D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C286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C286D" w:rsidRDefault="006C286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EB090D" w:rsidRDefault="006C286D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t>Сидоренко Н.В.</w:t>
      </w:r>
      <w:r w:rsidR="00E41835" w:rsidRPr="00EB090D"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90D" w:rsidRDefault="00EB090D">
      <w:r>
        <w:separator/>
      </w:r>
    </w:p>
  </w:endnote>
  <w:endnote w:type="continuationSeparator" w:id="0">
    <w:p w:rsidR="00EB090D" w:rsidRDefault="00EB0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90D" w:rsidRDefault="00EB090D">
      <w:r>
        <w:separator/>
      </w:r>
    </w:p>
  </w:footnote>
  <w:footnote w:type="continuationSeparator" w:id="0">
    <w:p w:rsidR="00EB090D" w:rsidRDefault="00EB0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61548C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61548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194972"/>
    <w:rsid w:val="00211865"/>
    <w:rsid w:val="002954F3"/>
    <w:rsid w:val="003A2320"/>
    <w:rsid w:val="0061548C"/>
    <w:rsid w:val="006C286D"/>
    <w:rsid w:val="006E062B"/>
    <w:rsid w:val="009879BC"/>
    <w:rsid w:val="009F69D1"/>
    <w:rsid w:val="00B86F9B"/>
    <w:rsid w:val="00D36196"/>
    <w:rsid w:val="00E41835"/>
    <w:rsid w:val="00EB090D"/>
    <w:rsid w:val="00F3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F931E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295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2954F3"/>
  </w:style>
  <w:style w:type="character" w:customStyle="1" w:styleId="info-data">
    <w:name w:val="info-data"/>
    <w:rsid w:val="002954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6</cp:revision>
  <dcterms:created xsi:type="dcterms:W3CDTF">2024-03-22T03:43:00Z</dcterms:created>
  <dcterms:modified xsi:type="dcterms:W3CDTF">2024-03-22T04:34:00Z</dcterms:modified>
</cp:coreProperties>
</file>