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A24A0">
        <w:tc>
          <w:tcPr>
            <w:tcW w:w="1701" w:type="dxa"/>
            <w:tcBorders>
              <w:bottom w:val="none" w:sz="4" w:space="0" w:color="000000"/>
            </w:tcBorders>
          </w:tcPr>
          <w:p w:rsidR="003A24A0" w:rsidRDefault="005063A9" w:rsidP="005063A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23.01.2024</w:t>
            </w:r>
            <w:r w:rsidR="003E51D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3E51D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3E51D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A24A0" w:rsidRDefault="003A24A0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A24A0" w:rsidRDefault="003E51D1" w:rsidP="0036639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366395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31DC8" w:rsidRPr="00F17C36" w:rsidRDefault="00B31DC8" w:rsidP="00B31DC8">
      <w:pPr>
        <w:ind w:right="-37" w:firstLine="1"/>
        <w:jc w:val="center"/>
        <w:rPr>
          <w:rFonts w:ascii="PT Astra Serif" w:hAnsi="PT Astra Serif"/>
          <w:b/>
          <w:szCs w:val="28"/>
          <w:lang w:eastAsia="ru-RU" w:bidi="ar-SA"/>
        </w:rPr>
      </w:pPr>
    </w:p>
    <w:p w:rsidR="00B31DC8" w:rsidRPr="00F17C36" w:rsidRDefault="004C7B00" w:rsidP="005B2D00">
      <w:pPr>
        <w:jc w:val="center"/>
        <w:rPr>
          <w:rFonts w:ascii="PT Astra Serif" w:eastAsia="Arial Unicode MS" w:hAnsi="PT Astra Serif"/>
          <w:sz w:val="26"/>
          <w:szCs w:val="26"/>
          <w:lang w:eastAsia="ru-RU" w:bidi="ar-SA"/>
        </w:rPr>
      </w:pPr>
      <w:r>
        <w:rPr>
          <w:rFonts w:ascii="PT Astra Serif" w:eastAsia="Arial Unicode MS" w:hAnsi="PT Astra Serif"/>
          <w:sz w:val="26"/>
          <w:szCs w:val="26"/>
          <w:lang w:eastAsia="ru-RU" w:bidi="ar-SA"/>
        </w:rPr>
        <w:t>О внесении изменения</w:t>
      </w:r>
      <w:r w:rsidR="005B2D00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в приказ Департамента</w:t>
      </w:r>
      <w:r w:rsidR="00B31DC8" w:rsidRPr="00F17C36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защиты населения и территории Томской области</w:t>
      </w:r>
      <w:r w:rsidR="005B2D00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от 30.03.2023 № 3</w:t>
      </w:r>
    </w:p>
    <w:p w:rsidR="00B31DC8" w:rsidRPr="00F17C36" w:rsidRDefault="00B31DC8" w:rsidP="00B31DC8">
      <w:pPr>
        <w:ind w:firstLine="709"/>
        <w:rPr>
          <w:rFonts w:ascii="PT Astra Serif" w:hAnsi="PT Astra Serif"/>
          <w:szCs w:val="28"/>
          <w:lang w:eastAsia="ru-RU" w:bidi="ar-SA"/>
        </w:rPr>
      </w:pPr>
    </w:p>
    <w:p w:rsidR="003A24A0" w:rsidRDefault="003A24A0" w:rsidP="00B31DC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31DC8" w:rsidRPr="00F17C36" w:rsidRDefault="005B2D00" w:rsidP="005B2D0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3A24A0" w:rsidRPr="00B31DC8" w:rsidRDefault="003E51D1" w:rsidP="00B31DC8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B31DC8">
        <w:rPr>
          <w:rFonts w:ascii="PT Astra Serif" w:hAnsi="PT Astra Serif" w:cs="Times New Roman"/>
          <w:sz w:val="26"/>
          <w:szCs w:val="26"/>
        </w:rPr>
        <w:t>ПРИКАЗЫВАЮ:</w:t>
      </w:r>
    </w:p>
    <w:p w:rsidR="00B31DC8" w:rsidRPr="00F17C36" w:rsidRDefault="00BD05BB" w:rsidP="0071451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Pr="00B53DFC">
        <w:rPr>
          <w:rFonts w:ascii="PT Astra Serif" w:hAnsi="PT Astra Serif"/>
          <w:sz w:val="26"/>
          <w:szCs w:val="26"/>
        </w:rPr>
        <w:t>Внести в приказ Департамента защиты населения и территории То</w:t>
      </w:r>
      <w:r>
        <w:rPr>
          <w:rFonts w:ascii="PT Astra Serif" w:hAnsi="PT Astra Serif"/>
          <w:sz w:val="26"/>
          <w:szCs w:val="26"/>
        </w:rPr>
        <w:t xml:space="preserve">мской области от 30.03.2023 № 3 «Об утверждении нормативных затрат на обеспечение функций Департамента защиты населения и территории Томской области и </w:t>
      </w:r>
      <w:r w:rsidRPr="00BD05BB">
        <w:rPr>
          <w:rFonts w:ascii="PT Astra Serif" w:hAnsi="PT Astra Serif"/>
          <w:sz w:val="26"/>
          <w:szCs w:val="26"/>
        </w:rPr>
        <w:t xml:space="preserve">подведомственного ему учреждения» (Официальный интернет-портал правовой информации </w:t>
      </w:r>
      <w:hyperlink r:id="rId9" w:history="1">
        <w:r w:rsidRPr="00BD05BB">
          <w:rPr>
            <w:rStyle w:val="af4"/>
            <w:rFonts w:ascii="PT Astra Serif" w:hAnsi="PT Astra Serif"/>
            <w:color w:val="auto"/>
            <w:sz w:val="26"/>
            <w:szCs w:val="26"/>
          </w:rPr>
          <w:t>http://pravo.gov.ru</w:t>
        </w:r>
      </w:hyperlink>
      <w:r w:rsidRPr="00BD05BB">
        <w:rPr>
          <w:rFonts w:ascii="PT Astra Serif" w:hAnsi="PT Astra Serif"/>
          <w:sz w:val="26"/>
          <w:szCs w:val="26"/>
        </w:rPr>
        <w:t xml:space="preserve">, </w:t>
      </w:r>
      <w:r w:rsidR="00B5411E">
        <w:rPr>
          <w:rFonts w:ascii="PT Astra Serif" w:hAnsi="PT Astra Serif"/>
          <w:sz w:val="26"/>
          <w:szCs w:val="26"/>
        </w:rPr>
        <w:t>03.04.2023</w:t>
      </w:r>
      <w:r w:rsidRPr="00BD05BB">
        <w:rPr>
          <w:rFonts w:ascii="PT Astra Serif" w:hAnsi="PT Astra Serif"/>
          <w:sz w:val="26"/>
          <w:szCs w:val="26"/>
        </w:rPr>
        <w:t xml:space="preserve">, </w:t>
      </w:r>
      <w:r w:rsidRPr="00BD05BB">
        <w:rPr>
          <w:rFonts w:ascii="PT Astra Serif" w:hAnsi="PT Astra Serif" w:cs="PT Astra Serif"/>
          <w:sz w:val="26"/>
          <w:szCs w:val="26"/>
        </w:rPr>
        <w:t>номер опубликования:</w:t>
      </w:r>
      <w:r w:rsidRPr="00BD05BB">
        <w:rPr>
          <w:rFonts w:ascii="PT Astra Serif" w:hAnsi="PT Astra Serif"/>
          <w:sz w:val="26"/>
          <w:szCs w:val="26"/>
        </w:rPr>
        <w:t> 700120</w:t>
      </w:r>
      <w:r w:rsidR="00714512">
        <w:rPr>
          <w:rFonts w:ascii="PT Astra Serif" w:hAnsi="PT Astra Serif"/>
          <w:sz w:val="26"/>
          <w:szCs w:val="26"/>
        </w:rPr>
        <w:t>2304030003</w:t>
      </w:r>
      <w:r w:rsidRPr="00BD05BB">
        <w:rPr>
          <w:rFonts w:ascii="PT Astra Serif" w:hAnsi="PT Astra Serif"/>
          <w:sz w:val="26"/>
          <w:szCs w:val="26"/>
        </w:rPr>
        <w:t xml:space="preserve">) изменение, </w:t>
      </w:r>
      <w:r w:rsidR="00714512" w:rsidRPr="00BD05BB">
        <w:rPr>
          <w:rFonts w:ascii="PT Astra Serif" w:hAnsi="PT Astra Serif"/>
          <w:sz w:val="26"/>
          <w:szCs w:val="26"/>
        </w:rPr>
        <w:t xml:space="preserve">изложив </w:t>
      </w:r>
      <w:r w:rsidR="00714512">
        <w:rPr>
          <w:rFonts w:ascii="PT Astra Serif" w:hAnsi="PT Astra Serif"/>
          <w:sz w:val="26"/>
          <w:szCs w:val="26"/>
        </w:rPr>
        <w:t>приложение № 1 к Порядку расчета нормативных затрат на обеспечение функций Областного государственного учреждения «Управление по делам гражданской обороны, чрезвычайным ситуациям и пожарной безопасности Томской области</w:t>
      </w:r>
      <w:r w:rsidR="00DE27F1">
        <w:rPr>
          <w:rFonts w:ascii="PT Astra Serif" w:hAnsi="PT Astra Serif"/>
          <w:sz w:val="26"/>
          <w:szCs w:val="26"/>
        </w:rPr>
        <w:t>»</w:t>
      </w:r>
      <w:r w:rsidR="00714512">
        <w:rPr>
          <w:rFonts w:ascii="PT Astra Serif" w:hAnsi="PT Astra Serif"/>
          <w:sz w:val="26"/>
          <w:szCs w:val="26"/>
        </w:rPr>
        <w:t xml:space="preserve"> в новой редакции согласно приложению  № 1 </w:t>
      </w:r>
      <w:r w:rsidR="00B31DC8" w:rsidRPr="00F17C36">
        <w:rPr>
          <w:rFonts w:ascii="PT Astra Serif" w:hAnsi="PT Astra Serif"/>
          <w:sz w:val="26"/>
          <w:szCs w:val="26"/>
          <w:lang w:eastAsia="ru-RU" w:bidi="ar-SA"/>
        </w:rPr>
        <w:t>к настоящему приказу.</w:t>
      </w:r>
    </w:p>
    <w:p w:rsidR="00B31DC8" w:rsidRPr="00F17C36" w:rsidRDefault="00B31DC8" w:rsidP="00714A8C">
      <w:pP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17C36">
        <w:rPr>
          <w:rFonts w:ascii="PT Astra Serif" w:hAnsi="PT Astra Serif"/>
          <w:sz w:val="26"/>
          <w:szCs w:val="26"/>
          <w:lang w:eastAsia="ru-RU" w:bidi="ar-SA"/>
        </w:rPr>
        <w:t>2. Настоящий приказ вступает в силу со дня его официального опубликования и распространяется на право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отношения, возникшие с 01 </w:t>
      </w:r>
      <w:r w:rsidR="00DE27F1">
        <w:rPr>
          <w:rFonts w:ascii="PT Astra Serif" w:hAnsi="PT Astra Serif"/>
          <w:sz w:val="26"/>
          <w:szCs w:val="26"/>
          <w:lang w:eastAsia="ru-RU" w:bidi="ar-SA"/>
        </w:rPr>
        <w:t>января</w:t>
      </w:r>
      <w:r w:rsidRPr="00F17C36">
        <w:rPr>
          <w:rFonts w:ascii="PT Astra Serif" w:hAnsi="PT Astra Serif"/>
          <w:sz w:val="26"/>
          <w:szCs w:val="26"/>
          <w:lang w:eastAsia="ru-RU" w:bidi="ar-SA"/>
        </w:rPr>
        <w:t xml:space="preserve"> 2021 года. </w:t>
      </w:r>
    </w:p>
    <w:p w:rsidR="00B31DC8" w:rsidRPr="00F17C36" w:rsidRDefault="00B31DC8" w:rsidP="00714A8C">
      <w:pP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17C36">
        <w:rPr>
          <w:rFonts w:ascii="PT Astra Serif" w:hAnsi="PT Astra Serif"/>
          <w:sz w:val="26"/>
          <w:szCs w:val="26"/>
          <w:lang w:eastAsia="ru-RU" w:bidi="ar-SA"/>
        </w:rPr>
        <w:t>3. Контроль за исполнением настоящего приказа оставляю за собой.</w:t>
      </w:r>
    </w:p>
    <w:p w:rsidR="003A24A0" w:rsidRDefault="003A24A0" w:rsidP="002F66B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4C7B00" w:rsidRDefault="004C7B00" w:rsidP="002F66B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4C7B00" w:rsidRPr="008A6493" w:rsidRDefault="004C7B00" w:rsidP="002F66B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A24A0" w:rsidRPr="00B31DC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A24A0" w:rsidRPr="00B31DC8" w:rsidRDefault="003E51D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31DC8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A24A0" w:rsidRPr="00B31DC8" w:rsidRDefault="003E51D1" w:rsidP="006C476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31D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31DC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31D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A24A0" w:rsidRPr="00B31DC8" w:rsidRDefault="003E51D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31DC8">
              <w:rPr>
                <w:rFonts w:ascii="PT Astra Serif" w:hAnsi="PT Astra Serif"/>
                <w:sz w:val="26"/>
                <w:szCs w:val="26"/>
              </w:rPr>
              <w:t> С.Т. Лукин</w:t>
            </w:r>
          </w:p>
        </w:tc>
      </w:tr>
      <w:tr w:rsidR="008A6493" w:rsidRPr="00B31DC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A6493" w:rsidRDefault="008A6493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8A6493" w:rsidRDefault="008A6493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8A6493" w:rsidRDefault="008A6493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8A6493" w:rsidRDefault="008A6493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8A6493" w:rsidRDefault="008A6493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8A6493" w:rsidRDefault="008A6493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8A6493" w:rsidRPr="00B31DC8" w:rsidRDefault="008A6493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A6493" w:rsidRPr="00B31DC8" w:rsidRDefault="008A649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A6493" w:rsidRPr="00B31DC8" w:rsidRDefault="008A6493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outlineLvl w:val="1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714512" w:rsidRDefault="00714512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1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714512" w:rsidRDefault="00714512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1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714512" w:rsidRDefault="00714512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1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714512" w:rsidRDefault="00714512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1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714512" w:rsidRDefault="00714512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1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714512" w:rsidRDefault="00714512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1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714512" w:rsidRDefault="00714512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1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714512" w:rsidRDefault="00714512" w:rsidP="004C7B00">
      <w:pPr>
        <w:tabs>
          <w:tab w:val="left" w:pos="8931"/>
        </w:tabs>
        <w:autoSpaceDE w:val="0"/>
        <w:autoSpaceDN w:val="0"/>
        <w:adjustRightInd w:val="0"/>
        <w:outlineLvl w:val="1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4C7B00" w:rsidRDefault="004C7B00" w:rsidP="004C7B00">
      <w:pPr>
        <w:tabs>
          <w:tab w:val="left" w:pos="8931"/>
        </w:tabs>
        <w:autoSpaceDE w:val="0"/>
        <w:autoSpaceDN w:val="0"/>
        <w:adjustRightInd w:val="0"/>
        <w:outlineLvl w:val="1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1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Приложение №1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 xml:space="preserve">к Порядку расчета нормативных затрат 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 xml:space="preserve">на обеспечение функций 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 xml:space="preserve">Областного государственного учреждения 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 xml:space="preserve">«Управление по делам гражданской обороны, 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 xml:space="preserve">чрезвычайным ситуациям и пожарной безопасности 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Томской области»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bookmarkStart w:id="4" w:name="Par648"/>
      <w:bookmarkEnd w:id="4"/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КОЛИЧЕСТВА И (ИЛИ) ЦЕНЫ ТОВАРОВ, РАБОТ, УСЛУГ, В ТОМ ЧИСЛЕ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СГРУППИРОВАННЫЕ ПО ДОЛЖНОСТЯМ РАБОТНИКОВ И (ИЛИ) КАТЕГОРИЯМ ДОЛЖНОСТЕЙ РАБОТНИКОВ ОБЛАСТНОГО ГОСУДАРСТВЕННОГО УЧРЕЖДЕНИЯ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"УПРАВЛЕНИЕ ПО ДЕЛАМ ГРАЖДАНСКОЙ ОБОРОНЫ, ЧРЕЗВЫЧАЙНЫМ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СИТУАЦИЯМ И ПОЖАРНОЙ БЕЗОПАСНОСТИ ТОМСКОЙ ОБЛАСТИ"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1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bookmarkStart w:id="5" w:name="Par657"/>
      <w:bookmarkEnd w:id="5"/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Нормативы, применяемые при расчете нормативных затрат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количества абонентских номеров пользовательского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(оконечного) оборудования, подключенного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к сети подвижной связи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7257"/>
        <w:gridCol w:w="2031"/>
      </w:tblGrid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5E079A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№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  <w:r w:rsidR="00197AC6"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/</w:t>
            </w: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Категория должностей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Количество абонентских номеров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Руководитель, заместители руководителя, руководители структурного подразделения учреждения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30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Должности категории специалисты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130</w:t>
            </w: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2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bookmarkStart w:id="6" w:name="Par675"/>
      <w:bookmarkEnd w:id="6"/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Нормативы, применяемые при расчете нормативных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затрат на приобретение услуг подвижной связи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94"/>
        <w:gridCol w:w="4438"/>
        <w:gridCol w:w="4044"/>
      </w:tblGrid>
      <w:tr w:rsidR="008A6493" w:rsidTr="008139EA"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Вид связи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Расходы на услуги связи в месяц, руб.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Категория должностей</w:t>
            </w:r>
          </w:p>
        </w:tc>
      </w:tr>
      <w:tr w:rsidR="008A6493" w:rsidTr="008139EA"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Подвижная связь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2610,00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Руководитель учреждения, заместители руководителя учреждения, руководители структурного подразделения учреждения</w:t>
            </w:r>
          </w:p>
        </w:tc>
      </w:tr>
      <w:tr w:rsidR="008A6493" w:rsidTr="008139EA"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521,00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Должности категории специалисты</w:t>
            </w: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139EA" w:rsidRDefault="008139EA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139EA" w:rsidRDefault="008139EA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139EA" w:rsidRDefault="008139EA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139EA" w:rsidRDefault="008139EA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lastRenderedPageBreak/>
        <w:t>Таблица 3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bookmarkStart w:id="7" w:name="Par689"/>
      <w:bookmarkEnd w:id="7"/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Нормативы, применяемые при расчете нормативных затрат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количества SIM-карт, используемых в планшетных компьютерах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55"/>
        <w:gridCol w:w="5921"/>
      </w:tblGrid>
      <w:tr w:rsidR="008A6493" w:rsidTr="008139EA"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Количество SIM-карт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Категория должностей</w:t>
            </w:r>
          </w:p>
        </w:tc>
      </w:tr>
      <w:tr w:rsidR="008A6493" w:rsidTr="008139EA"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3 единиц на Учреждение</w:t>
            </w:r>
          </w:p>
        </w:tc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Руководитель учреждения, заместители руководителя учреждения</w:t>
            </w: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4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bookmarkStart w:id="8" w:name="Par699"/>
      <w:bookmarkEnd w:id="8"/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Нормативы, применяемые при расчете нормативных затрат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на приобретение принтеров, многофункциональных устройств,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вычислительной техники, ИБП, копировальных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аппаратов и иной оргтехники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3260"/>
        <w:gridCol w:w="1560"/>
        <w:gridCol w:w="1066"/>
        <w:gridCol w:w="1701"/>
        <w:gridCol w:w="1701"/>
      </w:tblGrid>
      <w:tr w:rsidR="008A6493" w:rsidTr="00197AC6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5E079A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№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  <w:r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  <w:t>/</w:t>
            </w: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Количество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Срок эксплуатации в годах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Цена приобретения,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Категория должностей</w:t>
            </w:r>
          </w:p>
        </w:tc>
      </w:tr>
      <w:tr w:rsidR="008A6493" w:rsidTr="00197AC6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Принтер или многофункциональное устройство, тип 1 (до 33 стр./мин.; А4;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  <w:t>м</w:t>
            </w: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онохромный</w:t>
            </w:r>
            <w:r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  <w:t>;</w:t>
            </w: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 xml:space="preserve"> электрографический</w:t>
            </w:r>
            <w:r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1 специалиста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32600,00 рублей включительно за 1 единицу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  <w:tr w:rsidR="008A6493" w:rsidTr="00197AC6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Принтер или многофункциональное устройство, тип 2 (до 45 стр./мин.; А3;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  <w:t>м</w:t>
            </w: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онохромный</w:t>
            </w:r>
            <w:r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  <w:t>;</w:t>
            </w: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 xml:space="preserve"> электрографический</w:t>
            </w:r>
            <w:r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Учреждение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203200,00 рублей включительно за 1 единицу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  <w:tr w:rsidR="008A6493" w:rsidTr="00197AC6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Принтер или многофункциональное устройство, тип 3 (до 30 стр./мин.; А4;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  <w:t>ц</w:t>
            </w: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ветной; электрографический</w:t>
            </w:r>
            <w:r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Учреждение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75000,00 рублей включительно за 1 единицу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  <w:tr w:rsidR="008A6493" w:rsidTr="00197AC6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Рабочая станция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1 специалиста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49800,00 рублей включительно за 1 единицу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  <w:tr w:rsidR="008A6493" w:rsidTr="00197AC6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Источник бесперебойного питания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на одно рабочее место, сервер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120000,00 рублей включительно за 1 единицу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5E079A" w:rsidRDefault="005E079A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5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bookmarkStart w:id="9" w:name="Par839"/>
      <w:bookmarkEnd w:id="9"/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Нормативы, применяемые при расчете нормативных затрат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на обеспечение средствами подвижной связи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44"/>
        <w:gridCol w:w="3061"/>
        <w:gridCol w:w="5071"/>
      </w:tblGrid>
      <w:tr w:rsidR="008A6493" w:rsidTr="008139EA"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Количество средств связи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 xml:space="preserve">Цена приобретения, руб. 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Категория должностей</w:t>
            </w:r>
          </w:p>
        </w:tc>
      </w:tr>
      <w:tr w:rsidR="008A6493" w:rsidTr="008139EA"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15000,00 рублей включительно за 1 единицу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Руководитель учреждения, заместители руководителя учреждения, руководители структурного подразделения учреждения</w:t>
            </w:r>
          </w:p>
        </w:tc>
      </w:tr>
      <w:tr w:rsidR="008A6493" w:rsidTr="008139EA"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5000,00 рублей включительно за 1 единицу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Должности категории специалисты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6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bookmarkStart w:id="10" w:name="Par854"/>
      <w:bookmarkEnd w:id="10"/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Нормативы, применяемые при расчете нормативных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затрат на приобретение планшетных компьютеров и ноутбуков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1757"/>
        <w:gridCol w:w="2438"/>
        <w:gridCol w:w="1757"/>
        <w:gridCol w:w="3336"/>
      </w:tblGrid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5E079A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№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  <w:r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  <w:t>/</w:t>
            </w: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Наименование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Количество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Срок эксплуатации в годах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Цена приобретения, руб.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Планшетный компьютер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3 единиц на учреждение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45990,00 рублей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Ноутбук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1 специалиста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65690,00 рублей включительно за 1 единицу</w:t>
            </w: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7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bookmarkStart w:id="11" w:name="Par897"/>
      <w:bookmarkEnd w:id="11"/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Нормативы, применяемые при расчете нормативных затрат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на приобретение носителей информации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1757"/>
        <w:gridCol w:w="2145"/>
        <w:gridCol w:w="1842"/>
        <w:gridCol w:w="1701"/>
        <w:gridCol w:w="1843"/>
      </w:tblGrid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5E079A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№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  <w:r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  <w:t>/</w:t>
            </w: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Наименование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Количество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Срок эксплуатации в годах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Цена приобретения,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Категория должностей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Оптический носитель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10 единиц на единицу фактической численности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9600,00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Внешний жесткий диск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структурное подразделение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3650,00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Мобильный носитель информации (флеш-драйв)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единицу фактической численности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980,00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Электронный ключевой носитель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единицу фактической численности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1450,00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8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bookmarkStart w:id="12" w:name="Par934"/>
      <w:bookmarkEnd w:id="12"/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Нормативы, применяемые при расчете нормативных затрат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на приобретение расходных материалов для различных типов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принтеров, многофункциональных устройств, копировальных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аппаратов и иной оргтехники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2126"/>
        <w:gridCol w:w="1843"/>
        <w:gridCol w:w="1701"/>
        <w:gridCol w:w="1775"/>
        <w:gridCol w:w="1843"/>
      </w:tblGrid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5E079A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№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  <w:r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  <w:t>/</w:t>
            </w: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Наименование расходных материалов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Ресурс (листов)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Расчетная потребность в год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Цена приобретения,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Категория должностей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13000 включительно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16 единиц на 1 устройство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12500,00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90000 включительно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6 единиц на 1 устройство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20000,00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5000 включительно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10 единиц на 1 устройство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12500,00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9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Нормативы, применяемые при расчете нормативных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затрат перечня периодических печатных изданий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и справочной литературы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9"/>
        <w:gridCol w:w="3945"/>
        <w:gridCol w:w="5222"/>
      </w:tblGrid>
      <w:tr w:rsidR="008A6493" w:rsidTr="008139EA">
        <w:trPr>
          <w:trHeight w:val="53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5E079A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№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  <w:r>
              <w:rPr>
                <w:rFonts w:ascii="PT Astra Serif" w:hAnsi="PT Astra Serif"/>
                <w:bCs/>
                <w:color w:val="000000"/>
                <w:sz w:val="24"/>
                <w:lang w:val="en-US" w:eastAsia="ru-RU" w:bidi="ar-SA"/>
              </w:rPr>
              <w:t>/</w:t>
            </w: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Наименование издания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Категория должностей</w:t>
            </w:r>
          </w:p>
        </w:tc>
      </w:tr>
      <w:tr w:rsidR="008A6493" w:rsidTr="008139EA">
        <w:trPr>
          <w:trHeight w:val="261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Томские новости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5E079A" w:rsidRDefault="005E079A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5E079A" w:rsidRDefault="005E079A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10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Нормативы, применяемые при расчете нормативных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затрат на приобретение транспортных средств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4401"/>
        <w:gridCol w:w="1984"/>
        <w:gridCol w:w="1634"/>
      </w:tblGrid>
      <w:tr w:rsidR="008A6493" w:rsidTr="008139EA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Наименование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Мощность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 xml:space="preserve">Цена, руб. 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Категория должностей</w:t>
            </w:r>
          </w:p>
        </w:tc>
      </w:tr>
      <w:tr w:rsidR="008A6493" w:rsidTr="008139EA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 xml:space="preserve">Транспортное средство 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200 лошадиных сил включительно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 xml:space="preserve">не более 1500000,00 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Руководитель учреждения</w:t>
            </w:r>
          </w:p>
        </w:tc>
      </w:tr>
      <w:tr w:rsidR="008A6493" w:rsidTr="008139EA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Транспортное средство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 xml:space="preserve">не более 150 лошадиных сил включительно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 xml:space="preserve">не более 1000000,00 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11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bookmarkStart w:id="13" w:name="Par1005"/>
      <w:bookmarkEnd w:id="13"/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Нормативы, применяемые при расчете нормативных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 xml:space="preserve">затрат на приобретение мебели 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06"/>
        <w:gridCol w:w="1204"/>
        <w:gridCol w:w="2056"/>
        <w:gridCol w:w="1519"/>
        <w:gridCol w:w="1391"/>
      </w:tblGrid>
      <w:tr w:rsidR="008A6493" w:rsidTr="008139EA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Руководитель учреждения</w:t>
            </w:r>
          </w:p>
        </w:tc>
      </w:tr>
      <w:tr w:rsidR="008A6493" w:rsidTr="008139EA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Наименование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Единица измерения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Количество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Срок эксплуатации в годах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Цена за единицу, руб.</w:t>
            </w:r>
          </w:p>
        </w:tc>
      </w:tr>
      <w:tr w:rsidR="008A6493" w:rsidTr="008139EA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Кресло руководителя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25000,00</w:t>
            </w:r>
          </w:p>
        </w:tc>
      </w:tr>
      <w:tr w:rsidR="008A6493" w:rsidTr="008139EA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Кресло к столу приставному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3 единиц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3960,00</w:t>
            </w:r>
          </w:p>
        </w:tc>
      </w:tr>
      <w:tr w:rsidR="008A6493" w:rsidTr="008139EA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Заместители руководителя, руководители структурного подразделения учреждения</w:t>
            </w:r>
          </w:p>
        </w:tc>
      </w:tr>
      <w:tr w:rsidR="008A6493" w:rsidTr="008139EA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Кресло руководителя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19000,00</w:t>
            </w:r>
          </w:p>
        </w:tc>
      </w:tr>
      <w:tr w:rsidR="008A6493" w:rsidTr="008139EA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Кресло к столу приставному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3 единиц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3960,00</w:t>
            </w:r>
          </w:p>
        </w:tc>
      </w:tr>
      <w:tr w:rsidR="008A6493" w:rsidTr="008139EA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Актовый зал</w:t>
            </w:r>
          </w:p>
        </w:tc>
      </w:tr>
      <w:tr w:rsidR="008A6493" w:rsidTr="008139EA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Тумба под оргтехнику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4160,00</w:t>
            </w:r>
          </w:p>
        </w:tc>
      </w:tr>
      <w:tr w:rsidR="008A6493" w:rsidTr="008139EA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Стулья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сотрудника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3100,00</w:t>
            </w:r>
          </w:p>
        </w:tc>
      </w:tr>
      <w:tr w:rsidR="008A6493" w:rsidTr="008139EA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Служебные кабинеты</w:t>
            </w:r>
          </w:p>
        </w:tc>
      </w:tr>
      <w:tr w:rsidR="008A6493" w:rsidTr="008139EA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Стол однотумбовый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сотрудника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6530,00</w:t>
            </w:r>
          </w:p>
        </w:tc>
      </w:tr>
      <w:tr w:rsidR="008A6493" w:rsidTr="008139EA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Шкаф книжный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3 сотрудников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6330,00</w:t>
            </w:r>
          </w:p>
        </w:tc>
      </w:tr>
      <w:tr w:rsidR="008A6493" w:rsidTr="008139EA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Шкаф платяной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3 сотрудников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5400,00</w:t>
            </w:r>
          </w:p>
        </w:tc>
      </w:tr>
      <w:tr w:rsidR="008A6493" w:rsidTr="008139EA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Кресло рабочее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сотрудника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6300,00</w:t>
            </w:r>
          </w:p>
        </w:tc>
      </w:tr>
      <w:tr w:rsidR="008A6493" w:rsidTr="008139EA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Стулья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сотрудника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3100,00</w:t>
            </w:r>
          </w:p>
        </w:tc>
      </w:tr>
      <w:tr w:rsidR="008A6493" w:rsidTr="008139EA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Шкаф металлический несгораемый или сейф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 единицы на кабинет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12330,00</w:t>
            </w: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12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bookmarkStart w:id="14" w:name="Par1090"/>
      <w:bookmarkEnd w:id="14"/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Нормативы, применяемые при расчете нормативных затрат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на приобретение канцелярских принадлежностей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3052"/>
        <w:gridCol w:w="2052"/>
        <w:gridCol w:w="1208"/>
        <w:gridCol w:w="15"/>
        <w:gridCol w:w="1686"/>
        <w:gridCol w:w="1134"/>
      </w:tblGrid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Pr="005E079A" w:rsidRDefault="005E079A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№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lang w:eastAsia="ru-RU" w:bidi="ar-SA"/>
              </w:rPr>
            </w:pPr>
            <w:r w:rsidRPr="005E079A"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п/п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Наименование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Единица измерения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Количество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Периодичность получения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Цена за единицу, не более, руб.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Блокнот на спирали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28,82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Бумага для заметок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85,00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Бумага офисная А4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упаковка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340,00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Зажим для бумаг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упаковка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 xml:space="preserve"> 150,00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Закладки с клеевым краем из полимеров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42,00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Клейкие закладки бумажные 4 цвета по 50 л, размер 50x20 мм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85,00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Блок-кубик с клеевым краем 38x51 мм (100 л)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38,00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8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Блок-кубик с клеевым краем 76x76 мм (100 л)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68,00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9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Ежедневник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422,4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Корректирующая жидкость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52,00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11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Карандаши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Календарь настенный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в расчете на 1 кабинет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187,24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Календарь производственный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56,21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14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Календарь настольный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57,04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15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Клей-карандаш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 раза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58,00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16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Клей ПВА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18,00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17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Кнопки металлические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упаковка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18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Лоток для бумаг (горизонтальный/вертикальный)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140,00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19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Линейка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38,00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20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Ластик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22,00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21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Маркер-текстовыделитель, 4 цвета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упаковка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78,00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Ножницы канцелярские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2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106,00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Нож канцелярский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2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24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Офисный настольный набор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450,00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25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Папка-скоросшиватель пластиковая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84,00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26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Папка с вкладышами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27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Папка-уголок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 раза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28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Папка-конверт на молнии (резинке)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29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Папка с завязками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30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Папка с арочным механизмом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86,00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31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Папка с зажимом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45,00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Подставка пластиковая для блока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26,00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Ручка гелевая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34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Ручка шариковая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39,00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35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Стержни для ручек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36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Степлер N 10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54,00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37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Степлер N 24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212,00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38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Скобы для степлера N 10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упаковка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13,00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39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Скобы для степлера N 24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упаковка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19,00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40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Скотч большой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45,00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41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Скотч маленький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15,00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Скрепки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коробка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35,00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Скрепочница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44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Записной блокнот для заметок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50,81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45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Планшет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46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Салфетки для оргтехники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225,84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47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Тетрадь 48 листов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48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Тетрадь А4 96 листов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70,00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49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Тетрадь 18 листов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13,0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50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Губка для смачивания пальцев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179,00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51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Батарейка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55,71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Точилка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55,00</w:t>
            </w:r>
          </w:p>
        </w:tc>
      </w:tr>
      <w:tr w:rsidR="008A6493" w:rsidTr="008139E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Антистеплер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24,00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54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Бумага офисная А3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упаковка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675,00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55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Дырокол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240,00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56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Бумага самоклеящаяся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упаковка 100 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900,00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57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Конверты немаркированные (формат 162x229)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360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2,24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58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Конверты немаркированные (формат 229x324)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59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Конверты немаркированные (формат 229x324) без линий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5,50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60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Папка-файл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упаковка 100 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110,00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61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Карандаш механический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78,00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Клей силикатный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15,00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Планинг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10,24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64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Папка-скоросшиватель бумажная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8,00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65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Стержень для карандаша механического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упаковка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35,00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66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Штемпельная краска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65,00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67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Книга учета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91,43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68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Бумага для факса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рулон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68,00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69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Маркированный конверт 114x162 мм с литерой "А"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29,00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70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Маркированный конверт 110x220 мм с литерой "А"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30,00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Короб архивный (гофрокартон)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60,00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Папка портфель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450,00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74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Штамп самонаборный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677,46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75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Папка архивная на завязках с гребешками А4, 70 мм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140,00</w:t>
            </w:r>
          </w:p>
        </w:tc>
      </w:tr>
      <w:tr w:rsidR="008A6493" w:rsidTr="007F2A63">
        <w:trPr>
          <w:trHeight w:val="3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76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Папка на резинке (гофрокартон), 75 мм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100,00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77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Бланк Путевой лист (100 л)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упаковка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91,10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78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Бланк Личная карточка (50 л)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упаковка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273,69</w:t>
            </w:r>
          </w:p>
        </w:tc>
      </w:tr>
      <w:tr w:rsidR="008A6493" w:rsidTr="007F2A6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79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Папка адресная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раз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84,00</w:t>
            </w: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13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Нормативы, применяемые при расчете нормативных затрат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на приобретение хозяйственных товаров и принадлежностей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3402"/>
        <w:gridCol w:w="1204"/>
        <w:gridCol w:w="2150"/>
        <w:gridCol w:w="1134"/>
        <w:gridCol w:w="1398"/>
      </w:tblGrid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5E079A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№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Наименование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Единица измерения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Количество на 1 подразделение, пожарная часть, отдельный пост в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Цена за единицу,руб.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Примечание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Бумага туалетная 200 м/рул.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рулон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 1 туалетную комнату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Валик малярный 200 мм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250,00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Ведро оцинкованное стальное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Ведро пластиковое без крышки (10 л)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Веник сорго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Грабли металлические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штука в 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Кисть малярная 100 мм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Ковш пластиковый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штука в 2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Корзина для мусора пластик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штука в 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 1 сотрудника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Лестница-стремянка алюминиевая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штука в 5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Лом тяжелый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штука в 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Лопата снеговая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 xml:space="preserve">1 раз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Лопата совковая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center"/>
              <w:rPr>
                <w:rFonts w:ascii="PT Astra Serif" w:hAnsi="PT Astra Serif"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штука в 2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Лопата штыковая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center"/>
              <w:rPr>
                <w:rFonts w:ascii="PT Astra Serif" w:hAnsi="PT Astra Serif"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штука в 2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Метла синтетическая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Метла сорго с черенком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450,00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Мешки для мусора 160 л (20 шт./рул.)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рулон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400,00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 xml:space="preserve">На 1 туалетную комнату 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Мешок для мусорных корзин 30 л (30 шт./рул.)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рулон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 1 туалетную комнату и на 1 сотрудника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Мыло жидкое для рук 5 л/бут.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бутылка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30 шт. - для административного здания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Перчатки  ПВХ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пара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35,00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 1 штат.ед.рабочей профессии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Полотно нетканое 140 см 10 м/рул. 160 - 180 г/м</w:t>
            </w:r>
            <w:r>
              <w:rPr>
                <w:rFonts w:ascii="PT Astra Serif" w:hAnsi="PT Astra Serif"/>
                <w:bCs/>
                <w:color w:val="000000"/>
                <w:sz w:val="24"/>
                <w:vertAlign w:val="superscript"/>
                <w:lang w:eastAsia="ru-RU" w:bidi="ar-SA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рулон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Рукавицы брезентовые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пара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 1 штат.ед.рабочей профессии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Салфетка микрофибра (10 шт./упаков.)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упаковка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Скрепер (движок) для уборки снега пластиковый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шт. - для административного здания</w:t>
            </w: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Совок металлический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Тачка двухколесная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штука в 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Топор-колун с черенком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штука в 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Топор плотницкий с черенком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штука в 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Черенок для лопаты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Черенок для метлы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Швабра деревянная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Шпатель малярный 95 мм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150,00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Щетка для пола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 штука в 2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</w:p>
        </w:tc>
      </w:tr>
      <w:tr w:rsidR="008A6493" w:rsidTr="008139E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Жилет светоотражающий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шт.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600,00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highlight w:val="yellow"/>
                <w:lang w:eastAsia="ru-RU" w:bidi="ar-SA"/>
              </w:rPr>
            </w:pP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outlineLvl w:val="2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14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Нормативы применяемые при расчете нормативных затрат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на приобретение материальных запасов в сфере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информационно-коммуникационных технологий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1639"/>
        <w:gridCol w:w="2551"/>
        <w:gridCol w:w="1519"/>
        <w:gridCol w:w="1564"/>
        <w:gridCol w:w="2109"/>
      </w:tblGrid>
      <w:tr w:rsidR="008A6493" w:rsidTr="008139EA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5E079A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№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  <w:r w:rsidR="005E079A"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/</w:t>
            </w: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п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Наименование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Количество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Срок эксплуатации в годах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Цена приобретения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Категория должностей</w:t>
            </w:r>
          </w:p>
        </w:tc>
      </w:tr>
      <w:tr w:rsidR="008A6493" w:rsidTr="008139EA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1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Монитор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30 процентов от фактического количества рабочих станции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40000,00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  <w:tr w:rsidR="008A6493" w:rsidTr="008139EA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2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Системный блок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10 процентов от фактического количества рабочих станций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не более 85000,00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lang w:eastAsia="ru-RU" w:bidi="ar-SA"/>
              </w:rPr>
              <w:t>все категории должностей</w:t>
            </w:r>
          </w:p>
        </w:tc>
      </w:tr>
    </w:tbl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rPr>
          <w:rFonts w:ascii="PT Astra Serif" w:hAnsi="PT Astra Serif"/>
          <w:bCs/>
          <w:color w:val="000000"/>
          <w:sz w:val="24"/>
          <w:lang w:eastAsia="ru-RU" w:bidi="ar-SA"/>
        </w:rPr>
      </w:pP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right"/>
        <w:rPr>
          <w:rFonts w:ascii="PT Astra Serif" w:hAnsi="PT Astra Serif"/>
          <w:bCs/>
          <w:color w:val="000000"/>
          <w:sz w:val="24"/>
          <w:lang w:eastAsia="ru-RU" w:bidi="ar-SA"/>
        </w:rPr>
      </w:pPr>
      <w:r>
        <w:rPr>
          <w:rFonts w:ascii="PT Astra Serif" w:hAnsi="PT Astra Serif"/>
          <w:bCs/>
          <w:color w:val="000000"/>
          <w:sz w:val="24"/>
          <w:lang w:eastAsia="ru-RU" w:bidi="ar-SA"/>
        </w:rPr>
        <w:t>Таблица 15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eastAsia="Calibri" w:hAnsi="PT Astra Serif"/>
          <w:bCs/>
          <w:color w:val="000000"/>
          <w:sz w:val="24"/>
          <w:lang w:bidi="ar-SA"/>
        </w:rPr>
      </w:pPr>
      <w:r>
        <w:rPr>
          <w:rFonts w:ascii="PT Astra Serif" w:eastAsia="Calibri" w:hAnsi="PT Astra Serif"/>
          <w:bCs/>
          <w:color w:val="000000"/>
          <w:sz w:val="24"/>
          <w:lang w:bidi="ar-SA"/>
        </w:rPr>
        <w:t>Нормативы, применяемые при расчете нормативных затрат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eastAsia="Calibri" w:hAnsi="PT Astra Serif"/>
          <w:bCs/>
          <w:color w:val="000000"/>
          <w:sz w:val="24"/>
          <w:lang w:bidi="ar-SA"/>
        </w:rPr>
      </w:pPr>
      <w:r>
        <w:rPr>
          <w:rFonts w:ascii="PT Astra Serif" w:eastAsia="Calibri" w:hAnsi="PT Astra Serif"/>
          <w:bCs/>
          <w:color w:val="000000"/>
          <w:sz w:val="24"/>
          <w:lang w:bidi="ar-SA"/>
        </w:rPr>
        <w:t xml:space="preserve">при </w:t>
      </w:r>
      <w:r>
        <w:rPr>
          <w:rFonts w:ascii="PT Astra Serif" w:eastAsia="Calibri" w:hAnsi="PT Astra Serif"/>
          <w:bCs/>
          <w:color w:val="000000"/>
          <w:sz w:val="24"/>
          <w:lang w:val="en-US" w:bidi="ar-SA"/>
        </w:rPr>
        <w:t xml:space="preserve">аренде </w:t>
      </w:r>
      <w:r>
        <w:rPr>
          <w:rFonts w:ascii="PT Astra Serif" w:eastAsia="Calibri" w:hAnsi="PT Astra Serif"/>
          <w:bCs/>
          <w:color w:val="000000"/>
          <w:sz w:val="24"/>
          <w:lang w:bidi="ar-SA"/>
        </w:rPr>
        <w:t>нежилых помещений</w:t>
      </w:r>
    </w:p>
    <w:p w:rsidR="008A6493" w:rsidRDefault="008A6493" w:rsidP="008A6493">
      <w:pPr>
        <w:tabs>
          <w:tab w:val="left" w:pos="8931"/>
        </w:tabs>
        <w:autoSpaceDE w:val="0"/>
        <w:autoSpaceDN w:val="0"/>
        <w:adjustRightInd w:val="0"/>
        <w:jc w:val="center"/>
        <w:rPr>
          <w:rFonts w:ascii="PT Astra Serif" w:eastAsia="Calibri" w:hAnsi="PT Astra Serif"/>
          <w:bCs/>
          <w:color w:val="000000"/>
          <w:sz w:val="24"/>
          <w:lang w:bidi="ar-SA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946"/>
        <w:gridCol w:w="2100"/>
      </w:tblGrid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№ п/п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Месторасположение нежилого помещения на территории Томской области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 xml:space="preserve">Цена 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 xml:space="preserve">арендной 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 xml:space="preserve">платы </w:t>
            </w:r>
          </w:p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за 1 кв.м (руб.)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Колпашевский район, п. Большая Саровка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/>
                <w:bCs/>
                <w:color w:val="000000"/>
                <w:sz w:val="24"/>
                <w:lang w:val="en-US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700,</w:t>
            </w:r>
            <w:r>
              <w:rPr>
                <w:rFonts w:ascii="PT Astra Serif" w:eastAsia="Calibri" w:hAnsi="PT Astra Serif"/>
                <w:bCs/>
                <w:color w:val="000000"/>
                <w:sz w:val="24"/>
                <w:lang w:val="en-US" w:bidi="ar-SA"/>
              </w:rPr>
              <w:t>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Каргасоксий район, с. Каргасок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val="en-US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65</w:t>
            </w:r>
            <w:r>
              <w:rPr>
                <w:rFonts w:ascii="PT Astra Serif" w:eastAsia="Calibri" w:hAnsi="PT Astra Serif"/>
                <w:bCs/>
                <w:color w:val="000000"/>
                <w:sz w:val="24"/>
                <w:lang w:val="en-US" w:bidi="ar-SA"/>
              </w:rPr>
              <w:t>0</w:t>
            </w: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,</w:t>
            </w:r>
            <w:r>
              <w:rPr>
                <w:rFonts w:ascii="PT Astra Serif" w:eastAsia="Calibri" w:hAnsi="PT Astra Serif"/>
                <w:bCs/>
                <w:color w:val="000000"/>
                <w:sz w:val="24"/>
                <w:lang w:val="en-US" w:bidi="ar-SA"/>
              </w:rPr>
              <w:t>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 xml:space="preserve"> Томская область, Первомайский район, с. Улу-Юл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250,00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Колпашевский район,с. Чажемто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600,00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Асиновский район, с. Ягодное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450,00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Бакчарский район, с. Бакчар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350,00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Томский район, с. Рыбалово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450,00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Кривошеинский район, с. Пудовка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550,00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Томский район, с. Турунтаево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450,00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Первомайский район, с. Комсомольск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350,00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Томский район, с. Богашево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500,00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Колпашевский район, с. Тогур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600,00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Зырянский район, с. Михайловка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450,00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Зырянский район, с. Окунеево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450,00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Колпашевский район, г. Колпашево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600,00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Верхнекетский район, п. Белый Яр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650,00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Колпашевский район, с. Озерное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не более 700,00</w:t>
            </w:r>
          </w:p>
        </w:tc>
      </w:tr>
      <w:tr w:rsidR="008A6493" w:rsidTr="007F2A6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6493" w:rsidRDefault="008A6493">
            <w:pPr>
              <w:tabs>
                <w:tab w:val="left" w:pos="8931"/>
              </w:tabs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eastAsia="ru-RU" w:bidi="ar-SA"/>
              </w:rPr>
              <w:t>Томская область, Каргасоксий район, п. Геологический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493" w:rsidRDefault="008A6493">
            <w:pPr>
              <w:tabs>
                <w:tab w:val="left" w:pos="8931"/>
              </w:tabs>
              <w:jc w:val="right"/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4"/>
                <w:lang w:bidi="ar-SA"/>
              </w:rPr>
              <w:t xml:space="preserve">не более 400,00 </w:t>
            </w:r>
          </w:p>
        </w:tc>
      </w:tr>
    </w:tbl>
    <w:p w:rsidR="003A24A0" w:rsidRPr="00B31DC8" w:rsidRDefault="003A24A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A24A0" w:rsidRPr="00B31DC8" w:rsidRDefault="003A24A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A24A0" w:rsidRDefault="003A24A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3A24A0" w:rsidSect="008139EA">
      <w:headerReference w:type="default" r:id="rId10"/>
      <w:headerReference w:type="first" r:id="rId11"/>
      <w:type w:val="continuous"/>
      <w:pgSz w:w="11907" w:h="16840"/>
      <w:pgMar w:top="1134" w:right="708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83E" w:rsidRDefault="00F5683E">
      <w:r>
        <w:separator/>
      </w:r>
    </w:p>
  </w:endnote>
  <w:endnote w:type="continuationSeparator" w:id="0">
    <w:p w:rsidR="00F5683E" w:rsidRDefault="00F56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83E" w:rsidRDefault="00F5683E">
      <w:r>
        <w:separator/>
      </w:r>
    </w:p>
  </w:footnote>
  <w:footnote w:type="continuationSeparator" w:id="0">
    <w:p w:rsidR="00F5683E" w:rsidRDefault="00F568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11E" w:rsidRDefault="00B5411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366395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11E" w:rsidRDefault="00B5411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1" name="Рисунок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B5411E" w:rsidRDefault="00B5411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</w:p>
  <w:p w:rsidR="00B5411E" w:rsidRDefault="00B5411E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защиты населения и территории Томской области</w:t>
    </w:r>
  </w:p>
  <w:p w:rsidR="00B5411E" w:rsidRDefault="00B5411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4A0"/>
    <w:rsid w:val="00045686"/>
    <w:rsid w:val="000D00F2"/>
    <w:rsid w:val="00197AC6"/>
    <w:rsid w:val="001F0CB1"/>
    <w:rsid w:val="002F66B7"/>
    <w:rsid w:val="00355B5C"/>
    <w:rsid w:val="00366395"/>
    <w:rsid w:val="003A24A0"/>
    <w:rsid w:val="003E51D1"/>
    <w:rsid w:val="004C7B00"/>
    <w:rsid w:val="004D5A1B"/>
    <w:rsid w:val="005063A9"/>
    <w:rsid w:val="00541408"/>
    <w:rsid w:val="005B2D00"/>
    <w:rsid w:val="005E079A"/>
    <w:rsid w:val="006C4764"/>
    <w:rsid w:val="00714512"/>
    <w:rsid w:val="00714A8C"/>
    <w:rsid w:val="007D311F"/>
    <w:rsid w:val="007F2A63"/>
    <w:rsid w:val="008139EA"/>
    <w:rsid w:val="008A6493"/>
    <w:rsid w:val="00A469E4"/>
    <w:rsid w:val="00B10E2F"/>
    <w:rsid w:val="00B31DC8"/>
    <w:rsid w:val="00B5411E"/>
    <w:rsid w:val="00B959C6"/>
    <w:rsid w:val="00BD05BB"/>
    <w:rsid w:val="00DE27F1"/>
    <w:rsid w:val="00F5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8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vo.gov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5811EC1-358D-4504-AB62-C856B47AD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2480</Words>
  <Characters>14137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30</cp:revision>
  <cp:lastPrinted>2024-01-22T06:23:00Z</cp:lastPrinted>
  <dcterms:created xsi:type="dcterms:W3CDTF">2024-01-22T05:07:00Z</dcterms:created>
  <dcterms:modified xsi:type="dcterms:W3CDTF">2024-01-23T07:15:00Z</dcterms:modified>
</cp:coreProperties>
</file>