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9F620B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Default="00EF76A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РАСПОРЯЖЕНИЕ</w:t>
      </w:r>
    </w:p>
    <w:p w:rsidR="00D34AF9" w:rsidRDefault="00D34AF9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</w:rPr>
      </w:pPr>
    </w:p>
    <w:p w:rsidR="0081586B" w:rsidRPr="00462A62" w:rsidRDefault="0081586B" w:rsidP="0081586B">
      <w:pPr>
        <w:pStyle w:val="21"/>
        <w:spacing w:after="0" w:line="240" w:lineRule="auto"/>
        <w:rPr>
          <w:rFonts w:ascii="PT Astra Serif" w:hAnsi="PT Astra Serif"/>
          <w:sz w:val="26"/>
          <w:szCs w:val="26"/>
        </w:rPr>
      </w:pPr>
      <w:r w:rsidRPr="00462A62">
        <w:rPr>
          <w:rFonts w:ascii="PT Astra Serif" w:hAnsi="PT Astra Serif"/>
          <w:sz w:val="26"/>
          <w:szCs w:val="26"/>
        </w:rPr>
        <w:t xml:space="preserve">21.12.2023 </w:t>
      </w:r>
      <w:r w:rsidRPr="00462A62">
        <w:rPr>
          <w:rFonts w:ascii="PT Astra Serif" w:hAnsi="PT Astra Serif"/>
          <w:sz w:val="26"/>
          <w:szCs w:val="26"/>
        </w:rPr>
        <w:tab/>
      </w:r>
      <w:r w:rsidRPr="00462A62">
        <w:rPr>
          <w:rFonts w:ascii="PT Astra Serif" w:hAnsi="PT Astra Serif"/>
          <w:sz w:val="26"/>
          <w:szCs w:val="26"/>
        </w:rPr>
        <w:tab/>
      </w:r>
      <w:r w:rsidRPr="00462A62">
        <w:rPr>
          <w:rFonts w:ascii="PT Astra Serif" w:hAnsi="PT Astra Serif"/>
          <w:sz w:val="26"/>
          <w:szCs w:val="26"/>
        </w:rPr>
        <w:tab/>
      </w:r>
      <w:r w:rsidRPr="00462A62">
        <w:rPr>
          <w:rFonts w:ascii="PT Astra Serif" w:hAnsi="PT Astra Serif"/>
          <w:sz w:val="26"/>
          <w:szCs w:val="26"/>
        </w:rPr>
        <w:tab/>
      </w:r>
      <w:r w:rsidRPr="00462A62">
        <w:rPr>
          <w:rFonts w:ascii="PT Astra Serif" w:hAnsi="PT Astra Serif"/>
          <w:sz w:val="26"/>
          <w:szCs w:val="26"/>
        </w:rPr>
        <w:tab/>
        <w:t xml:space="preserve">   </w:t>
      </w:r>
      <w:r w:rsidRPr="00462A62">
        <w:rPr>
          <w:rFonts w:ascii="PT Astra Serif" w:hAnsi="PT Astra Serif"/>
          <w:sz w:val="26"/>
          <w:szCs w:val="26"/>
        </w:rPr>
        <w:tab/>
      </w:r>
      <w:r w:rsidRPr="00462A62">
        <w:rPr>
          <w:rFonts w:ascii="PT Astra Serif" w:hAnsi="PT Astra Serif"/>
          <w:sz w:val="26"/>
          <w:szCs w:val="26"/>
        </w:rPr>
        <w:tab/>
      </w:r>
      <w:r w:rsidRPr="00462A62">
        <w:rPr>
          <w:rFonts w:ascii="PT Astra Serif" w:hAnsi="PT Astra Serif"/>
          <w:sz w:val="26"/>
          <w:szCs w:val="26"/>
        </w:rPr>
        <w:tab/>
      </w:r>
      <w:r w:rsidRPr="00462A62">
        <w:rPr>
          <w:rFonts w:ascii="PT Astra Serif" w:hAnsi="PT Astra Serif"/>
          <w:sz w:val="26"/>
          <w:szCs w:val="26"/>
        </w:rPr>
        <w:tab/>
      </w:r>
      <w:r w:rsidRPr="00462A62">
        <w:rPr>
          <w:rFonts w:ascii="PT Astra Serif" w:hAnsi="PT Astra Serif"/>
          <w:sz w:val="26"/>
          <w:szCs w:val="26"/>
        </w:rPr>
        <w:tab/>
        <w:t xml:space="preserve">       № 8</w:t>
      </w:r>
      <w:r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2</w:t>
      </w:r>
      <w:r w:rsidRPr="00462A62">
        <w:rPr>
          <w:rFonts w:ascii="PT Astra Serif" w:hAnsi="PT Astra Serif"/>
          <w:sz w:val="26"/>
          <w:szCs w:val="26"/>
        </w:rPr>
        <w:t>-</w:t>
      </w:r>
      <w:proofErr w:type="spellStart"/>
      <w:r w:rsidRPr="00462A62">
        <w:rPr>
          <w:rFonts w:ascii="PT Astra Serif" w:hAnsi="PT Astra Serif"/>
          <w:sz w:val="26"/>
          <w:szCs w:val="26"/>
        </w:rPr>
        <w:t>ра</w:t>
      </w:r>
      <w:proofErr w:type="spellEnd"/>
    </w:p>
    <w:p w:rsidR="005223E9" w:rsidRDefault="005223E9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</w:rPr>
      </w:pPr>
    </w:p>
    <w:p w:rsidR="00224DA9" w:rsidRPr="009F620B" w:rsidRDefault="00224DA9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</w:rPr>
      </w:pPr>
    </w:p>
    <w:p w:rsidR="008F058D" w:rsidRPr="008F058D" w:rsidRDefault="008F058D" w:rsidP="008F058D">
      <w:pPr>
        <w:spacing w:after="0" w:line="240" w:lineRule="auto"/>
        <w:ind w:right="-6"/>
        <w:jc w:val="center"/>
        <w:rPr>
          <w:rFonts w:ascii="PT Astra Serif" w:hAnsi="PT Astra Serif"/>
          <w:sz w:val="26"/>
          <w:szCs w:val="26"/>
        </w:rPr>
      </w:pPr>
      <w:r w:rsidRPr="008F058D">
        <w:rPr>
          <w:rFonts w:ascii="PT Astra Serif" w:hAnsi="PT Astra Serif"/>
          <w:sz w:val="26"/>
          <w:szCs w:val="26"/>
        </w:rPr>
        <w:t xml:space="preserve">Об условиях приватизации </w:t>
      </w:r>
    </w:p>
    <w:p w:rsidR="008F058D" w:rsidRPr="008F058D" w:rsidRDefault="008F058D" w:rsidP="008F058D">
      <w:pPr>
        <w:spacing w:after="0" w:line="240" w:lineRule="auto"/>
        <w:ind w:right="-6"/>
        <w:jc w:val="center"/>
        <w:rPr>
          <w:rFonts w:ascii="PT Astra Serif" w:hAnsi="PT Astra Serif"/>
          <w:b/>
          <w:bCs/>
          <w:sz w:val="26"/>
          <w:szCs w:val="26"/>
        </w:rPr>
      </w:pPr>
      <w:r w:rsidRPr="008F058D">
        <w:rPr>
          <w:rFonts w:ascii="PT Astra Serif" w:hAnsi="PT Astra Serif"/>
          <w:sz w:val="26"/>
          <w:szCs w:val="26"/>
        </w:rPr>
        <w:t>государственного имущества Томской области</w:t>
      </w:r>
    </w:p>
    <w:p w:rsidR="008F058D" w:rsidRPr="008F058D" w:rsidRDefault="008F058D" w:rsidP="008F058D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F058D" w:rsidRPr="008F058D" w:rsidRDefault="008F058D" w:rsidP="008F058D">
      <w:pPr>
        <w:pStyle w:val="21"/>
        <w:spacing w:after="0" w:line="240" w:lineRule="auto"/>
        <w:ind w:right="-1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8F058D" w:rsidRPr="008F058D" w:rsidRDefault="00537128" w:rsidP="00537128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proofErr w:type="gramStart"/>
      <w:r w:rsidR="008F058D" w:rsidRPr="008F058D">
        <w:rPr>
          <w:rFonts w:ascii="PT Astra Serif" w:hAnsi="PT Astra Serif"/>
          <w:sz w:val="26"/>
          <w:szCs w:val="26"/>
        </w:rPr>
        <w:t xml:space="preserve">В соответствии с пунктом 4 статьи 14, статьей 32.1 Федерального закона от 21 декабря 2001 года № 178-ФЗ «О приватизации государственного </w:t>
      </w:r>
      <w:r>
        <w:rPr>
          <w:rFonts w:ascii="PT Astra Serif" w:hAnsi="PT Astra Serif"/>
          <w:sz w:val="26"/>
          <w:szCs w:val="26"/>
        </w:rPr>
        <w:br/>
      </w:r>
      <w:r w:rsidR="008F058D" w:rsidRPr="008F058D">
        <w:rPr>
          <w:rFonts w:ascii="PT Astra Serif" w:hAnsi="PT Astra Serif"/>
          <w:sz w:val="26"/>
          <w:szCs w:val="26"/>
        </w:rPr>
        <w:t xml:space="preserve">и муниципального имущества», статьей 9 Закона Томской области от 12 июля </w:t>
      </w:r>
      <w:r>
        <w:rPr>
          <w:rFonts w:ascii="PT Astra Serif" w:hAnsi="PT Astra Serif"/>
          <w:sz w:val="26"/>
          <w:szCs w:val="26"/>
        </w:rPr>
        <w:br/>
      </w:r>
      <w:r w:rsidR="008F058D" w:rsidRPr="008F058D">
        <w:rPr>
          <w:rFonts w:ascii="PT Astra Serif" w:hAnsi="PT Astra Serif"/>
          <w:sz w:val="26"/>
          <w:szCs w:val="26"/>
        </w:rPr>
        <w:t>2018 года № 80-ОЗ «О приватизации государственного имущества Томской области», постановлением Законодательной Думы Томской области от 27.10.2022 № 449 «О прогнозном плане (программе) приватизации государственного имущества Томской области на плановый период</w:t>
      </w:r>
      <w:proofErr w:type="gramEnd"/>
      <w:r w:rsidR="008F058D" w:rsidRPr="008F058D">
        <w:rPr>
          <w:rFonts w:ascii="PT Astra Serif" w:hAnsi="PT Astra Serif"/>
          <w:sz w:val="26"/>
          <w:szCs w:val="26"/>
        </w:rPr>
        <w:t xml:space="preserve"> 2023</w:t>
      </w:r>
      <w:r>
        <w:rPr>
          <w:rFonts w:ascii="PT Astra Serif" w:hAnsi="PT Astra Serif"/>
          <w:sz w:val="26"/>
          <w:szCs w:val="26"/>
        </w:rPr>
        <w:t xml:space="preserve"> – </w:t>
      </w:r>
      <w:r w:rsidR="008F058D" w:rsidRPr="008F058D">
        <w:rPr>
          <w:rFonts w:ascii="PT Astra Serif" w:hAnsi="PT Astra Serif"/>
          <w:sz w:val="26"/>
          <w:szCs w:val="26"/>
        </w:rPr>
        <w:t xml:space="preserve">2025 годов» осуществить приватизацию государственного имущества Томской области, указанного </w:t>
      </w:r>
      <w:r>
        <w:rPr>
          <w:rFonts w:ascii="PT Astra Serif" w:hAnsi="PT Astra Serif"/>
          <w:sz w:val="26"/>
          <w:szCs w:val="26"/>
        </w:rPr>
        <w:br/>
      </w:r>
      <w:r w:rsidR="008F058D" w:rsidRPr="008F058D">
        <w:rPr>
          <w:rFonts w:ascii="PT Astra Serif" w:hAnsi="PT Astra Serif"/>
          <w:sz w:val="26"/>
          <w:szCs w:val="26"/>
        </w:rPr>
        <w:t>в приложении к настоящему распоряжению, одним лотом путем проведения аукциона в электронной форме на следующих условиях:</w:t>
      </w:r>
    </w:p>
    <w:p w:rsidR="008F058D" w:rsidRPr="008F058D" w:rsidRDefault="008F058D" w:rsidP="00537128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F058D">
        <w:rPr>
          <w:rFonts w:ascii="PT Astra Serif" w:hAnsi="PT Astra Serif"/>
          <w:sz w:val="26"/>
          <w:szCs w:val="26"/>
        </w:rPr>
        <w:t>начальная цена – 3 957 000 рублей;</w:t>
      </w:r>
    </w:p>
    <w:p w:rsidR="008F058D" w:rsidRPr="008F058D" w:rsidRDefault="008F058D" w:rsidP="00537128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F058D">
        <w:rPr>
          <w:rFonts w:ascii="PT Astra Serif" w:hAnsi="PT Astra Serif"/>
          <w:sz w:val="26"/>
          <w:szCs w:val="26"/>
        </w:rPr>
        <w:t>размер задатка – 395 700 рублей;</w:t>
      </w:r>
    </w:p>
    <w:p w:rsidR="008F058D" w:rsidRPr="008F058D" w:rsidRDefault="008F058D" w:rsidP="00537128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F058D">
        <w:rPr>
          <w:rFonts w:ascii="PT Astra Serif" w:hAnsi="PT Astra Serif"/>
          <w:sz w:val="26"/>
          <w:szCs w:val="26"/>
        </w:rPr>
        <w:t>величина повышения начальной цены («шаг аукциона») – 197 850 рублей.</w:t>
      </w:r>
    </w:p>
    <w:p w:rsidR="008F058D" w:rsidRPr="008F058D" w:rsidRDefault="00537128" w:rsidP="00537128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="008F058D" w:rsidRPr="008F058D">
        <w:rPr>
          <w:rFonts w:ascii="PT Astra Serif" w:hAnsi="PT Astra Serif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распоряжения.</w:t>
      </w:r>
    </w:p>
    <w:p w:rsidR="008F058D" w:rsidRPr="008F058D" w:rsidRDefault="008F058D" w:rsidP="008F058D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F058D">
        <w:rPr>
          <w:rFonts w:ascii="PT Astra Serif" w:hAnsi="PT Astra Serif"/>
          <w:sz w:val="26"/>
          <w:szCs w:val="26"/>
        </w:rPr>
        <w:t>3. </w:t>
      </w:r>
      <w:proofErr w:type="gramStart"/>
      <w:r w:rsidRPr="008F058D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8F058D">
        <w:rPr>
          <w:rFonts w:ascii="PT Astra Serif" w:hAnsi="PT Astra Serif"/>
          <w:sz w:val="26"/>
          <w:szCs w:val="26"/>
        </w:rPr>
        <w:t xml:space="preserve"> исполнением настоящего распоряжения возложить </w:t>
      </w:r>
      <w:r w:rsidRPr="008F058D">
        <w:rPr>
          <w:rFonts w:ascii="PT Astra Serif" w:hAnsi="PT Astra Serif"/>
          <w:sz w:val="26"/>
          <w:szCs w:val="26"/>
        </w:rPr>
        <w:br w:type="textWrapping" w:clear="all"/>
        <w:t>на заместителя Губернатора Томской области по экономике, инвестиционной политике и имущественным отношениям.</w:t>
      </w:r>
    </w:p>
    <w:p w:rsidR="00EF76A9" w:rsidRPr="008F058D" w:rsidRDefault="00EF76A9" w:rsidP="008F058D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</w:p>
    <w:p w:rsidR="00476330" w:rsidRDefault="00476330" w:rsidP="008F058D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</w:p>
    <w:p w:rsidR="00537128" w:rsidRPr="008F058D" w:rsidRDefault="00537128" w:rsidP="008F058D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</w:p>
    <w:p w:rsidR="00D34AF9" w:rsidRPr="008F058D" w:rsidRDefault="00D34AF9" w:rsidP="008F058D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0942A9" w:rsidRDefault="00D34AF9" w:rsidP="008F058D">
      <w:pPr>
        <w:pStyle w:val="ConsPlusNormal"/>
        <w:rPr>
          <w:rFonts w:ascii="PT Astra Serif" w:hAnsi="PT Astra Serif"/>
          <w:sz w:val="25"/>
          <w:szCs w:val="25"/>
        </w:rPr>
      </w:pPr>
      <w:r w:rsidRPr="008F058D">
        <w:rPr>
          <w:rFonts w:ascii="PT Astra Serif" w:hAnsi="PT Astra Serif"/>
          <w:sz w:val="26"/>
          <w:szCs w:val="26"/>
        </w:rPr>
        <w:t xml:space="preserve">Губернатор Томской области </w:t>
      </w:r>
      <w:r w:rsidRPr="008F058D">
        <w:rPr>
          <w:rFonts w:ascii="PT Astra Serif" w:hAnsi="PT Astra Serif"/>
          <w:sz w:val="26"/>
          <w:szCs w:val="26"/>
        </w:rPr>
        <w:tab/>
      </w:r>
      <w:r w:rsidRPr="008F058D">
        <w:rPr>
          <w:rFonts w:ascii="PT Astra Serif" w:hAnsi="PT Astra Serif"/>
          <w:sz w:val="26"/>
          <w:szCs w:val="26"/>
        </w:rPr>
        <w:tab/>
      </w:r>
      <w:r w:rsidRPr="008F058D">
        <w:rPr>
          <w:rFonts w:ascii="PT Astra Serif" w:hAnsi="PT Astra Serif"/>
          <w:sz w:val="26"/>
          <w:szCs w:val="26"/>
        </w:rPr>
        <w:tab/>
      </w:r>
      <w:r w:rsidRPr="008F058D">
        <w:rPr>
          <w:rFonts w:ascii="PT Astra Serif" w:hAnsi="PT Astra Serif"/>
          <w:sz w:val="26"/>
          <w:szCs w:val="26"/>
        </w:rPr>
        <w:tab/>
      </w:r>
      <w:r w:rsidRPr="008F058D">
        <w:rPr>
          <w:rFonts w:ascii="PT Astra Serif" w:hAnsi="PT Astra Serif"/>
          <w:sz w:val="26"/>
          <w:szCs w:val="26"/>
        </w:rPr>
        <w:tab/>
      </w:r>
      <w:r w:rsidR="00254A68" w:rsidRPr="008F058D">
        <w:rPr>
          <w:rFonts w:ascii="PT Astra Serif" w:hAnsi="PT Astra Serif"/>
          <w:sz w:val="26"/>
          <w:szCs w:val="26"/>
        </w:rPr>
        <w:tab/>
      </w:r>
      <w:r w:rsidR="00DF5589" w:rsidRPr="008F058D">
        <w:rPr>
          <w:rFonts w:ascii="PT Astra Serif" w:hAnsi="PT Astra Serif"/>
          <w:sz w:val="26"/>
          <w:szCs w:val="26"/>
        </w:rPr>
        <w:tab/>
      </w:r>
      <w:r w:rsidR="008F058D">
        <w:rPr>
          <w:rFonts w:ascii="PT Astra Serif" w:hAnsi="PT Astra Serif"/>
          <w:sz w:val="26"/>
          <w:szCs w:val="26"/>
        </w:rPr>
        <w:t xml:space="preserve"> </w:t>
      </w:r>
      <w:r w:rsidR="00DF5589" w:rsidRPr="008F058D">
        <w:rPr>
          <w:rFonts w:ascii="PT Astra Serif" w:hAnsi="PT Astra Serif"/>
          <w:sz w:val="26"/>
          <w:szCs w:val="26"/>
        </w:rPr>
        <w:t xml:space="preserve">  </w:t>
      </w:r>
      <w:r w:rsidR="009235E8" w:rsidRPr="008F058D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DF5589" w:rsidRPr="008F058D">
        <w:rPr>
          <w:rFonts w:ascii="PT Astra Serif" w:hAnsi="PT Astra Serif"/>
          <w:sz w:val="26"/>
          <w:szCs w:val="26"/>
        </w:rPr>
        <w:t>В.В</w:t>
      </w:r>
      <w:proofErr w:type="spellEnd"/>
      <w:r w:rsidR="00DF5589" w:rsidRPr="008F058D">
        <w:rPr>
          <w:rFonts w:ascii="PT Astra Serif" w:hAnsi="PT Astra Serif"/>
          <w:sz w:val="26"/>
          <w:szCs w:val="26"/>
        </w:rPr>
        <w:t xml:space="preserve">. </w:t>
      </w:r>
      <w:proofErr w:type="spellStart"/>
      <w:r w:rsidR="00DF5589" w:rsidRPr="008F058D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0F3321" w:rsidRPr="000942A9" w:rsidRDefault="000F3321" w:rsidP="008F058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B74822" w:rsidRPr="000942A9" w:rsidRDefault="00B74822" w:rsidP="008F058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46472E" w:rsidRDefault="0046472E" w:rsidP="008F058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8F058D" w:rsidRDefault="008F058D" w:rsidP="008F058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8F058D" w:rsidRDefault="008F058D" w:rsidP="008F058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8F058D" w:rsidRDefault="008F058D" w:rsidP="008F058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8F058D" w:rsidRDefault="008F058D" w:rsidP="008F058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8F058D" w:rsidRDefault="008F058D" w:rsidP="008F058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8F058D" w:rsidRDefault="008F058D" w:rsidP="008F058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8F058D" w:rsidRDefault="008F058D" w:rsidP="008F058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0942A9" w:rsidRDefault="000942A9" w:rsidP="008F058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8"/>
          <w:szCs w:val="18"/>
          <w:lang w:eastAsia="ru-RU"/>
        </w:rPr>
      </w:pPr>
    </w:p>
    <w:p w:rsidR="00537128" w:rsidRPr="000942A9" w:rsidRDefault="00537128" w:rsidP="008F058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8"/>
          <w:szCs w:val="18"/>
          <w:lang w:eastAsia="ru-RU"/>
        </w:rPr>
      </w:pPr>
    </w:p>
    <w:p w:rsidR="00D34AF9" w:rsidRPr="000942A9" w:rsidRDefault="009902C4" w:rsidP="008F058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0942A9">
        <w:rPr>
          <w:rFonts w:ascii="PT Astra Serif" w:hAnsi="PT Astra Serif"/>
          <w:sz w:val="20"/>
          <w:szCs w:val="20"/>
          <w:lang w:eastAsia="ru-RU"/>
        </w:rPr>
        <w:t>Исакова Т.</w:t>
      </w:r>
      <w:r w:rsidR="003E60A8">
        <w:rPr>
          <w:rFonts w:ascii="PT Astra Serif" w:hAnsi="PT Astra Serif"/>
          <w:sz w:val="20"/>
          <w:szCs w:val="20"/>
          <w:lang w:eastAsia="ru-RU"/>
        </w:rPr>
        <w:t>А</w:t>
      </w:r>
      <w:r w:rsidRPr="000942A9">
        <w:rPr>
          <w:rFonts w:ascii="PT Astra Serif" w:hAnsi="PT Astra Serif"/>
          <w:sz w:val="20"/>
          <w:szCs w:val="20"/>
          <w:lang w:eastAsia="ru-RU"/>
        </w:rPr>
        <w:t>.</w:t>
      </w:r>
    </w:p>
    <w:p w:rsidR="0046472E" w:rsidRPr="000942A9" w:rsidRDefault="00CF26E7" w:rsidP="008F058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46472E" w:rsidRPr="000942A9" w:rsidSect="00406B4F">
          <w:headerReference w:type="default" r:id="rId9"/>
          <w:pgSz w:w="11905" w:h="16838" w:code="9"/>
          <w:pgMar w:top="567" w:right="851" w:bottom="284" w:left="1701" w:header="737" w:footer="0" w:gutter="0"/>
          <w:cols w:space="720"/>
          <w:titlePg/>
          <w:docGrid w:linePitch="299"/>
        </w:sectPr>
      </w:pPr>
      <w:r w:rsidRPr="00CF26E7">
        <w:rPr>
          <w:rFonts w:ascii="PT Astra Serif" w:hAnsi="PT Astra Serif"/>
          <w:sz w:val="20"/>
          <w:szCs w:val="20"/>
          <w:lang w:eastAsia="ru-RU"/>
        </w:rPr>
        <w:t>1220mа07.rap2023</w:t>
      </w:r>
    </w:p>
    <w:p w:rsidR="00224DA9" w:rsidRPr="000942A9" w:rsidRDefault="00B74822" w:rsidP="008F058D">
      <w:pPr>
        <w:pStyle w:val="ConsPlusNormal"/>
        <w:ind w:left="6379"/>
        <w:outlineLvl w:val="0"/>
        <w:rPr>
          <w:rFonts w:ascii="PT Astra Serif" w:hAnsi="PT Astra Serif"/>
          <w:sz w:val="24"/>
          <w:szCs w:val="24"/>
        </w:rPr>
      </w:pPr>
      <w:r w:rsidRPr="000942A9">
        <w:rPr>
          <w:rFonts w:ascii="PT Astra Serif" w:hAnsi="PT Astra Serif"/>
          <w:sz w:val="24"/>
          <w:szCs w:val="24"/>
        </w:rPr>
        <w:lastRenderedPageBreak/>
        <w:t>Приложение</w:t>
      </w:r>
      <w:r w:rsidR="00224DA9" w:rsidRPr="000942A9">
        <w:rPr>
          <w:rFonts w:ascii="PT Astra Serif" w:hAnsi="PT Astra Serif"/>
          <w:sz w:val="24"/>
          <w:szCs w:val="24"/>
        </w:rPr>
        <w:br/>
        <w:t>к распоряжению Администрации Томской области</w:t>
      </w:r>
    </w:p>
    <w:p w:rsidR="00224DA9" w:rsidRPr="000942A9" w:rsidRDefault="0081586B" w:rsidP="008F058D">
      <w:pPr>
        <w:spacing w:after="0" w:line="240" w:lineRule="auto"/>
        <w:ind w:left="637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="00224DA9" w:rsidRPr="000942A9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21.12.2023 № 84</w:t>
      </w:r>
      <w:r>
        <w:rPr>
          <w:rFonts w:ascii="PT Astra Serif" w:hAnsi="PT Astra Serif"/>
          <w:sz w:val="24"/>
          <w:szCs w:val="24"/>
        </w:rPr>
        <w:t>2</w:t>
      </w:r>
      <w:bookmarkStart w:id="0" w:name="_GoBack"/>
      <w:bookmarkEnd w:id="0"/>
      <w:r>
        <w:rPr>
          <w:rFonts w:ascii="PT Astra Serif" w:hAnsi="PT Astra Serif"/>
          <w:sz w:val="24"/>
          <w:szCs w:val="24"/>
        </w:rPr>
        <w:t>-</w:t>
      </w:r>
      <w:proofErr w:type="spellStart"/>
      <w:r>
        <w:rPr>
          <w:rFonts w:ascii="PT Astra Serif" w:hAnsi="PT Astra Serif"/>
          <w:sz w:val="24"/>
          <w:szCs w:val="24"/>
        </w:rPr>
        <w:t>ра</w:t>
      </w:r>
      <w:proofErr w:type="spellEnd"/>
    </w:p>
    <w:p w:rsidR="00224DA9" w:rsidRDefault="00224DA9" w:rsidP="008F058D">
      <w:pPr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</w:p>
    <w:p w:rsidR="00537128" w:rsidRPr="000942A9" w:rsidRDefault="00537128" w:rsidP="008F058D">
      <w:pPr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</w:p>
    <w:p w:rsidR="008F058D" w:rsidRDefault="008F058D" w:rsidP="008F058D">
      <w:pPr>
        <w:pStyle w:val="ac"/>
        <w:tabs>
          <w:tab w:val="left" w:pos="8505"/>
        </w:tabs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Перечень государственного имущества Томской области</w:t>
      </w:r>
    </w:p>
    <w:p w:rsidR="008F058D" w:rsidRDefault="008F058D" w:rsidP="008F058D">
      <w:pPr>
        <w:pStyle w:val="ac"/>
        <w:tabs>
          <w:tab w:val="left" w:pos="8505"/>
        </w:tabs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9417" w:type="dxa"/>
        <w:jc w:val="center"/>
        <w:tblInd w:w="-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5161"/>
        <w:gridCol w:w="3787"/>
      </w:tblGrid>
      <w:tr w:rsidR="008F058D" w:rsidTr="001F51D4">
        <w:trPr>
          <w:cantSplit/>
          <w:trHeight w:val="291"/>
          <w:jc w:val="center"/>
        </w:trPr>
        <w:tc>
          <w:tcPr>
            <w:tcW w:w="469" w:type="dxa"/>
          </w:tcPr>
          <w:p w:rsidR="008F058D" w:rsidRDefault="008F058D" w:rsidP="008F058D">
            <w:pPr>
              <w:spacing w:after="0" w:line="240" w:lineRule="auto"/>
              <w:ind w:left="-57" w:right="-116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5161" w:type="dxa"/>
          </w:tcPr>
          <w:p w:rsidR="008F058D" w:rsidRDefault="008F058D" w:rsidP="008F058D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и характеристика имущества </w:t>
            </w:r>
          </w:p>
        </w:tc>
        <w:tc>
          <w:tcPr>
            <w:tcW w:w="3787" w:type="dxa"/>
          </w:tcPr>
          <w:p w:rsidR="008F058D" w:rsidRDefault="008F058D" w:rsidP="008F058D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Адрес</w:t>
            </w:r>
          </w:p>
        </w:tc>
      </w:tr>
      <w:tr w:rsidR="008F058D" w:rsidTr="001F51D4">
        <w:trPr>
          <w:cantSplit/>
          <w:trHeight w:val="426"/>
          <w:jc w:val="center"/>
        </w:trPr>
        <w:tc>
          <w:tcPr>
            <w:tcW w:w="469" w:type="dxa"/>
            <w:tcBorders>
              <w:bottom w:val="single" w:sz="4" w:space="0" w:color="000000"/>
            </w:tcBorders>
          </w:tcPr>
          <w:p w:rsidR="008F058D" w:rsidRDefault="008F058D" w:rsidP="008F058D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5161" w:type="dxa"/>
            <w:tcBorders>
              <w:bottom w:val="single" w:sz="4" w:space="0" w:color="000000"/>
            </w:tcBorders>
          </w:tcPr>
          <w:p w:rsidR="008F058D" w:rsidRDefault="008F058D" w:rsidP="008F058D"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Нежилое здание, назначение: нежилое, площадь 441,8 кв. м, кадастровый номер 70:12:0203001:2043</w:t>
            </w:r>
          </w:p>
        </w:tc>
        <w:tc>
          <w:tcPr>
            <w:tcW w:w="3787" w:type="dxa"/>
          </w:tcPr>
          <w:p w:rsidR="008F058D" w:rsidRDefault="008F058D" w:rsidP="008F058D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Томская область, </w:t>
            </w:r>
            <w:r w:rsidR="00926E23">
              <w:rPr>
                <w:rFonts w:ascii="PT Astra Serif" w:hAnsi="PT Astra Serif"/>
                <w:sz w:val="26"/>
                <w:szCs w:val="26"/>
              </w:rPr>
              <w:br/>
            </w:r>
            <w:r>
              <w:rPr>
                <w:rFonts w:ascii="PT Astra Serif" w:hAnsi="PT Astra Serif"/>
                <w:sz w:val="26"/>
                <w:szCs w:val="26"/>
              </w:rPr>
              <w:t xml:space="preserve">р-н. Первомайский, </w:t>
            </w:r>
            <w:r w:rsidR="00926E23">
              <w:rPr>
                <w:rFonts w:ascii="PT Astra Serif" w:hAnsi="PT Astra Serif"/>
                <w:sz w:val="26"/>
                <w:szCs w:val="26"/>
              </w:rPr>
              <w:br/>
            </w:r>
            <w:r>
              <w:rPr>
                <w:rFonts w:ascii="PT Astra Serif" w:hAnsi="PT Astra Serif"/>
                <w:sz w:val="26"/>
                <w:szCs w:val="26"/>
              </w:rPr>
              <w:t>с.</w:t>
            </w:r>
            <w:r w:rsidR="00926E23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Первомайское, </w:t>
            </w:r>
            <w:r w:rsidR="00926E23">
              <w:rPr>
                <w:rFonts w:ascii="PT Astra Serif" w:hAnsi="PT Astra Serif"/>
                <w:sz w:val="26"/>
                <w:szCs w:val="26"/>
              </w:rPr>
              <w:br/>
            </w:r>
            <w:r>
              <w:rPr>
                <w:rFonts w:ascii="PT Astra Serif" w:hAnsi="PT Astra Serif"/>
                <w:sz w:val="26"/>
                <w:szCs w:val="26"/>
              </w:rPr>
              <w:t>ул. Ленинская, д. 101</w:t>
            </w:r>
          </w:p>
        </w:tc>
      </w:tr>
      <w:tr w:rsidR="008F058D" w:rsidTr="001F51D4">
        <w:trPr>
          <w:trHeight w:val="544"/>
          <w:jc w:val="center"/>
        </w:trPr>
        <w:tc>
          <w:tcPr>
            <w:tcW w:w="469" w:type="dxa"/>
            <w:vMerge w:val="restart"/>
            <w:tcBorders>
              <w:bottom w:val="single" w:sz="4" w:space="0" w:color="000000"/>
            </w:tcBorders>
          </w:tcPr>
          <w:p w:rsidR="008F058D" w:rsidRDefault="008F058D" w:rsidP="008F058D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5161" w:type="dxa"/>
            <w:vMerge w:val="restart"/>
            <w:tcBorders>
              <w:bottom w:val="single" w:sz="4" w:space="0" w:color="000000"/>
            </w:tcBorders>
          </w:tcPr>
          <w:p w:rsidR="008F058D" w:rsidRDefault="008F058D" w:rsidP="00926E23"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Нежилое здание</w:t>
            </w:r>
            <w:r w:rsidR="00926E23">
              <w:rPr>
                <w:rFonts w:ascii="PT Astra Serif" w:hAnsi="PT Astra Serif"/>
                <w:sz w:val="26"/>
                <w:szCs w:val="26"/>
              </w:rPr>
              <w:t>-</w:t>
            </w:r>
            <w:r>
              <w:rPr>
                <w:rFonts w:ascii="PT Astra Serif" w:hAnsi="PT Astra Serif"/>
                <w:sz w:val="26"/>
                <w:szCs w:val="26"/>
              </w:rPr>
              <w:t>гараж, назначение: нежилое, площадь 124,8 кв. м, кадастровый номер 70:12:0203001:2042</w:t>
            </w:r>
          </w:p>
        </w:tc>
        <w:tc>
          <w:tcPr>
            <w:tcW w:w="3787" w:type="dxa"/>
            <w:vMerge w:val="restart"/>
          </w:tcPr>
          <w:p w:rsidR="008F058D" w:rsidRDefault="008F058D" w:rsidP="008F058D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Томская область, Первомайский район, </w:t>
            </w:r>
            <w:r w:rsidR="00926E23">
              <w:rPr>
                <w:rFonts w:ascii="PT Astra Serif" w:hAnsi="PT Astra Serif"/>
                <w:sz w:val="26"/>
                <w:szCs w:val="26"/>
              </w:rPr>
              <w:br/>
            </w:r>
            <w:r>
              <w:rPr>
                <w:rFonts w:ascii="PT Astra Serif" w:hAnsi="PT Astra Serif"/>
                <w:sz w:val="26"/>
                <w:szCs w:val="26"/>
              </w:rPr>
              <w:t>с.</w:t>
            </w:r>
            <w:r w:rsidR="00926E23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Первомайское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="00926E23">
              <w:rPr>
                <w:rFonts w:ascii="PT Astra Serif" w:hAnsi="PT Astra Serif"/>
                <w:sz w:val="26"/>
                <w:szCs w:val="26"/>
              </w:rPr>
              <w:br/>
            </w:r>
            <w:r>
              <w:rPr>
                <w:rFonts w:ascii="PT Astra Serif" w:hAnsi="PT Astra Serif"/>
                <w:sz w:val="26"/>
                <w:szCs w:val="26"/>
              </w:rPr>
              <w:t>ул. Ленинская, д. 101, строен. 1</w:t>
            </w:r>
          </w:p>
        </w:tc>
      </w:tr>
      <w:tr w:rsidR="008F058D" w:rsidTr="001F51D4">
        <w:trPr>
          <w:cantSplit/>
          <w:trHeight w:val="426"/>
          <w:jc w:val="center"/>
        </w:trPr>
        <w:tc>
          <w:tcPr>
            <w:tcW w:w="469" w:type="dxa"/>
            <w:tcBorders>
              <w:bottom w:val="single" w:sz="4" w:space="0" w:color="000000"/>
            </w:tcBorders>
          </w:tcPr>
          <w:p w:rsidR="008F058D" w:rsidRDefault="008F058D" w:rsidP="008F058D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5161" w:type="dxa"/>
            <w:tcBorders>
              <w:bottom w:val="single" w:sz="4" w:space="0" w:color="000000"/>
            </w:tcBorders>
          </w:tcPr>
          <w:p w:rsidR="008F058D" w:rsidRDefault="008F058D" w:rsidP="008F058D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Земельный участок, категория земель: земли населенных пунктов, виды разрешенного использования: деловое управление, площадь 3874 кв. м, кадастровый номер 70:12:0203004:77</w:t>
            </w:r>
          </w:p>
        </w:tc>
        <w:tc>
          <w:tcPr>
            <w:tcW w:w="3787" w:type="dxa"/>
            <w:tcBorders>
              <w:bottom w:val="single" w:sz="4" w:space="0" w:color="000000"/>
            </w:tcBorders>
          </w:tcPr>
          <w:p w:rsidR="008F058D" w:rsidRDefault="008F058D" w:rsidP="008F058D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Томская область, </w:t>
            </w:r>
            <w:r w:rsidR="00926E23">
              <w:rPr>
                <w:rFonts w:ascii="PT Astra Serif" w:hAnsi="PT Astra Serif"/>
                <w:sz w:val="26"/>
                <w:szCs w:val="26"/>
              </w:rPr>
              <w:br/>
            </w:r>
            <w:r>
              <w:rPr>
                <w:rFonts w:ascii="PT Astra Serif" w:hAnsi="PT Astra Serif"/>
                <w:sz w:val="26"/>
                <w:szCs w:val="26"/>
              </w:rPr>
              <w:t>р-н Первомайский, с.</w:t>
            </w:r>
            <w:r w:rsidR="00926E23">
              <w:rPr>
                <w:rFonts w:ascii="PT Astra Serif" w:hAnsi="PT Astra Serif"/>
                <w:sz w:val="26"/>
                <w:szCs w:val="26"/>
              </w:rPr>
              <w:t> </w:t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Первомайское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="00926E23">
              <w:rPr>
                <w:rFonts w:ascii="PT Astra Serif" w:hAnsi="PT Astra Serif"/>
                <w:sz w:val="26"/>
                <w:szCs w:val="26"/>
              </w:rPr>
              <w:br/>
            </w:r>
            <w:r>
              <w:rPr>
                <w:rFonts w:ascii="PT Astra Serif" w:hAnsi="PT Astra Serif"/>
                <w:sz w:val="26"/>
                <w:szCs w:val="26"/>
              </w:rPr>
              <w:t>ул. Ленинская, 101</w:t>
            </w:r>
          </w:p>
        </w:tc>
      </w:tr>
    </w:tbl>
    <w:p w:rsidR="007B1414" w:rsidRPr="00B74822" w:rsidRDefault="007B1414" w:rsidP="00224DA9">
      <w:pPr>
        <w:pStyle w:val="ConsPlusNormal"/>
        <w:ind w:left="5529" w:firstLine="4961"/>
        <w:jc w:val="both"/>
        <w:rPr>
          <w:rFonts w:ascii="PT Astra Serif" w:hAnsi="PT Astra Serif"/>
          <w:sz w:val="24"/>
          <w:szCs w:val="24"/>
        </w:rPr>
      </w:pPr>
    </w:p>
    <w:sectPr w:rsidR="007B1414" w:rsidRPr="00B74822" w:rsidSect="00B74822">
      <w:headerReference w:type="default" r:id="rId10"/>
      <w:headerReference w:type="first" r:id="rId11"/>
      <w:pgSz w:w="11905" w:h="16838" w:code="9"/>
      <w:pgMar w:top="851" w:right="848" w:bottom="568" w:left="1134" w:header="284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3D" w:rsidRDefault="0069253D" w:rsidP="00A0721D">
      <w:pPr>
        <w:spacing w:after="0" w:line="240" w:lineRule="auto"/>
      </w:pPr>
      <w:r>
        <w:separator/>
      </w:r>
    </w:p>
  </w:endnote>
  <w:end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3D" w:rsidRDefault="0069253D" w:rsidP="00A0721D">
      <w:pPr>
        <w:spacing w:after="0" w:line="240" w:lineRule="auto"/>
      </w:pPr>
      <w:r>
        <w:separator/>
      </w:r>
    </w:p>
  </w:footnote>
  <w:foot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9963935"/>
      <w:docPartObj>
        <w:docPartGallery w:val="Page Numbers (Top of Page)"/>
        <w:docPartUnique/>
      </w:docPartObj>
    </w:sdtPr>
    <w:sdtEndPr/>
    <w:sdtContent>
      <w:p w:rsidR="007E40FF" w:rsidRDefault="007E40FF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BA1B75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224DA9" w:rsidRDefault="0069253D" w:rsidP="00224DA9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647473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8F1841"/>
    <w:multiLevelType w:val="hybridMultilevel"/>
    <w:tmpl w:val="62CA7794"/>
    <w:lvl w:ilvl="0" w:tplc="DB922E50">
      <w:start w:val="1"/>
      <w:numFmt w:val="decimal"/>
      <w:lvlText w:val="%1."/>
      <w:lvlJc w:val="left"/>
      <w:pPr>
        <w:ind w:left="1699" w:hanging="990"/>
      </w:pPr>
    </w:lvl>
    <w:lvl w:ilvl="1" w:tplc="27C2BEDC">
      <w:start w:val="1"/>
      <w:numFmt w:val="lowerLetter"/>
      <w:lvlText w:val="%2."/>
      <w:lvlJc w:val="left"/>
      <w:pPr>
        <w:ind w:left="1789" w:hanging="360"/>
      </w:pPr>
    </w:lvl>
    <w:lvl w:ilvl="2" w:tplc="9384D05C">
      <w:start w:val="1"/>
      <w:numFmt w:val="lowerRoman"/>
      <w:lvlText w:val="%3."/>
      <w:lvlJc w:val="right"/>
      <w:pPr>
        <w:ind w:left="2509" w:hanging="180"/>
      </w:pPr>
    </w:lvl>
    <w:lvl w:ilvl="3" w:tplc="E488E0DE">
      <w:start w:val="1"/>
      <w:numFmt w:val="decimal"/>
      <w:lvlText w:val="%4."/>
      <w:lvlJc w:val="left"/>
      <w:pPr>
        <w:ind w:left="3229" w:hanging="360"/>
      </w:pPr>
    </w:lvl>
    <w:lvl w:ilvl="4" w:tplc="2128450A">
      <w:start w:val="1"/>
      <w:numFmt w:val="lowerLetter"/>
      <w:lvlText w:val="%5."/>
      <w:lvlJc w:val="left"/>
      <w:pPr>
        <w:ind w:left="3949" w:hanging="360"/>
      </w:pPr>
    </w:lvl>
    <w:lvl w:ilvl="5" w:tplc="ED9AF232">
      <w:start w:val="1"/>
      <w:numFmt w:val="lowerRoman"/>
      <w:lvlText w:val="%6."/>
      <w:lvlJc w:val="right"/>
      <w:pPr>
        <w:ind w:left="4669" w:hanging="180"/>
      </w:pPr>
    </w:lvl>
    <w:lvl w:ilvl="6" w:tplc="1FFC6586">
      <w:start w:val="1"/>
      <w:numFmt w:val="decimal"/>
      <w:lvlText w:val="%7."/>
      <w:lvlJc w:val="left"/>
      <w:pPr>
        <w:ind w:left="5389" w:hanging="360"/>
      </w:pPr>
    </w:lvl>
    <w:lvl w:ilvl="7" w:tplc="49D4B5C8">
      <w:start w:val="1"/>
      <w:numFmt w:val="lowerLetter"/>
      <w:lvlText w:val="%8."/>
      <w:lvlJc w:val="left"/>
      <w:pPr>
        <w:ind w:left="6109" w:hanging="360"/>
      </w:pPr>
    </w:lvl>
    <w:lvl w:ilvl="8" w:tplc="69880A1E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1E3D0C"/>
    <w:multiLevelType w:val="hybridMultilevel"/>
    <w:tmpl w:val="7FB4A692"/>
    <w:lvl w:ilvl="0" w:tplc="CF429EB4">
      <w:start w:val="1"/>
      <w:numFmt w:val="decimal"/>
      <w:lvlText w:val="%1."/>
      <w:lvlJc w:val="left"/>
      <w:pPr>
        <w:ind w:left="1699" w:hanging="990"/>
      </w:pPr>
    </w:lvl>
    <w:lvl w:ilvl="1" w:tplc="F21A586E">
      <w:start w:val="1"/>
      <w:numFmt w:val="lowerLetter"/>
      <w:lvlText w:val="%2."/>
      <w:lvlJc w:val="left"/>
      <w:pPr>
        <w:ind w:left="1789" w:hanging="360"/>
      </w:pPr>
    </w:lvl>
    <w:lvl w:ilvl="2" w:tplc="0430285C">
      <w:start w:val="1"/>
      <w:numFmt w:val="lowerRoman"/>
      <w:lvlText w:val="%3."/>
      <w:lvlJc w:val="right"/>
      <w:pPr>
        <w:ind w:left="2509" w:hanging="180"/>
      </w:pPr>
    </w:lvl>
    <w:lvl w:ilvl="3" w:tplc="C51A040E">
      <w:start w:val="1"/>
      <w:numFmt w:val="decimal"/>
      <w:lvlText w:val="%4."/>
      <w:lvlJc w:val="left"/>
      <w:pPr>
        <w:ind w:left="3229" w:hanging="360"/>
      </w:pPr>
    </w:lvl>
    <w:lvl w:ilvl="4" w:tplc="D1B0EF70">
      <w:start w:val="1"/>
      <w:numFmt w:val="lowerLetter"/>
      <w:lvlText w:val="%5."/>
      <w:lvlJc w:val="left"/>
      <w:pPr>
        <w:ind w:left="3949" w:hanging="360"/>
      </w:pPr>
    </w:lvl>
    <w:lvl w:ilvl="5" w:tplc="3982AE04">
      <w:start w:val="1"/>
      <w:numFmt w:val="lowerRoman"/>
      <w:lvlText w:val="%6."/>
      <w:lvlJc w:val="right"/>
      <w:pPr>
        <w:ind w:left="4669" w:hanging="180"/>
      </w:pPr>
    </w:lvl>
    <w:lvl w:ilvl="6" w:tplc="3A3A54D6">
      <w:start w:val="1"/>
      <w:numFmt w:val="decimal"/>
      <w:lvlText w:val="%7."/>
      <w:lvlJc w:val="left"/>
      <w:pPr>
        <w:ind w:left="5389" w:hanging="360"/>
      </w:pPr>
    </w:lvl>
    <w:lvl w:ilvl="7" w:tplc="19BCC4B0">
      <w:start w:val="1"/>
      <w:numFmt w:val="lowerLetter"/>
      <w:lvlText w:val="%8."/>
      <w:lvlJc w:val="left"/>
      <w:pPr>
        <w:ind w:left="6109" w:hanging="360"/>
      </w:pPr>
    </w:lvl>
    <w:lvl w:ilvl="8" w:tplc="42EE0A42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11651"/>
    <w:rsid w:val="000226D3"/>
    <w:rsid w:val="0002359A"/>
    <w:rsid w:val="00026816"/>
    <w:rsid w:val="00035D43"/>
    <w:rsid w:val="00043FA4"/>
    <w:rsid w:val="00047D00"/>
    <w:rsid w:val="0005015A"/>
    <w:rsid w:val="00052053"/>
    <w:rsid w:val="00052A5C"/>
    <w:rsid w:val="00052C60"/>
    <w:rsid w:val="0005528A"/>
    <w:rsid w:val="00064DC6"/>
    <w:rsid w:val="00067B08"/>
    <w:rsid w:val="00070A36"/>
    <w:rsid w:val="000804EF"/>
    <w:rsid w:val="000863D2"/>
    <w:rsid w:val="000867C5"/>
    <w:rsid w:val="000942A9"/>
    <w:rsid w:val="000A0E16"/>
    <w:rsid w:val="000A4434"/>
    <w:rsid w:val="000A7BA1"/>
    <w:rsid w:val="000C0E81"/>
    <w:rsid w:val="000C637B"/>
    <w:rsid w:val="000D506A"/>
    <w:rsid w:val="000D5861"/>
    <w:rsid w:val="000E04DA"/>
    <w:rsid w:val="000F3321"/>
    <w:rsid w:val="000F50DA"/>
    <w:rsid w:val="000F6354"/>
    <w:rsid w:val="00122BD5"/>
    <w:rsid w:val="0012344A"/>
    <w:rsid w:val="00124E86"/>
    <w:rsid w:val="0012501C"/>
    <w:rsid w:val="00130B92"/>
    <w:rsid w:val="00131F80"/>
    <w:rsid w:val="001348F0"/>
    <w:rsid w:val="001402E5"/>
    <w:rsid w:val="00140936"/>
    <w:rsid w:val="001430ED"/>
    <w:rsid w:val="00172949"/>
    <w:rsid w:val="00175209"/>
    <w:rsid w:val="00180F28"/>
    <w:rsid w:val="00186513"/>
    <w:rsid w:val="00187F3C"/>
    <w:rsid w:val="001A0929"/>
    <w:rsid w:val="001A7A70"/>
    <w:rsid w:val="001B28A7"/>
    <w:rsid w:val="001B7EFF"/>
    <w:rsid w:val="001C16D2"/>
    <w:rsid w:val="001C1D53"/>
    <w:rsid w:val="001C67BB"/>
    <w:rsid w:val="001D1928"/>
    <w:rsid w:val="001D472E"/>
    <w:rsid w:val="001E7112"/>
    <w:rsid w:val="001F5DB7"/>
    <w:rsid w:val="001F72EC"/>
    <w:rsid w:val="002055C1"/>
    <w:rsid w:val="00220874"/>
    <w:rsid w:val="002243B2"/>
    <w:rsid w:val="00224DA9"/>
    <w:rsid w:val="00226725"/>
    <w:rsid w:val="002300DA"/>
    <w:rsid w:val="0023416B"/>
    <w:rsid w:val="00247D0F"/>
    <w:rsid w:val="002510D5"/>
    <w:rsid w:val="00251AC5"/>
    <w:rsid w:val="00254422"/>
    <w:rsid w:val="00254A68"/>
    <w:rsid w:val="00266627"/>
    <w:rsid w:val="002846B8"/>
    <w:rsid w:val="0028487B"/>
    <w:rsid w:val="002B6076"/>
    <w:rsid w:val="002B7603"/>
    <w:rsid w:val="002C194F"/>
    <w:rsid w:val="002C7D34"/>
    <w:rsid w:val="002D3966"/>
    <w:rsid w:val="002D6F0E"/>
    <w:rsid w:val="002D73F3"/>
    <w:rsid w:val="002E3D9E"/>
    <w:rsid w:val="002F086B"/>
    <w:rsid w:val="002F34F0"/>
    <w:rsid w:val="002F434D"/>
    <w:rsid w:val="002F4EED"/>
    <w:rsid w:val="0030224F"/>
    <w:rsid w:val="00324AC4"/>
    <w:rsid w:val="00342E25"/>
    <w:rsid w:val="00345FE8"/>
    <w:rsid w:val="00346A0C"/>
    <w:rsid w:val="00347189"/>
    <w:rsid w:val="003478AD"/>
    <w:rsid w:val="003507C6"/>
    <w:rsid w:val="00356060"/>
    <w:rsid w:val="003607FB"/>
    <w:rsid w:val="00361736"/>
    <w:rsid w:val="00375F09"/>
    <w:rsid w:val="003843FB"/>
    <w:rsid w:val="00384B20"/>
    <w:rsid w:val="00392F6B"/>
    <w:rsid w:val="00394BC4"/>
    <w:rsid w:val="003A0818"/>
    <w:rsid w:val="003B097F"/>
    <w:rsid w:val="003B2F9E"/>
    <w:rsid w:val="003D6502"/>
    <w:rsid w:val="003D7D9D"/>
    <w:rsid w:val="003E5D45"/>
    <w:rsid w:val="003E60A8"/>
    <w:rsid w:val="004065B2"/>
    <w:rsid w:val="00406B4F"/>
    <w:rsid w:val="00410FF6"/>
    <w:rsid w:val="0041203A"/>
    <w:rsid w:val="004245FB"/>
    <w:rsid w:val="004313A7"/>
    <w:rsid w:val="0043182F"/>
    <w:rsid w:val="00433009"/>
    <w:rsid w:val="00434B9C"/>
    <w:rsid w:val="004357F4"/>
    <w:rsid w:val="004405A8"/>
    <w:rsid w:val="00451AF4"/>
    <w:rsid w:val="0046472E"/>
    <w:rsid w:val="004728AD"/>
    <w:rsid w:val="00476330"/>
    <w:rsid w:val="00483352"/>
    <w:rsid w:val="00484878"/>
    <w:rsid w:val="0049346B"/>
    <w:rsid w:val="00496856"/>
    <w:rsid w:val="004A131F"/>
    <w:rsid w:val="004B2263"/>
    <w:rsid w:val="004B6B5B"/>
    <w:rsid w:val="004B7B7B"/>
    <w:rsid w:val="004B7CEB"/>
    <w:rsid w:val="004C7D61"/>
    <w:rsid w:val="004E1125"/>
    <w:rsid w:val="004E179B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23E9"/>
    <w:rsid w:val="005264E0"/>
    <w:rsid w:val="00530F61"/>
    <w:rsid w:val="00536D4E"/>
    <w:rsid w:val="00537128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771E2"/>
    <w:rsid w:val="00587FE7"/>
    <w:rsid w:val="00592B6F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2A56"/>
    <w:rsid w:val="005D30CD"/>
    <w:rsid w:val="005E6BDF"/>
    <w:rsid w:val="005F01A2"/>
    <w:rsid w:val="005F0223"/>
    <w:rsid w:val="005F434B"/>
    <w:rsid w:val="005F517A"/>
    <w:rsid w:val="005F5C57"/>
    <w:rsid w:val="006053DE"/>
    <w:rsid w:val="00615BA1"/>
    <w:rsid w:val="00624EEB"/>
    <w:rsid w:val="00625C72"/>
    <w:rsid w:val="006260F2"/>
    <w:rsid w:val="006261D8"/>
    <w:rsid w:val="00630E70"/>
    <w:rsid w:val="00633DEC"/>
    <w:rsid w:val="00642489"/>
    <w:rsid w:val="00644E44"/>
    <w:rsid w:val="00647473"/>
    <w:rsid w:val="006539E4"/>
    <w:rsid w:val="00654DE3"/>
    <w:rsid w:val="006701EC"/>
    <w:rsid w:val="00670AC1"/>
    <w:rsid w:val="00683E9A"/>
    <w:rsid w:val="00685CDA"/>
    <w:rsid w:val="00687F3F"/>
    <w:rsid w:val="0069253D"/>
    <w:rsid w:val="006953DD"/>
    <w:rsid w:val="006C1DFC"/>
    <w:rsid w:val="006D4BA5"/>
    <w:rsid w:val="006E0A54"/>
    <w:rsid w:val="006F1BE6"/>
    <w:rsid w:val="006F372D"/>
    <w:rsid w:val="00714A72"/>
    <w:rsid w:val="007247BF"/>
    <w:rsid w:val="00732AF7"/>
    <w:rsid w:val="007373A6"/>
    <w:rsid w:val="007461C6"/>
    <w:rsid w:val="00753F38"/>
    <w:rsid w:val="007545F1"/>
    <w:rsid w:val="00754B52"/>
    <w:rsid w:val="00755842"/>
    <w:rsid w:val="00771ED7"/>
    <w:rsid w:val="0078675D"/>
    <w:rsid w:val="007A45ED"/>
    <w:rsid w:val="007B1414"/>
    <w:rsid w:val="007B330B"/>
    <w:rsid w:val="007B3E5B"/>
    <w:rsid w:val="007B4612"/>
    <w:rsid w:val="007C5ADF"/>
    <w:rsid w:val="007C69B4"/>
    <w:rsid w:val="007D01C6"/>
    <w:rsid w:val="007D356F"/>
    <w:rsid w:val="007E40FF"/>
    <w:rsid w:val="007E66DC"/>
    <w:rsid w:val="007F707F"/>
    <w:rsid w:val="008074DB"/>
    <w:rsid w:val="008107DE"/>
    <w:rsid w:val="0081196A"/>
    <w:rsid w:val="008133CA"/>
    <w:rsid w:val="0081586B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60CD3"/>
    <w:rsid w:val="00861A53"/>
    <w:rsid w:val="00874ECC"/>
    <w:rsid w:val="00885C2E"/>
    <w:rsid w:val="00890C4E"/>
    <w:rsid w:val="00892DD7"/>
    <w:rsid w:val="0089734B"/>
    <w:rsid w:val="008A4731"/>
    <w:rsid w:val="008B1C08"/>
    <w:rsid w:val="008B5929"/>
    <w:rsid w:val="008C291B"/>
    <w:rsid w:val="008C5268"/>
    <w:rsid w:val="008D37C3"/>
    <w:rsid w:val="008D611F"/>
    <w:rsid w:val="008D7460"/>
    <w:rsid w:val="008D7919"/>
    <w:rsid w:val="008E16BE"/>
    <w:rsid w:val="008E5715"/>
    <w:rsid w:val="008F058D"/>
    <w:rsid w:val="008F17CC"/>
    <w:rsid w:val="00901CBA"/>
    <w:rsid w:val="009117D2"/>
    <w:rsid w:val="009235E8"/>
    <w:rsid w:val="00926704"/>
    <w:rsid w:val="00926E23"/>
    <w:rsid w:val="00937890"/>
    <w:rsid w:val="009423DF"/>
    <w:rsid w:val="009459DC"/>
    <w:rsid w:val="009571B6"/>
    <w:rsid w:val="00963350"/>
    <w:rsid w:val="0096643E"/>
    <w:rsid w:val="009734EE"/>
    <w:rsid w:val="00982037"/>
    <w:rsid w:val="009902C4"/>
    <w:rsid w:val="00992246"/>
    <w:rsid w:val="00996539"/>
    <w:rsid w:val="009A3C87"/>
    <w:rsid w:val="009B0E37"/>
    <w:rsid w:val="009D068C"/>
    <w:rsid w:val="009D1D4A"/>
    <w:rsid w:val="009D260C"/>
    <w:rsid w:val="009E0396"/>
    <w:rsid w:val="009E1A9F"/>
    <w:rsid w:val="009E1C0C"/>
    <w:rsid w:val="009E4DEE"/>
    <w:rsid w:val="009F620B"/>
    <w:rsid w:val="00A0721D"/>
    <w:rsid w:val="00A24CE0"/>
    <w:rsid w:val="00A26DAE"/>
    <w:rsid w:val="00A31FEF"/>
    <w:rsid w:val="00A373CD"/>
    <w:rsid w:val="00A558CC"/>
    <w:rsid w:val="00A7133A"/>
    <w:rsid w:val="00A73FB1"/>
    <w:rsid w:val="00A81244"/>
    <w:rsid w:val="00A842CF"/>
    <w:rsid w:val="00AA44BE"/>
    <w:rsid w:val="00AB184D"/>
    <w:rsid w:val="00AC7084"/>
    <w:rsid w:val="00AD0410"/>
    <w:rsid w:val="00AD337A"/>
    <w:rsid w:val="00AD37D0"/>
    <w:rsid w:val="00AD50FB"/>
    <w:rsid w:val="00AE1B60"/>
    <w:rsid w:val="00AE4082"/>
    <w:rsid w:val="00AF12F2"/>
    <w:rsid w:val="00B0261B"/>
    <w:rsid w:val="00B03161"/>
    <w:rsid w:val="00B06F4C"/>
    <w:rsid w:val="00B20762"/>
    <w:rsid w:val="00B27879"/>
    <w:rsid w:val="00B34C0B"/>
    <w:rsid w:val="00B37131"/>
    <w:rsid w:val="00B50DB2"/>
    <w:rsid w:val="00B53462"/>
    <w:rsid w:val="00B56A26"/>
    <w:rsid w:val="00B62876"/>
    <w:rsid w:val="00B664C9"/>
    <w:rsid w:val="00B66577"/>
    <w:rsid w:val="00B70883"/>
    <w:rsid w:val="00B74822"/>
    <w:rsid w:val="00B7544D"/>
    <w:rsid w:val="00B77EE8"/>
    <w:rsid w:val="00B87779"/>
    <w:rsid w:val="00B92710"/>
    <w:rsid w:val="00BA1B75"/>
    <w:rsid w:val="00BB5957"/>
    <w:rsid w:val="00BC2225"/>
    <w:rsid w:val="00BD448E"/>
    <w:rsid w:val="00BD4BE2"/>
    <w:rsid w:val="00BE215A"/>
    <w:rsid w:val="00BE6DF6"/>
    <w:rsid w:val="00BF2359"/>
    <w:rsid w:val="00C02014"/>
    <w:rsid w:val="00C02B37"/>
    <w:rsid w:val="00C07A9C"/>
    <w:rsid w:val="00C10560"/>
    <w:rsid w:val="00C17390"/>
    <w:rsid w:val="00C470A8"/>
    <w:rsid w:val="00C51801"/>
    <w:rsid w:val="00C604EE"/>
    <w:rsid w:val="00C6189F"/>
    <w:rsid w:val="00C64910"/>
    <w:rsid w:val="00C95E35"/>
    <w:rsid w:val="00C97F13"/>
    <w:rsid w:val="00CA7A1F"/>
    <w:rsid w:val="00CB1398"/>
    <w:rsid w:val="00CB49C0"/>
    <w:rsid w:val="00CB6602"/>
    <w:rsid w:val="00CC3CCB"/>
    <w:rsid w:val="00CD2511"/>
    <w:rsid w:val="00CD3D72"/>
    <w:rsid w:val="00CD3DAB"/>
    <w:rsid w:val="00CE05E2"/>
    <w:rsid w:val="00CF26E7"/>
    <w:rsid w:val="00CF3CCF"/>
    <w:rsid w:val="00CF774F"/>
    <w:rsid w:val="00D00FFE"/>
    <w:rsid w:val="00D12E44"/>
    <w:rsid w:val="00D15DFF"/>
    <w:rsid w:val="00D31E59"/>
    <w:rsid w:val="00D34246"/>
    <w:rsid w:val="00D34AF9"/>
    <w:rsid w:val="00D45841"/>
    <w:rsid w:val="00D50B49"/>
    <w:rsid w:val="00D518BC"/>
    <w:rsid w:val="00D54FAC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4175"/>
    <w:rsid w:val="00DE4421"/>
    <w:rsid w:val="00DE6207"/>
    <w:rsid w:val="00DE7109"/>
    <w:rsid w:val="00DF1620"/>
    <w:rsid w:val="00DF5589"/>
    <w:rsid w:val="00DF6E90"/>
    <w:rsid w:val="00E21221"/>
    <w:rsid w:val="00E410F5"/>
    <w:rsid w:val="00E528E4"/>
    <w:rsid w:val="00E54399"/>
    <w:rsid w:val="00E56BB1"/>
    <w:rsid w:val="00E627B6"/>
    <w:rsid w:val="00E63594"/>
    <w:rsid w:val="00E671C4"/>
    <w:rsid w:val="00E67260"/>
    <w:rsid w:val="00E7378D"/>
    <w:rsid w:val="00E73FC9"/>
    <w:rsid w:val="00E81ED4"/>
    <w:rsid w:val="00E840D0"/>
    <w:rsid w:val="00E8436A"/>
    <w:rsid w:val="00E87D0D"/>
    <w:rsid w:val="00E94DF7"/>
    <w:rsid w:val="00E95183"/>
    <w:rsid w:val="00EA6D7D"/>
    <w:rsid w:val="00EB4CB3"/>
    <w:rsid w:val="00EC25D1"/>
    <w:rsid w:val="00EC41F6"/>
    <w:rsid w:val="00EC7E90"/>
    <w:rsid w:val="00ED135C"/>
    <w:rsid w:val="00ED3965"/>
    <w:rsid w:val="00EE4CA4"/>
    <w:rsid w:val="00EE63EC"/>
    <w:rsid w:val="00EF20FC"/>
    <w:rsid w:val="00EF4B47"/>
    <w:rsid w:val="00EF5257"/>
    <w:rsid w:val="00EF7122"/>
    <w:rsid w:val="00EF76A9"/>
    <w:rsid w:val="00F00620"/>
    <w:rsid w:val="00F12559"/>
    <w:rsid w:val="00F16B62"/>
    <w:rsid w:val="00F17E18"/>
    <w:rsid w:val="00F240AC"/>
    <w:rsid w:val="00F2432B"/>
    <w:rsid w:val="00F26602"/>
    <w:rsid w:val="00F31035"/>
    <w:rsid w:val="00F35B51"/>
    <w:rsid w:val="00F40913"/>
    <w:rsid w:val="00F41416"/>
    <w:rsid w:val="00F47611"/>
    <w:rsid w:val="00F6615D"/>
    <w:rsid w:val="00F739CC"/>
    <w:rsid w:val="00F754B7"/>
    <w:rsid w:val="00F935F6"/>
    <w:rsid w:val="00FB3A4A"/>
    <w:rsid w:val="00FD2CBD"/>
    <w:rsid w:val="00FE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EF76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34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character" w:customStyle="1" w:styleId="20">
    <w:name w:val="Заголовок 2 Знак"/>
    <w:basedOn w:val="a0"/>
    <w:link w:val="2"/>
    <w:semiHidden/>
    <w:rsid w:val="00EF76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ab">
    <w:name w:val="Hyperlink"/>
    <w:basedOn w:val="a0"/>
    <w:uiPriority w:val="99"/>
    <w:semiHidden/>
    <w:unhideWhenUsed/>
    <w:rsid w:val="00224DA9"/>
    <w:rPr>
      <w:color w:val="0000FF" w:themeColor="hyperlink"/>
      <w:u w:val="single"/>
    </w:rPr>
  </w:style>
  <w:style w:type="paragraph" w:styleId="21">
    <w:name w:val="Body Text 2"/>
    <w:basedOn w:val="a"/>
    <w:link w:val="22"/>
    <w:rsid w:val="00476330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476330"/>
    <w:rPr>
      <w:rFonts w:ascii="Times New Roman" w:eastAsia="Times New Roman" w:hAnsi="Times New Roman"/>
      <w:sz w:val="20"/>
      <w:szCs w:val="20"/>
    </w:rPr>
  </w:style>
  <w:style w:type="paragraph" w:styleId="ac">
    <w:name w:val="Body Text Indent"/>
    <w:basedOn w:val="a"/>
    <w:link w:val="ad"/>
    <w:uiPriority w:val="99"/>
    <w:semiHidden/>
    <w:unhideWhenUsed/>
    <w:rsid w:val="00476330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476330"/>
    <w:rPr>
      <w:lang w:eastAsia="en-US"/>
    </w:rPr>
  </w:style>
  <w:style w:type="paragraph" w:styleId="ae">
    <w:name w:val="Body Text"/>
    <w:basedOn w:val="a"/>
    <w:link w:val="af"/>
    <w:uiPriority w:val="99"/>
    <w:semiHidden/>
    <w:unhideWhenUsed/>
    <w:rsid w:val="000942A9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0942A9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EF76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34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character" w:customStyle="1" w:styleId="20">
    <w:name w:val="Заголовок 2 Знак"/>
    <w:basedOn w:val="a0"/>
    <w:link w:val="2"/>
    <w:semiHidden/>
    <w:rsid w:val="00EF76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ab">
    <w:name w:val="Hyperlink"/>
    <w:basedOn w:val="a0"/>
    <w:uiPriority w:val="99"/>
    <w:semiHidden/>
    <w:unhideWhenUsed/>
    <w:rsid w:val="00224DA9"/>
    <w:rPr>
      <w:color w:val="0000FF" w:themeColor="hyperlink"/>
      <w:u w:val="single"/>
    </w:rPr>
  </w:style>
  <w:style w:type="paragraph" w:styleId="21">
    <w:name w:val="Body Text 2"/>
    <w:basedOn w:val="a"/>
    <w:link w:val="22"/>
    <w:rsid w:val="00476330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476330"/>
    <w:rPr>
      <w:rFonts w:ascii="Times New Roman" w:eastAsia="Times New Roman" w:hAnsi="Times New Roman"/>
      <w:sz w:val="20"/>
      <w:szCs w:val="20"/>
    </w:rPr>
  </w:style>
  <w:style w:type="paragraph" w:styleId="ac">
    <w:name w:val="Body Text Indent"/>
    <w:basedOn w:val="a"/>
    <w:link w:val="ad"/>
    <w:uiPriority w:val="99"/>
    <w:semiHidden/>
    <w:unhideWhenUsed/>
    <w:rsid w:val="00476330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476330"/>
    <w:rPr>
      <w:lang w:eastAsia="en-US"/>
    </w:rPr>
  </w:style>
  <w:style w:type="paragraph" w:styleId="ae">
    <w:name w:val="Body Text"/>
    <w:basedOn w:val="a"/>
    <w:link w:val="af"/>
    <w:uiPriority w:val="99"/>
    <w:semiHidden/>
    <w:unhideWhenUsed/>
    <w:rsid w:val="000942A9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0942A9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2023-12-20T08:59:00Z</cp:lastPrinted>
  <dcterms:created xsi:type="dcterms:W3CDTF">2023-12-22T05:19:00Z</dcterms:created>
  <dcterms:modified xsi:type="dcterms:W3CDTF">2023-12-22T05:19:00Z</dcterms:modified>
</cp:coreProperties>
</file>