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DE" w:rsidRDefault="00EE76B1" w:rsidP="00C91FDE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667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3D0" w:rsidRDefault="003033D0" w:rsidP="00FE6960">
      <w:pPr>
        <w:spacing w:after="240"/>
        <w:jc w:val="center"/>
        <w:rPr>
          <w:b/>
          <w:bCs/>
          <w:sz w:val="36"/>
          <w:szCs w:val="36"/>
        </w:rPr>
      </w:pPr>
    </w:p>
    <w:p w:rsidR="00FE6960" w:rsidRPr="00244AAB" w:rsidRDefault="00FE6960" w:rsidP="00FE6960">
      <w:pPr>
        <w:spacing w:after="240"/>
        <w:jc w:val="center"/>
        <w:rPr>
          <w:b/>
          <w:bCs/>
          <w:sz w:val="36"/>
          <w:szCs w:val="36"/>
        </w:rPr>
      </w:pPr>
      <w:r w:rsidRPr="00244AAB">
        <w:rPr>
          <w:b/>
          <w:bCs/>
          <w:sz w:val="36"/>
          <w:szCs w:val="36"/>
        </w:rPr>
        <w:t>ЗАКОН ТОМСКОЙ ОБЛАСТИ</w:t>
      </w:r>
    </w:p>
    <w:p w:rsidR="00D6058F" w:rsidRDefault="00D6058F" w:rsidP="00D6058F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  <w:r w:rsidRPr="00705CED">
        <w:rPr>
          <w:b/>
          <w:sz w:val="36"/>
          <w:szCs w:val="36"/>
        </w:rPr>
        <w:t>Об утверждении заключения Соглашения об описании местоположения границы между субъектами Российской Федерации Новосибирской областью и Томской областью и Дополнительных соглашений к нему</w:t>
      </w:r>
    </w:p>
    <w:p w:rsidR="00EB226A" w:rsidRDefault="00EB226A" w:rsidP="00EB226A">
      <w:pPr>
        <w:autoSpaceDN w:val="0"/>
        <w:adjustRightInd w:val="0"/>
        <w:spacing w:before="360"/>
        <w:ind w:left="426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>
        <w:rPr>
          <w:sz w:val="26"/>
          <w:szCs w:val="26"/>
        </w:rPr>
        <w:t xml:space="preserve"> Законодательной Думой                                            26 октября 2023 года</w:t>
      </w:r>
    </w:p>
    <w:p w:rsidR="00EB226A" w:rsidRDefault="00EB226A" w:rsidP="00EB226A">
      <w:pPr>
        <w:ind w:left="426"/>
        <w:rPr>
          <w:b/>
          <w:sz w:val="26"/>
          <w:szCs w:val="26"/>
        </w:rPr>
      </w:pPr>
      <w:r>
        <w:rPr>
          <w:sz w:val="26"/>
          <w:szCs w:val="26"/>
        </w:rPr>
        <w:t>Томской области                                                                    (постановление № 991)</w:t>
      </w:r>
    </w:p>
    <w:p w:rsidR="00EB226A" w:rsidRPr="00705CED" w:rsidRDefault="00EB226A" w:rsidP="00D6058F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</w:p>
    <w:p w:rsidR="00D6058F" w:rsidRPr="00136A34" w:rsidRDefault="00D6058F" w:rsidP="00D6058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Calibri" w:hAnsi="PT Astra Serif"/>
          <w:b/>
        </w:rPr>
      </w:pPr>
    </w:p>
    <w:p w:rsidR="00D6058F" w:rsidRPr="00D6058F" w:rsidRDefault="00D6058F" w:rsidP="00D6058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  <w:sz w:val="26"/>
          <w:szCs w:val="26"/>
        </w:rPr>
      </w:pPr>
      <w:r w:rsidRPr="00D6058F">
        <w:rPr>
          <w:rFonts w:eastAsia="Calibri"/>
          <w:b/>
          <w:sz w:val="26"/>
          <w:szCs w:val="26"/>
        </w:rPr>
        <w:t>Статья 1</w:t>
      </w:r>
    </w:p>
    <w:p w:rsidR="00D6058F" w:rsidRPr="00D6058F" w:rsidRDefault="00D6058F" w:rsidP="00D6058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D6058F">
        <w:rPr>
          <w:sz w:val="26"/>
          <w:szCs w:val="26"/>
        </w:rPr>
        <w:t xml:space="preserve">Утвердить заключение Соглашения об описании местоположения границы между субъектами Российской Федерации Новосибирской областью </w:t>
      </w:r>
      <w:r>
        <w:rPr>
          <w:sz w:val="26"/>
          <w:szCs w:val="26"/>
        </w:rPr>
        <w:br/>
      </w:r>
      <w:r w:rsidRPr="00D6058F">
        <w:rPr>
          <w:sz w:val="26"/>
          <w:szCs w:val="26"/>
        </w:rPr>
        <w:t>и Томской областью от 30 июня 2022 года № 39.</w:t>
      </w:r>
    </w:p>
    <w:p w:rsidR="00D6058F" w:rsidRPr="00D6058F" w:rsidRDefault="00D6058F" w:rsidP="00D6058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p w:rsidR="00D6058F" w:rsidRPr="00D6058F" w:rsidRDefault="00D6058F" w:rsidP="00D6058F">
      <w:pPr>
        <w:widowControl w:val="0"/>
        <w:autoSpaceDE w:val="0"/>
        <w:autoSpaceDN w:val="0"/>
        <w:spacing w:line="360" w:lineRule="auto"/>
        <w:ind w:firstLine="709"/>
        <w:jc w:val="both"/>
        <w:rPr>
          <w:b/>
          <w:sz w:val="26"/>
          <w:szCs w:val="26"/>
        </w:rPr>
      </w:pPr>
      <w:r w:rsidRPr="00D6058F">
        <w:rPr>
          <w:b/>
          <w:sz w:val="26"/>
          <w:szCs w:val="26"/>
        </w:rPr>
        <w:t>Статья 2</w:t>
      </w:r>
    </w:p>
    <w:p w:rsidR="00D6058F" w:rsidRPr="00D6058F" w:rsidRDefault="00D6058F" w:rsidP="00D6058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6058F">
        <w:rPr>
          <w:rFonts w:eastAsiaTheme="minorHAnsi"/>
          <w:sz w:val="26"/>
          <w:szCs w:val="26"/>
          <w:lang w:eastAsia="en-US"/>
        </w:rPr>
        <w:t xml:space="preserve">Утвердить заключение Дополнительного соглашения от 23 ноября 2022 года </w:t>
      </w:r>
      <w:r w:rsidRPr="00D6058F">
        <w:rPr>
          <w:rFonts w:eastAsiaTheme="minorHAnsi"/>
          <w:sz w:val="26"/>
          <w:szCs w:val="26"/>
          <w:lang w:eastAsia="en-US"/>
        </w:rPr>
        <w:br/>
        <w:t xml:space="preserve">№ 1 к Соглашению от 30 июня 2022 года № 39 об описании местоположения границы между субъектами Российской Федерации Новосибирской областью </w:t>
      </w:r>
      <w:r w:rsidRPr="00D6058F">
        <w:rPr>
          <w:rFonts w:eastAsiaTheme="minorHAnsi"/>
          <w:sz w:val="26"/>
          <w:szCs w:val="26"/>
          <w:lang w:eastAsia="en-US"/>
        </w:rPr>
        <w:br/>
        <w:t>и Томской областью.</w:t>
      </w:r>
    </w:p>
    <w:p w:rsidR="00D6058F" w:rsidRPr="00D6058F" w:rsidRDefault="00D6058F" w:rsidP="00D6058F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6"/>
          <w:szCs w:val="26"/>
          <w:lang w:eastAsia="en-US"/>
        </w:rPr>
      </w:pPr>
    </w:p>
    <w:p w:rsidR="00D6058F" w:rsidRPr="00D6058F" w:rsidRDefault="00D6058F" w:rsidP="00D6058F">
      <w:pPr>
        <w:widowControl w:val="0"/>
        <w:autoSpaceDE w:val="0"/>
        <w:autoSpaceDN w:val="0"/>
        <w:spacing w:line="360" w:lineRule="auto"/>
        <w:ind w:firstLine="709"/>
        <w:jc w:val="both"/>
        <w:rPr>
          <w:b/>
          <w:sz w:val="26"/>
          <w:szCs w:val="26"/>
        </w:rPr>
      </w:pPr>
      <w:r w:rsidRPr="00D6058F">
        <w:rPr>
          <w:b/>
          <w:sz w:val="26"/>
          <w:szCs w:val="26"/>
        </w:rPr>
        <w:t>Статья 3</w:t>
      </w:r>
    </w:p>
    <w:p w:rsidR="00D6058F" w:rsidRPr="00D6058F" w:rsidRDefault="00D6058F" w:rsidP="00D6058F">
      <w:pPr>
        <w:pStyle w:val="ad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D6058F">
        <w:rPr>
          <w:rFonts w:eastAsiaTheme="minorHAnsi"/>
          <w:sz w:val="26"/>
          <w:szCs w:val="26"/>
          <w:lang w:eastAsia="en-US"/>
        </w:rPr>
        <w:t xml:space="preserve">Утвердить заключение Дополнительного соглашения от 26 мая 2023 года </w:t>
      </w:r>
      <w:r w:rsidRPr="00D6058F">
        <w:rPr>
          <w:rFonts w:eastAsiaTheme="minorHAnsi"/>
          <w:sz w:val="26"/>
          <w:szCs w:val="26"/>
          <w:lang w:eastAsia="en-US"/>
        </w:rPr>
        <w:br/>
        <w:t xml:space="preserve">№ 2 к Соглашению от 30 июня 2022 года № 39 об описании местоположения границы между субъектами Российской Федерации Новосибирской областью </w:t>
      </w:r>
      <w:r w:rsidRPr="00D6058F">
        <w:rPr>
          <w:rFonts w:eastAsiaTheme="minorHAnsi"/>
          <w:sz w:val="26"/>
          <w:szCs w:val="26"/>
          <w:lang w:eastAsia="en-US"/>
        </w:rPr>
        <w:br/>
        <w:t>и Томской областью.</w:t>
      </w:r>
    </w:p>
    <w:p w:rsidR="00EB226A" w:rsidRDefault="00EB226A">
      <w:pPr>
        <w:suppressAutoHyphens w:val="0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br w:type="page"/>
      </w:r>
    </w:p>
    <w:p w:rsidR="00D6058F" w:rsidRPr="00D6058F" w:rsidRDefault="00D6058F" w:rsidP="00D6058F">
      <w:pPr>
        <w:widowControl w:val="0"/>
        <w:autoSpaceDE w:val="0"/>
        <w:autoSpaceDN w:val="0"/>
        <w:spacing w:line="360" w:lineRule="auto"/>
        <w:ind w:firstLine="709"/>
        <w:jc w:val="both"/>
        <w:rPr>
          <w:b/>
          <w:sz w:val="26"/>
          <w:szCs w:val="26"/>
        </w:rPr>
      </w:pPr>
      <w:r w:rsidRPr="00D6058F">
        <w:rPr>
          <w:b/>
          <w:sz w:val="26"/>
          <w:szCs w:val="26"/>
        </w:rPr>
        <w:lastRenderedPageBreak/>
        <w:t>Статья 4</w:t>
      </w:r>
    </w:p>
    <w:p w:rsidR="00D6058F" w:rsidRPr="00705CED" w:rsidRDefault="00D6058F" w:rsidP="00D6058F">
      <w:pPr>
        <w:pStyle w:val="ad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D6058F">
        <w:rPr>
          <w:rFonts w:eastAsiaTheme="minorHAnsi"/>
          <w:sz w:val="26"/>
          <w:szCs w:val="26"/>
          <w:lang w:eastAsia="en-US"/>
        </w:rPr>
        <w:t>Настоящий Закон вступает в силу со дня его официального опубликования</w:t>
      </w:r>
      <w:r w:rsidRPr="00705CED">
        <w:rPr>
          <w:rFonts w:eastAsiaTheme="minorHAnsi"/>
          <w:sz w:val="26"/>
          <w:szCs w:val="26"/>
          <w:lang w:eastAsia="en-US"/>
        </w:rPr>
        <w:t>.</w:t>
      </w:r>
    </w:p>
    <w:p w:rsidR="00A93604" w:rsidRPr="00D83EBC" w:rsidRDefault="00A93604" w:rsidP="00A93604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Cs/>
          <w:sz w:val="26"/>
          <w:szCs w:val="26"/>
        </w:rPr>
      </w:pPr>
    </w:p>
    <w:p w:rsidR="00B93D54" w:rsidRPr="00D83EBC" w:rsidRDefault="00B93D54" w:rsidP="00A93604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Cs/>
          <w:sz w:val="26"/>
          <w:szCs w:val="26"/>
        </w:rPr>
      </w:pPr>
    </w:p>
    <w:p w:rsidR="00A93604" w:rsidRDefault="00A93604" w:rsidP="00A93604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A93604">
        <w:rPr>
          <w:sz w:val="26"/>
          <w:szCs w:val="26"/>
        </w:rPr>
        <w:t xml:space="preserve">Губернатор Томской области  </w:t>
      </w:r>
      <w:r w:rsidR="00B93D54">
        <w:rPr>
          <w:sz w:val="26"/>
          <w:szCs w:val="26"/>
        </w:rPr>
        <w:tab/>
      </w:r>
      <w:r w:rsidR="00B93D54">
        <w:rPr>
          <w:sz w:val="26"/>
          <w:szCs w:val="26"/>
        </w:rPr>
        <w:tab/>
      </w:r>
      <w:r w:rsidR="00B93D54">
        <w:rPr>
          <w:sz w:val="26"/>
          <w:szCs w:val="26"/>
        </w:rPr>
        <w:tab/>
      </w:r>
      <w:r w:rsidR="00B93D54">
        <w:rPr>
          <w:sz w:val="26"/>
          <w:szCs w:val="26"/>
        </w:rPr>
        <w:tab/>
      </w:r>
      <w:r w:rsidR="00B93D54">
        <w:rPr>
          <w:sz w:val="26"/>
          <w:szCs w:val="26"/>
        </w:rPr>
        <w:tab/>
      </w:r>
      <w:r w:rsidR="00B93D54">
        <w:rPr>
          <w:sz w:val="26"/>
          <w:szCs w:val="26"/>
        </w:rPr>
        <w:tab/>
      </w:r>
      <w:r w:rsidR="00B93D54">
        <w:rPr>
          <w:sz w:val="26"/>
          <w:szCs w:val="26"/>
        </w:rPr>
        <w:tab/>
        <w:t xml:space="preserve">   </w:t>
      </w:r>
      <w:r w:rsidRPr="00A93604">
        <w:rPr>
          <w:sz w:val="26"/>
          <w:szCs w:val="26"/>
        </w:rPr>
        <w:t xml:space="preserve"> В.В. Мазур</w:t>
      </w:r>
    </w:p>
    <w:p w:rsidR="00AC2678" w:rsidRPr="00A93604" w:rsidRDefault="00AC2678" w:rsidP="00A93604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 ноября 2023 года № 92-ОЗ</w:t>
      </w:r>
    </w:p>
    <w:sectPr w:rsidR="00AC2678" w:rsidRPr="00A93604" w:rsidSect="000E37B1">
      <w:headerReference w:type="default" r:id="rId9"/>
      <w:headerReference w:type="first" r:id="rId10"/>
      <w:pgSz w:w="11906" w:h="16838"/>
      <w:pgMar w:top="1276" w:right="1134" w:bottom="993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2B7" w:rsidRDefault="001F72B7" w:rsidP="00971CAC">
      <w:r>
        <w:separator/>
      </w:r>
    </w:p>
  </w:endnote>
  <w:endnote w:type="continuationSeparator" w:id="0">
    <w:p w:rsidR="001F72B7" w:rsidRDefault="001F72B7" w:rsidP="00971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2B7" w:rsidRDefault="001F72B7" w:rsidP="00971CAC">
      <w:r>
        <w:separator/>
      </w:r>
    </w:p>
  </w:footnote>
  <w:footnote w:type="continuationSeparator" w:id="0">
    <w:p w:rsidR="001F72B7" w:rsidRDefault="001F72B7" w:rsidP="00971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776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F72B7" w:rsidRDefault="00D24DDA">
        <w:pPr>
          <w:pStyle w:val="aa"/>
          <w:jc w:val="right"/>
          <w:rPr>
            <w:sz w:val="24"/>
            <w:szCs w:val="24"/>
          </w:rPr>
        </w:pPr>
        <w:r w:rsidRPr="006F6BC7">
          <w:rPr>
            <w:sz w:val="24"/>
            <w:szCs w:val="24"/>
          </w:rPr>
          <w:fldChar w:fldCharType="begin"/>
        </w:r>
        <w:r w:rsidR="001F72B7" w:rsidRPr="006F6BC7">
          <w:rPr>
            <w:sz w:val="24"/>
            <w:szCs w:val="24"/>
          </w:rPr>
          <w:instrText xml:space="preserve"> PAGE   \* MERGEFORMAT </w:instrText>
        </w:r>
        <w:r w:rsidRPr="006F6BC7">
          <w:rPr>
            <w:sz w:val="24"/>
            <w:szCs w:val="24"/>
          </w:rPr>
          <w:fldChar w:fldCharType="separate"/>
        </w:r>
        <w:r w:rsidR="00AC2678">
          <w:rPr>
            <w:noProof/>
            <w:sz w:val="24"/>
            <w:szCs w:val="24"/>
          </w:rPr>
          <w:t>2</w:t>
        </w:r>
        <w:r w:rsidRPr="006F6BC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66539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F72B7" w:rsidRPr="00195D55" w:rsidRDefault="00D24DDA">
        <w:pPr>
          <w:pStyle w:val="aa"/>
          <w:jc w:val="right"/>
          <w:rPr>
            <w:sz w:val="24"/>
            <w:szCs w:val="24"/>
          </w:rPr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61A43"/>
    <w:multiLevelType w:val="hybridMultilevel"/>
    <w:tmpl w:val="88500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C0D0F"/>
    <w:multiLevelType w:val="hybridMultilevel"/>
    <w:tmpl w:val="F484F0FA"/>
    <w:lvl w:ilvl="0" w:tplc="33BC38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487649"/>
    <w:multiLevelType w:val="hybridMultilevel"/>
    <w:tmpl w:val="6376FD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07C1AEC"/>
    <w:multiLevelType w:val="hybridMultilevel"/>
    <w:tmpl w:val="BC2C555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B42E00"/>
    <w:multiLevelType w:val="hybridMultilevel"/>
    <w:tmpl w:val="E41A6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67A21"/>
    <w:multiLevelType w:val="hybridMultilevel"/>
    <w:tmpl w:val="078E4FA8"/>
    <w:lvl w:ilvl="0" w:tplc="BE3EC56A">
      <w:start w:val="1"/>
      <w:numFmt w:val="decimal"/>
      <w:lvlText w:val="%1)"/>
      <w:lvlJc w:val="left"/>
      <w:pPr>
        <w:ind w:left="1744" w:hanging="103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8CF7B6B"/>
    <w:multiLevelType w:val="hybridMultilevel"/>
    <w:tmpl w:val="056412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F1F3C"/>
    <w:multiLevelType w:val="hybridMultilevel"/>
    <w:tmpl w:val="0246B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940B0E"/>
    <w:multiLevelType w:val="hybridMultilevel"/>
    <w:tmpl w:val="B13CC126"/>
    <w:lvl w:ilvl="0" w:tplc="F2647F1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26E96921"/>
    <w:multiLevelType w:val="hybridMultilevel"/>
    <w:tmpl w:val="E478574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26F95D87"/>
    <w:multiLevelType w:val="hybridMultilevel"/>
    <w:tmpl w:val="B686B5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87377A9"/>
    <w:multiLevelType w:val="hybridMultilevel"/>
    <w:tmpl w:val="DE5E4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877C8F"/>
    <w:multiLevelType w:val="hybridMultilevel"/>
    <w:tmpl w:val="4A10E04A"/>
    <w:lvl w:ilvl="0" w:tplc="D94CF688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350E4F"/>
    <w:multiLevelType w:val="hybridMultilevel"/>
    <w:tmpl w:val="2DA21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922F5"/>
    <w:multiLevelType w:val="hybridMultilevel"/>
    <w:tmpl w:val="72602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3B3F0B"/>
    <w:multiLevelType w:val="hybridMultilevel"/>
    <w:tmpl w:val="A950D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1D02D4"/>
    <w:multiLevelType w:val="hybridMultilevel"/>
    <w:tmpl w:val="BC2C555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4D0A3CFC"/>
    <w:multiLevelType w:val="hybridMultilevel"/>
    <w:tmpl w:val="CF0A2EFC"/>
    <w:lvl w:ilvl="0" w:tplc="D930891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F9E28AE"/>
    <w:multiLevelType w:val="hybridMultilevel"/>
    <w:tmpl w:val="48543894"/>
    <w:lvl w:ilvl="0" w:tplc="83748A90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28331C"/>
    <w:multiLevelType w:val="hybridMultilevel"/>
    <w:tmpl w:val="D4848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036DAB"/>
    <w:multiLevelType w:val="hybridMultilevel"/>
    <w:tmpl w:val="13725920"/>
    <w:lvl w:ilvl="0" w:tplc="4BA0958E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AB35CEA"/>
    <w:multiLevelType w:val="hybridMultilevel"/>
    <w:tmpl w:val="A2F8B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1B728F"/>
    <w:multiLevelType w:val="singleLevel"/>
    <w:tmpl w:val="39F85FF0"/>
    <w:lvl w:ilvl="0">
      <w:start w:val="1"/>
      <w:numFmt w:val="decimal"/>
      <w:lvlText w:val="%1."/>
      <w:lvlJc w:val="left"/>
      <w:pPr>
        <w:tabs>
          <w:tab w:val="num" w:pos="0"/>
        </w:tabs>
        <w:ind w:left="0" w:firstLine="680"/>
      </w:pPr>
      <w:rPr>
        <w:rFonts w:hint="default"/>
        <w:sz w:val="26"/>
        <w:szCs w:val="26"/>
      </w:rPr>
    </w:lvl>
  </w:abstractNum>
  <w:abstractNum w:abstractNumId="24">
    <w:nsid w:val="5CED3793"/>
    <w:multiLevelType w:val="hybridMultilevel"/>
    <w:tmpl w:val="7CFC6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C1C17"/>
    <w:multiLevelType w:val="hybridMultilevel"/>
    <w:tmpl w:val="CA2EE7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4B77E73"/>
    <w:multiLevelType w:val="hybridMultilevel"/>
    <w:tmpl w:val="24866A2C"/>
    <w:lvl w:ilvl="0" w:tplc="50EE3608">
      <w:start w:val="1"/>
      <w:numFmt w:val="decimal"/>
      <w:lvlText w:val="%1)"/>
      <w:lvlJc w:val="left"/>
      <w:pPr>
        <w:ind w:left="1834" w:hanging="112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6812104"/>
    <w:multiLevelType w:val="hybridMultilevel"/>
    <w:tmpl w:val="95149E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9E8309F"/>
    <w:multiLevelType w:val="hybridMultilevel"/>
    <w:tmpl w:val="86B2E5CA"/>
    <w:lvl w:ilvl="0" w:tplc="3522B84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BDB7747"/>
    <w:multiLevelType w:val="hybridMultilevel"/>
    <w:tmpl w:val="5C06D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F76CE0"/>
    <w:multiLevelType w:val="hybridMultilevel"/>
    <w:tmpl w:val="14D0D39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50C222C"/>
    <w:multiLevelType w:val="hybridMultilevel"/>
    <w:tmpl w:val="70200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8039F7"/>
    <w:multiLevelType w:val="hybridMultilevel"/>
    <w:tmpl w:val="02C211C0"/>
    <w:lvl w:ilvl="0" w:tplc="FDB24F92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96B4816"/>
    <w:multiLevelType w:val="hybridMultilevel"/>
    <w:tmpl w:val="6BB6C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B3EC0"/>
    <w:multiLevelType w:val="hybridMultilevel"/>
    <w:tmpl w:val="F42A9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0C59E2"/>
    <w:multiLevelType w:val="hybridMultilevel"/>
    <w:tmpl w:val="174AE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8D4258"/>
    <w:multiLevelType w:val="hybridMultilevel"/>
    <w:tmpl w:val="00E6BBC2"/>
    <w:lvl w:ilvl="0" w:tplc="8954CC08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F9248E3"/>
    <w:multiLevelType w:val="hybridMultilevel"/>
    <w:tmpl w:val="F0023B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0"/>
  </w:num>
  <w:num w:numId="3">
    <w:abstractNumId w:val="33"/>
  </w:num>
  <w:num w:numId="4">
    <w:abstractNumId w:val="23"/>
  </w:num>
  <w:num w:numId="5">
    <w:abstractNumId w:val="29"/>
  </w:num>
  <w:num w:numId="6">
    <w:abstractNumId w:val="22"/>
  </w:num>
  <w:num w:numId="7">
    <w:abstractNumId w:val="5"/>
  </w:num>
  <w:num w:numId="8">
    <w:abstractNumId w:val="35"/>
  </w:num>
  <w:num w:numId="9">
    <w:abstractNumId w:val="15"/>
  </w:num>
  <w:num w:numId="10">
    <w:abstractNumId w:val="8"/>
  </w:num>
  <w:num w:numId="11">
    <w:abstractNumId w:val="34"/>
  </w:num>
  <w:num w:numId="12">
    <w:abstractNumId w:val="1"/>
  </w:num>
  <w:num w:numId="13">
    <w:abstractNumId w:val="16"/>
  </w:num>
  <w:num w:numId="14">
    <w:abstractNumId w:val="24"/>
  </w:num>
  <w:num w:numId="15">
    <w:abstractNumId w:val="14"/>
  </w:num>
  <w:num w:numId="16">
    <w:abstractNumId w:val="37"/>
  </w:num>
  <w:num w:numId="17">
    <w:abstractNumId w:val="20"/>
  </w:num>
  <w:num w:numId="18">
    <w:abstractNumId w:val="31"/>
  </w:num>
  <w:num w:numId="19">
    <w:abstractNumId w:val="12"/>
  </w:num>
  <w:num w:numId="20">
    <w:abstractNumId w:val="7"/>
  </w:num>
  <w:num w:numId="21">
    <w:abstractNumId w:val="13"/>
  </w:num>
  <w:num w:numId="22">
    <w:abstractNumId w:val="25"/>
  </w:num>
  <w:num w:numId="23">
    <w:abstractNumId w:val="2"/>
  </w:num>
  <w:num w:numId="24">
    <w:abstractNumId w:val="11"/>
  </w:num>
  <w:num w:numId="25">
    <w:abstractNumId w:val="36"/>
  </w:num>
  <w:num w:numId="26">
    <w:abstractNumId w:val="27"/>
  </w:num>
  <w:num w:numId="27">
    <w:abstractNumId w:val="21"/>
  </w:num>
  <w:num w:numId="28">
    <w:abstractNumId w:val="30"/>
  </w:num>
  <w:num w:numId="29">
    <w:abstractNumId w:val="26"/>
  </w:num>
  <w:num w:numId="30">
    <w:abstractNumId w:val="28"/>
  </w:num>
  <w:num w:numId="31">
    <w:abstractNumId w:val="6"/>
  </w:num>
  <w:num w:numId="32">
    <w:abstractNumId w:val="3"/>
  </w:num>
  <w:num w:numId="33">
    <w:abstractNumId w:val="32"/>
  </w:num>
  <w:num w:numId="34">
    <w:abstractNumId w:val="9"/>
  </w:num>
  <w:num w:numId="35">
    <w:abstractNumId w:val="19"/>
  </w:num>
  <w:num w:numId="36">
    <w:abstractNumId w:val="18"/>
  </w:num>
  <w:num w:numId="37">
    <w:abstractNumId w:val="4"/>
  </w:num>
  <w:num w:numId="3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6E4BA1"/>
    <w:rsid w:val="000072F0"/>
    <w:rsid w:val="0002532D"/>
    <w:rsid w:val="0003724A"/>
    <w:rsid w:val="00046995"/>
    <w:rsid w:val="0005026D"/>
    <w:rsid w:val="00052261"/>
    <w:rsid w:val="00055801"/>
    <w:rsid w:val="0005720E"/>
    <w:rsid w:val="00073582"/>
    <w:rsid w:val="000A3D2D"/>
    <w:rsid w:val="000D33A8"/>
    <w:rsid w:val="000D625F"/>
    <w:rsid w:val="000E0DF7"/>
    <w:rsid w:val="000E37B1"/>
    <w:rsid w:val="000E611C"/>
    <w:rsid w:val="000F0706"/>
    <w:rsid w:val="000F13FB"/>
    <w:rsid w:val="000F65F4"/>
    <w:rsid w:val="00120D41"/>
    <w:rsid w:val="00145F81"/>
    <w:rsid w:val="00146080"/>
    <w:rsid w:val="0015313F"/>
    <w:rsid w:val="00162BC1"/>
    <w:rsid w:val="001671D0"/>
    <w:rsid w:val="0018354A"/>
    <w:rsid w:val="00195D55"/>
    <w:rsid w:val="001C1FF0"/>
    <w:rsid w:val="001C7CE2"/>
    <w:rsid w:val="001D7BF2"/>
    <w:rsid w:val="001F72B7"/>
    <w:rsid w:val="002303D8"/>
    <w:rsid w:val="00232794"/>
    <w:rsid w:val="002352B7"/>
    <w:rsid w:val="00240AC4"/>
    <w:rsid w:val="00251378"/>
    <w:rsid w:val="002814C3"/>
    <w:rsid w:val="00284897"/>
    <w:rsid w:val="002A6EB5"/>
    <w:rsid w:val="002C0F49"/>
    <w:rsid w:val="002D0756"/>
    <w:rsid w:val="002D75A9"/>
    <w:rsid w:val="003025F8"/>
    <w:rsid w:val="00302705"/>
    <w:rsid w:val="003033D0"/>
    <w:rsid w:val="00327B8A"/>
    <w:rsid w:val="00335430"/>
    <w:rsid w:val="00350940"/>
    <w:rsid w:val="003564DA"/>
    <w:rsid w:val="00366907"/>
    <w:rsid w:val="00370196"/>
    <w:rsid w:val="00372E74"/>
    <w:rsid w:val="003776FC"/>
    <w:rsid w:val="00377CF3"/>
    <w:rsid w:val="00380C6E"/>
    <w:rsid w:val="003912B8"/>
    <w:rsid w:val="00396DA7"/>
    <w:rsid w:val="003B60E5"/>
    <w:rsid w:val="003C5BCB"/>
    <w:rsid w:val="004123B3"/>
    <w:rsid w:val="00430524"/>
    <w:rsid w:val="00431206"/>
    <w:rsid w:val="00433180"/>
    <w:rsid w:val="00434ABD"/>
    <w:rsid w:val="004418C4"/>
    <w:rsid w:val="00451C47"/>
    <w:rsid w:val="004677C2"/>
    <w:rsid w:val="00480056"/>
    <w:rsid w:val="004B24E0"/>
    <w:rsid w:val="004C0A5F"/>
    <w:rsid w:val="004E6DBE"/>
    <w:rsid w:val="00504CEA"/>
    <w:rsid w:val="00515796"/>
    <w:rsid w:val="0052792C"/>
    <w:rsid w:val="00532524"/>
    <w:rsid w:val="0053443F"/>
    <w:rsid w:val="005400B4"/>
    <w:rsid w:val="00551CE6"/>
    <w:rsid w:val="005545AA"/>
    <w:rsid w:val="00560A2D"/>
    <w:rsid w:val="00566B99"/>
    <w:rsid w:val="0056742B"/>
    <w:rsid w:val="00590869"/>
    <w:rsid w:val="00593018"/>
    <w:rsid w:val="005B3D01"/>
    <w:rsid w:val="005D4E98"/>
    <w:rsid w:val="005F0889"/>
    <w:rsid w:val="0060394A"/>
    <w:rsid w:val="00675AF5"/>
    <w:rsid w:val="00697E3A"/>
    <w:rsid w:val="006B1C0E"/>
    <w:rsid w:val="006C5E59"/>
    <w:rsid w:val="006C7447"/>
    <w:rsid w:val="006D2C46"/>
    <w:rsid w:val="006D4B50"/>
    <w:rsid w:val="006D5FAC"/>
    <w:rsid w:val="006E4BA1"/>
    <w:rsid w:val="006F2789"/>
    <w:rsid w:val="006F6BC7"/>
    <w:rsid w:val="006F7FCC"/>
    <w:rsid w:val="007104CF"/>
    <w:rsid w:val="0071239A"/>
    <w:rsid w:val="007157E0"/>
    <w:rsid w:val="0075143E"/>
    <w:rsid w:val="00756826"/>
    <w:rsid w:val="00773FFF"/>
    <w:rsid w:val="007A2FD3"/>
    <w:rsid w:val="007A4D63"/>
    <w:rsid w:val="007C1FAF"/>
    <w:rsid w:val="007C4AED"/>
    <w:rsid w:val="007D05A7"/>
    <w:rsid w:val="007D5F34"/>
    <w:rsid w:val="007E1AF3"/>
    <w:rsid w:val="007E33F2"/>
    <w:rsid w:val="007E4F86"/>
    <w:rsid w:val="007F253C"/>
    <w:rsid w:val="00803110"/>
    <w:rsid w:val="00845977"/>
    <w:rsid w:val="008726E9"/>
    <w:rsid w:val="0088076F"/>
    <w:rsid w:val="00894F95"/>
    <w:rsid w:val="008954CC"/>
    <w:rsid w:val="008A156E"/>
    <w:rsid w:val="008A27D3"/>
    <w:rsid w:val="008B639D"/>
    <w:rsid w:val="008C6AB9"/>
    <w:rsid w:val="008C77BB"/>
    <w:rsid w:val="008F3414"/>
    <w:rsid w:val="008F3CE3"/>
    <w:rsid w:val="009103D3"/>
    <w:rsid w:val="00914C46"/>
    <w:rsid w:val="00937D6D"/>
    <w:rsid w:val="00944514"/>
    <w:rsid w:val="009640D4"/>
    <w:rsid w:val="00967C27"/>
    <w:rsid w:val="00971CAC"/>
    <w:rsid w:val="009A2F3D"/>
    <w:rsid w:val="009B51AE"/>
    <w:rsid w:val="009C215B"/>
    <w:rsid w:val="009D3765"/>
    <w:rsid w:val="009E1324"/>
    <w:rsid w:val="009E5BA5"/>
    <w:rsid w:val="009F15B5"/>
    <w:rsid w:val="00A03EED"/>
    <w:rsid w:val="00A35DC6"/>
    <w:rsid w:val="00A44754"/>
    <w:rsid w:val="00A46A6D"/>
    <w:rsid w:val="00A8522E"/>
    <w:rsid w:val="00A93604"/>
    <w:rsid w:val="00A97FB8"/>
    <w:rsid w:val="00AB4BD6"/>
    <w:rsid w:val="00AC2678"/>
    <w:rsid w:val="00AF25A7"/>
    <w:rsid w:val="00AF4D80"/>
    <w:rsid w:val="00B07650"/>
    <w:rsid w:val="00B340DE"/>
    <w:rsid w:val="00B72D41"/>
    <w:rsid w:val="00B93D54"/>
    <w:rsid w:val="00B96CD0"/>
    <w:rsid w:val="00BC5624"/>
    <w:rsid w:val="00BC6066"/>
    <w:rsid w:val="00BC7590"/>
    <w:rsid w:val="00C07F68"/>
    <w:rsid w:val="00C7730E"/>
    <w:rsid w:val="00C87525"/>
    <w:rsid w:val="00C91FDE"/>
    <w:rsid w:val="00C96D82"/>
    <w:rsid w:val="00C9743E"/>
    <w:rsid w:val="00CA28DF"/>
    <w:rsid w:val="00CA4AE6"/>
    <w:rsid w:val="00CB0CEB"/>
    <w:rsid w:val="00CD1291"/>
    <w:rsid w:val="00D05AFD"/>
    <w:rsid w:val="00D14FA6"/>
    <w:rsid w:val="00D21AC7"/>
    <w:rsid w:val="00D24DDA"/>
    <w:rsid w:val="00D33936"/>
    <w:rsid w:val="00D47D9B"/>
    <w:rsid w:val="00D6058F"/>
    <w:rsid w:val="00D64987"/>
    <w:rsid w:val="00D82E86"/>
    <w:rsid w:val="00D83EBC"/>
    <w:rsid w:val="00DC3B52"/>
    <w:rsid w:val="00DC63CE"/>
    <w:rsid w:val="00DC7CBB"/>
    <w:rsid w:val="00DE4CCC"/>
    <w:rsid w:val="00E05A3C"/>
    <w:rsid w:val="00E45E6F"/>
    <w:rsid w:val="00E90320"/>
    <w:rsid w:val="00E91ED1"/>
    <w:rsid w:val="00E92CE5"/>
    <w:rsid w:val="00E9477F"/>
    <w:rsid w:val="00E957A1"/>
    <w:rsid w:val="00E975B2"/>
    <w:rsid w:val="00EB14EA"/>
    <w:rsid w:val="00EB226A"/>
    <w:rsid w:val="00EC6947"/>
    <w:rsid w:val="00ED1791"/>
    <w:rsid w:val="00EE440F"/>
    <w:rsid w:val="00EE6F42"/>
    <w:rsid w:val="00EE76B1"/>
    <w:rsid w:val="00EF149A"/>
    <w:rsid w:val="00F01D23"/>
    <w:rsid w:val="00F163D3"/>
    <w:rsid w:val="00F20EE3"/>
    <w:rsid w:val="00F263ED"/>
    <w:rsid w:val="00F32CA6"/>
    <w:rsid w:val="00F33B97"/>
    <w:rsid w:val="00F40648"/>
    <w:rsid w:val="00F461A6"/>
    <w:rsid w:val="00F52B3E"/>
    <w:rsid w:val="00F638B4"/>
    <w:rsid w:val="00F77E16"/>
    <w:rsid w:val="00F83125"/>
    <w:rsid w:val="00F929D3"/>
    <w:rsid w:val="00F9772A"/>
    <w:rsid w:val="00FA3233"/>
    <w:rsid w:val="00FA58C8"/>
    <w:rsid w:val="00FB1A25"/>
    <w:rsid w:val="00FC701F"/>
    <w:rsid w:val="00FD5182"/>
    <w:rsid w:val="00FE6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F2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7E33F2"/>
    <w:pPr>
      <w:keepNext/>
      <w:numPr>
        <w:numId w:val="1"/>
      </w:numPr>
      <w:spacing w:line="360" w:lineRule="auto"/>
      <w:ind w:left="5761" w:firstLine="720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C91FDE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E33F2"/>
  </w:style>
  <w:style w:type="character" w:customStyle="1" w:styleId="WW8Num1z1">
    <w:name w:val="WW8Num1z1"/>
    <w:rsid w:val="007E33F2"/>
  </w:style>
  <w:style w:type="character" w:customStyle="1" w:styleId="WW8Num1z2">
    <w:name w:val="WW8Num1z2"/>
    <w:rsid w:val="007E33F2"/>
  </w:style>
  <w:style w:type="character" w:customStyle="1" w:styleId="WW8Num1z3">
    <w:name w:val="WW8Num1z3"/>
    <w:rsid w:val="007E33F2"/>
  </w:style>
  <w:style w:type="character" w:customStyle="1" w:styleId="WW8Num1z4">
    <w:name w:val="WW8Num1z4"/>
    <w:rsid w:val="007E33F2"/>
  </w:style>
  <w:style w:type="character" w:customStyle="1" w:styleId="WW8Num1z5">
    <w:name w:val="WW8Num1z5"/>
    <w:rsid w:val="007E33F2"/>
  </w:style>
  <w:style w:type="character" w:customStyle="1" w:styleId="WW8Num1z6">
    <w:name w:val="WW8Num1z6"/>
    <w:rsid w:val="007E33F2"/>
  </w:style>
  <w:style w:type="character" w:customStyle="1" w:styleId="WW8Num1z7">
    <w:name w:val="WW8Num1z7"/>
    <w:rsid w:val="007E33F2"/>
  </w:style>
  <w:style w:type="character" w:customStyle="1" w:styleId="WW8Num1z8">
    <w:name w:val="WW8Num1z8"/>
    <w:rsid w:val="007E33F2"/>
  </w:style>
  <w:style w:type="character" w:customStyle="1" w:styleId="10">
    <w:name w:val="Основной шрифт абзаца1"/>
    <w:rsid w:val="007E33F2"/>
  </w:style>
  <w:style w:type="paragraph" w:customStyle="1" w:styleId="a3">
    <w:name w:val="Заголовок"/>
    <w:basedOn w:val="a"/>
    <w:next w:val="a4"/>
    <w:rsid w:val="007E33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E33F2"/>
    <w:pPr>
      <w:ind w:right="4820"/>
      <w:jc w:val="both"/>
    </w:pPr>
    <w:rPr>
      <w:sz w:val="26"/>
    </w:rPr>
  </w:style>
  <w:style w:type="paragraph" w:styleId="a5">
    <w:name w:val="List"/>
    <w:basedOn w:val="a4"/>
    <w:rsid w:val="007E33F2"/>
    <w:rPr>
      <w:rFonts w:cs="Mangal"/>
    </w:rPr>
  </w:style>
  <w:style w:type="paragraph" w:styleId="a6">
    <w:name w:val="caption"/>
    <w:basedOn w:val="a"/>
    <w:qFormat/>
    <w:rsid w:val="007E33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E33F2"/>
    <w:pPr>
      <w:suppressLineNumbers/>
    </w:pPr>
    <w:rPr>
      <w:rFonts w:cs="Mangal"/>
    </w:rPr>
  </w:style>
  <w:style w:type="paragraph" w:styleId="a7">
    <w:name w:val="Balloon Text"/>
    <w:basedOn w:val="a"/>
    <w:rsid w:val="007E33F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C91FDE"/>
    <w:rPr>
      <w:rFonts w:ascii="Cambria" w:hAnsi="Cambria"/>
      <w:b/>
      <w:bCs/>
      <w:i/>
      <w:iCs/>
      <w:sz w:val="28"/>
      <w:szCs w:val="28"/>
    </w:rPr>
  </w:style>
  <w:style w:type="paragraph" w:styleId="a8">
    <w:name w:val="Body Text Indent"/>
    <w:basedOn w:val="a"/>
    <w:link w:val="a9"/>
    <w:uiPriority w:val="99"/>
    <w:semiHidden/>
    <w:unhideWhenUsed/>
    <w:rsid w:val="00EE76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EE76B1"/>
    <w:rPr>
      <w:lang w:eastAsia="zh-CN"/>
    </w:rPr>
  </w:style>
  <w:style w:type="paragraph" w:styleId="21">
    <w:name w:val="Body Text Indent 2"/>
    <w:basedOn w:val="a"/>
    <w:link w:val="22"/>
    <w:uiPriority w:val="99"/>
    <w:semiHidden/>
    <w:unhideWhenUsed/>
    <w:rsid w:val="00EE76B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E76B1"/>
    <w:rPr>
      <w:lang w:eastAsia="zh-CN"/>
    </w:rPr>
  </w:style>
  <w:style w:type="paragraph" w:styleId="aa">
    <w:name w:val="header"/>
    <w:basedOn w:val="a"/>
    <w:link w:val="ab"/>
    <w:rsid w:val="00EE76B1"/>
    <w:pPr>
      <w:tabs>
        <w:tab w:val="center" w:pos="4153"/>
        <w:tab w:val="right" w:pos="8306"/>
      </w:tabs>
      <w:suppressAutoHyphens w:val="0"/>
      <w:spacing w:line="360" w:lineRule="auto"/>
      <w:ind w:firstLine="709"/>
      <w:jc w:val="both"/>
    </w:pPr>
    <w:rPr>
      <w:sz w:val="28"/>
      <w:lang w:eastAsia="ru-RU"/>
    </w:rPr>
  </w:style>
  <w:style w:type="character" w:customStyle="1" w:styleId="ab">
    <w:name w:val="Верхний колонтитул Знак"/>
    <w:basedOn w:val="a0"/>
    <w:link w:val="aa"/>
    <w:rsid w:val="00EE76B1"/>
    <w:rPr>
      <w:sz w:val="28"/>
    </w:rPr>
  </w:style>
  <w:style w:type="table" w:styleId="ac">
    <w:name w:val="Table Grid"/>
    <w:basedOn w:val="a1"/>
    <w:rsid w:val="00EE7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45E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C96D82"/>
    <w:pPr>
      <w:ind w:left="720"/>
      <w:contextualSpacing/>
    </w:pPr>
  </w:style>
  <w:style w:type="paragraph" w:customStyle="1" w:styleId="text-justif">
    <w:name w:val="text-justif"/>
    <w:basedOn w:val="a"/>
    <w:rsid w:val="003B60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3B60E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3B60E5"/>
    <w:rPr>
      <w:lang w:eastAsia="zh-CN"/>
    </w:rPr>
  </w:style>
  <w:style w:type="character" w:customStyle="1" w:styleId="oznaimen">
    <w:name w:val="oz_naimen"/>
    <w:basedOn w:val="a0"/>
    <w:rsid w:val="008954CC"/>
  </w:style>
  <w:style w:type="paragraph" w:styleId="ae">
    <w:name w:val="footer"/>
    <w:basedOn w:val="a"/>
    <w:link w:val="af"/>
    <w:uiPriority w:val="99"/>
    <w:semiHidden/>
    <w:unhideWhenUsed/>
    <w:rsid w:val="00971CA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71CAC"/>
    <w:rPr>
      <w:lang w:eastAsia="zh-CN"/>
    </w:rPr>
  </w:style>
  <w:style w:type="character" w:customStyle="1" w:styleId="namem">
    <w:name w:val="namem"/>
    <w:basedOn w:val="a0"/>
    <w:rsid w:val="00EB14EA"/>
  </w:style>
  <w:style w:type="character" w:customStyle="1" w:styleId="rescomment">
    <w:name w:val="rescomment"/>
    <w:basedOn w:val="a0"/>
    <w:rsid w:val="00EB14EA"/>
  </w:style>
  <w:style w:type="paragraph" w:customStyle="1" w:styleId="af0">
    <w:name w:val="Подпись документа"/>
    <w:basedOn w:val="a"/>
    <w:rsid w:val="009D3765"/>
    <w:pPr>
      <w:suppressAutoHyphens w:val="0"/>
    </w:pPr>
    <w:rPr>
      <w:sz w:val="26"/>
      <w:szCs w:val="24"/>
      <w:lang w:eastAsia="ru-RU"/>
    </w:rPr>
  </w:style>
  <w:style w:type="paragraph" w:customStyle="1" w:styleId="af1">
    <w:name w:val="Содержание документа"/>
    <w:basedOn w:val="a"/>
    <w:rsid w:val="00DC7CBB"/>
    <w:pPr>
      <w:suppressAutoHyphens w:val="0"/>
      <w:spacing w:line="360" w:lineRule="auto"/>
      <w:ind w:firstLine="709"/>
      <w:jc w:val="both"/>
    </w:pPr>
    <w:rPr>
      <w:sz w:val="26"/>
      <w:szCs w:val="24"/>
      <w:lang w:eastAsia="ru-RU"/>
    </w:rPr>
  </w:style>
  <w:style w:type="character" w:customStyle="1" w:styleId="markedcontent">
    <w:name w:val="markedcontent"/>
    <w:basedOn w:val="a0"/>
    <w:rsid w:val="009E5BA5"/>
  </w:style>
  <w:style w:type="paragraph" w:customStyle="1" w:styleId="ConsPlusNormal">
    <w:name w:val="ConsPlusNormal"/>
    <w:qFormat/>
    <w:rsid w:val="00FE69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05720E"/>
    <w:rPr>
      <w:rFonts w:eastAsia="Calibri"/>
      <w:sz w:val="24"/>
      <w:szCs w:val="24"/>
    </w:rPr>
  </w:style>
  <w:style w:type="paragraph" w:customStyle="1" w:styleId="210">
    <w:name w:val="Основной текст 21"/>
    <w:basedOn w:val="a"/>
    <w:rsid w:val="003033D0"/>
    <w:pPr>
      <w:autoSpaceDE w:val="0"/>
      <w:spacing w:line="360" w:lineRule="auto"/>
      <w:ind w:firstLine="720"/>
      <w:jc w:val="both"/>
    </w:pPr>
    <w:rPr>
      <w:sz w:val="24"/>
      <w:szCs w:val="24"/>
    </w:rPr>
  </w:style>
  <w:style w:type="character" w:customStyle="1" w:styleId="25">
    <w:name w:val="Основной текст (2)_"/>
    <w:basedOn w:val="a0"/>
    <w:link w:val="26"/>
    <w:locked/>
    <w:rsid w:val="00E92CE5"/>
    <w:rPr>
      <w:b/>
      <w:bCs/>
      <w:spacing w:val="-2"/>
      <w:sz w:val="30"/>
      <w:szCs w:val="30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92CE5"/>
    <w:pPr>
      <w:widowControl w:val="0"/>
      <w:shd w:val="clear" w:color="auto" w:fill="FFFFFF"/>
      <w:suppressAutoHyphens w:val="0"/>
      <w:spacing w:before="600" w:after="180" w:line="418" w:lineRule="exact"/>
      <w:jc w:val="center"/>
    </w:pPr>
    <w:rPr>
      <w:b/>
      <w:bCs/>
      <w:spacing w:val="-2"/>
      <w:sz w:val="30"/>
      <w:szCs w:val="30"/>
      <w:shd w:val="clear" w:color="auto" w:fill="FFFFFF"/>
      <w:lang w:eastAsia="ru-RU"/>
    </w:rPr>
  </w:style>
  <w:style w:type="paragraph" w:customStyle="1" w:styleId="13">
    <w:name w:val="Абзац списка1"/>
    <w:basedOn w:val="a"/>
    <w:rsid w:val="000E37B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27">
    <w:name w:val="Абзац списка2"/>
    <w:basedOn w:val="a"/>
    <w:rsid w:val="009B51A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ConsPlusNonformat">
    <w:name w:val="ConsPlusNonformat"/>
    <w:rsid w:val="00A93604"/>
    <w:pPr>
      <w:widowControl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DE6B59-C2F9-4DBF-8F32-59481E4F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Kostina</dc:creator>
  <cp:lastModifiedBy>plyutina</cp:lastModifiedBy>
  <cp:revision>3</cp:revision>
  <cp:lastPrinted>2023-10-26T09:22:00Z</cp:lastPrinted>
  <dcterms:created xsi:type="dcterms:W3CDTF">2023-10-30T03:10:00Z</dcterms:created>
  <dcterms:modified xsi:type="dcterms:W3CDTF">2023-11-03T08:46:00Z</dcterms:modified>
</cp:coreProperties>
</file>