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F014AF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 w:rsidP="00F014AF">
      <w:pPr>
        <w:spacing w:after="0"/>
        <w:rPr>
          <w:rFonts w:ascii="PT Astra Serif" w:hAnsi="PT Astra Serif"/>
          <w:sz w:val="12"/>
          <w:szCs w:val="12"/>
        </w:rPr>
      </w:pPr>
    </w:p>
    <w:p w:rsidR="009757F1" w:rsidRDefault="009757F1" w:rsidP="00F014AF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9757F1">
        <w:rPr>
          <w:rFonts w:ascii="PT Astra Serif" w:hAnsi="PT Astra Serif"/>
          <w:sz w:val="28"/>
          <w:szCs w:val="28"/>
        </w:rPr>
        <w:t>Решением Томского областного суда от 17.12.2018 по делу № 3а-51/2018 удовлетворено административное исковое заявление (информация скрыта) о признании недействующим пункта 232 перечня объектов для целей налогообложения на 2018 год, утвержденного распоряжением Департамента управления государственной собственностью Томской области № 85-о от 29 ноября 2017 года. Апелляционным определением Верховного суда Российской Федерации от 17.04.2019 решение суда первой инстанции оставлено без изменения.</w:t>
      </w:r>
    </w:p>
    <w:sectPr w:rsidR="009757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6669"/>
    <w:rsid w:val="001A361A"/>
    <w:rsid w:val="001C202F"/>
    <w:rsid w:val="00271B13"/>
    <w:rsid w:val="002B62CD"/>
    <w:rsid w:val="00347447"/>
    <w:rsid w:val="003972FF"/>
    <w:rsid w:val="00432FEF"/>
    <w:rsid w:val="00440393"/>
    <w:rsid w:val="004C0C19"/>
    <w:rsid w:val="0058180A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7E73BF"/>
    <w:rsid w:val="00810C71"/>
    <w:rsid w:val="00812CC0"/>
    <w:rsid w:val="009666C8"/>
    <w:rsid w:val="009757F1"/>
    <w:rsid w:val="009A4943"/>
    <w:rsid w:val="00AE132E"/>
    <w:rsid w:val="00AE6356"/>
    <w:rsid w:val="00B45545"/>
    <w:rsid w:val="00B549B5"/>
    <w:rsid w:val="00B80DF5"/>
    <w:rsid w:val="00C17E4C"/>
    <w:rsid w:val="00D16B16"/>
    <w:rsid w:val="00D446C9"/>
    <w:rsid w:val="00DA35E0"/>
    <w:rsid w:val="00E85EFC"/>
    <w:rsid w:val="00EC6126"/>
    <w:rsid w:val="00EE0FF3"/>
    <w:rsid w:val="00F014AF"/>
    <w:rsid w:val="00F5097A"/>
    <w:rsid w:val="00F92745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2023-08-24T07:09:00Z</dcterms:created>
  <dcterms:modified xsi:type="dcterms:W3CDTF">2023-08-24T07:09:00Z</dcterms:modified>
</cp:coreProperties>
</file>