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0E0989">
      <w:pPr>
        <w:spacing w:after="0"/>
        <w:jc w:val="center"/>
        <w:rPr>
          <w:rFonts w:ascii="PT Astra Serif" w:hAnsi="PT Astra Serif"/>
          <w:sz w:val="28"/>
          <w:szCs w:val="28"/>
        </w:rPr>
      </w:pPr>
      <w:bookmarkStart w:id="0" w:name="_GoBack"/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 w:rsidP="000E0989">
      <w:pPr>
        <w:spacing w:after="0"/>
        <w:rPr>
          <w:rFonts w:ascii="PT Astra Serif" w:hAnsi="PT Astra Serif"/>
          <w:sz w:val="12"/>
          <w:szCs w:val="12"/>
        </w:rPr>
      </w:pPr>
    </w:p>
    <w:p w:rsidR="00AB3642" w:rsidRDefault="00AB3642" w:rsidP="000E0989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proofErr w:type="gramStart"/>
      <w:r w:rsidRPr="00AB3642">
        <w:rPr>
          <w:rFonts w:ascii="PT Astra Serif" w:hAnsi="PT Astra Serif"/>
          <w:sz w:val="28"/>
          <w:szCs w:val="28"/>
        </w:rPr>
        <w:t>Решением Томского областного суда от 27.12.2021 по делу № 3а-287/2021 отказано в удовлетворении заявления (информация скрыта) к Департаменту по управлению государственной собственностью Томской области о признании недействующими со дня принятия пункта 2216 Перечня объектов для целей налогообложения на 2020 год, утвержденного распоряжением Департамента по управлению государственной собственностью Томской области от 27.11.2019 №99-о, которым в перечень на 2020 год включено нежилое</w:t>
      </w:r>
      <w:proofErr w:type="gramEnd"/>
      <w:r w:rsidRPr="00AB3642">
        <w:rPr>
          <w:rFonts w:ascii="PT Astra Serif" w:hAnsi="PT Astra Serif"/>
          <w:sz w:val="28"/>
          <w:szCs w:val="28"/>
        </w:rPr>
        <w:t xml:space="preserve"> здание с кадастровым номером (информация скрыта) по адресу: (информация скрыта).</w:t>
      </w:r>
      <w:bookmarkEnd w:id="0"/>
    </w:p>
    <w:sectPr w:rsidR="00AB36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0E0989"/>
    <w:rsid w:val="0011769B"/>
    <w:rsid w:val="0014187C"/>
    <w:rsid w:val="0014503D"/>
    <w:rsid w:val="00147820"/>
    <w:rsid w:val="00156669"/>
    <w:rsid w:val="001A361A"/>
    <w:rsid w:val="00271B13"/>
    <w:rsid w:val="002B62CD"/>
    <w:rsid w:val="00347447"/>
    <w:rsid w:val="003972FF"/>
    <w:rsid w:val="00432FEF"/>
    <w:rsid w:val="00440393"/>
    <w:rsid w:val="004C0C19"/>
    <w:rsid w:val="0058180A"/>
    <w:rsid w:val="005F561C"/>
    <w:rsid w:val="00706466"/>
    <w:rsid w:val="00735622"/>
    <w:rsid w:val="00740B76"/>
    <w:rsid w:val="00753DF1"/>
    <w:rsid w:val="007541D0"/>
    <w:rsid w:val="0078353A"/>
    <w:rsid w:val="007904C1"/>
    <w:rsid w:val="007A2586"/>
    <w:rsid w:val="007D2751"/>
    <w:rsid w:val="00810C71"/>
    <w:rsid w:val="00812CC0"/>
    <w:rsid w:val="009666C8"/>
    <w:rsid w:val="009A4943"/>
    <w:rsid w:val="00AB3642"/>
    <w:rsid w:val="00AE132E"/>
    <w:rsid w:val="00AE6356"/>
    <w:rsid w:val="00B45545"/>
    <w:rsid w:val="00B549B5"/>
    <w:rsid w:val="00C17E4C"/>
    <w:rsid w:val="00D16B16"/>
    <w:rsid w:val="00D446C9"/>
    <w:rsid w:val="00DA35E0"/>
    <w:rsid w:val="00E85EFC"/>
    <w:rsid w:val="00EC6126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3</cp:revision>
  <dcterms:created xsi:type="dcterms:W3CDTF">2023-08-24T03:35:00Z</dcterms:created>
  <dcterms:modified xsi:type="dcterms:W3CDTF">2023-08-24T03:37:00Z</dcterms:modified>
</cp:coreProperties>
</file>