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45BA" w:rsidRPr="00CF2394" w:rsidRDefault="005A45BA" w:rsidP="005A45BA">
      <w:pPr>
        <w:widowControl w:val="0"/>
        <w:autoSpaceDE w:val="0"/>
        <w:autoSpaceDN w:val="0"/>
        <w:adjustRightInd w:val="0"/>
        <w:spacing w:after="0" w:line="240" w:lineRule="auto"/>
        <w:jc w:val="center"/>
        <w:rPr>
          <w:rFonts w:ascii="Times New Roman" w:hAnsi="Times New Roman" w:cs="Times New Roman"/>
          <w:sz w:val="26"/>
          <w:szCs w:val="26"/>
        </w:rPr>
      </w:pPr>
      <w:r w:rsidRPr="00CF2394">
        <w:rPr>
          <w:rFonts w:ascii="Times New Roman" w:hAnsi="Times New Roman" w:cs="Times New Roman"/>
          <w:sz w:val="26"/>
          <w:szCs w:val="26"/>
        </w:rPr>
        <w:t>Уведомление</w:t>
      </w:r>
    </w:p>
    <w:p w:rsidR="005A45BA" w:rsidRPr="00CF2394" w:rsidRDefault="005A45BA" w:rsidP="005A45BA">
      <w:pPr>
        <w:widowControl w:val="0"/>
        <w:autoSpaceDE w:val="0"/>
        <w:autoSpaceDN w:val="0"/>
        <w:adjustRightInd w:val="0"/>
        <w:spacing w:after="0" w:line="240" w:lineRule="auto"/>
        <w:jc w:val="center"/>
        <w:rPr>
          <w:rFonts w:ascii="Times New Roman" w:hAnsi="Times New Roman" w:cs="Times New Roman"/>
          <w:sz w:val="26"/>
          <w:szCs w:val="26"/>
        </w:rPr>
      </w:pPr>
      <w:r w:rsidRPr="00CF2394">
        <w:rPr>
          <w:rFonts w:ascii="Times New Roman" w:hAnsi="Times New Roman" w:cs="Times New Roman"/>
          <w:sz w:val="26"/>
          <w:szCs w:val="26"/>
        </w:rPr>
        <w:t>об обсуждении идеи (концепции) предлагаемого правового регулирования</w:t>
      </w:r>
    </w:p>
    <w:p w:rsidR="005A45BA" w:rsidRPr="00CF2394"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p>
    <w:p w:rsidR="005A45BA" w:rsidRPr="00CF2394"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CF2394">
        <w:rPr>
          <w:rFonts w:ascii="Times New Roman" w:hAnsi="Times New Roman" w:cs="Times New Roman"/>
          <w:sz w:val="26"/>
          <w:szCs w:val="26"/>
        </w:rPr>
        <w:t xml:space="preserve">           Настоящим уведомлением Департамент инвестиций Томской области извещает о начале обсуждения идеи (концепции) предлагаемого правового регулирования и сборе предложений заинтересованных лиц. </w:t>
      </w:r>
    </w:p>
    <w:p w:rsidR="005A45BA" w:rsidRPr="00CF2394" w:rsidRDefault="005A45BA" w:rsidP="0050400E">
      <w:pPr>
        <w:tabs>
          <w:tab w:val="center" w:pos="4153"/>
          <w:tab w:val="right" w:pos="8306"/>
        </w:tabs>
        <w:jc w:val="both"/>
        <w:rPr>
          <w:rFonts w:ascii="Times New Roman" w:hAnsi="Times New Roman" w:cs="Times New Roman"/>
          <w:sz w:val="26"/>
          <w:szCs w:val="26"/>
        </w:rPr>
      </w:pPr>
      <w:r w:rsidRPr="00CF2394">
        <w:rPr>
          <w:rFonts w:ascii="Times New Roman" w:hAnsi="Times New Roman" w:cs="Times New Roman"/>
          <w:sz w:val="26"/>
          <w:szCs w:val="26"/>
        </w:rPr>
        <w:t xml:space="preserve">         Предложения принимаются по адресу: 634050, г.</w:t>
      </w:r>
      <w:r w:rsidR="00E477A4">
        <w:rPr>
          <w:rFonts w:ascii="Times New Roman" w:hAnsi="Times New Roman" w:cs="Times New Roman"/>
          <w:sz w:val="26"/>
          <w:szCs w:val="26"/>
        </w:rPr>
        <w:t xml:space="preserve"> </w:t>
      </w:r>
      <w:r w:rsidRPr="00CF2394">
        <w:rPr>
          <w:rFonts w:ascii="Times New Roman" w:hAnsi="Times New Roman" w:cs="Times New Roman"/>
          <w:sz w:val="26"/>
          <w:szCs w:val="26"/>
        </w:rPr>
        <w:t>Томск, пл.</w:t>
      </w:r>
      <w:r w:rsidR="00E477A4">
        <w:rPr>
          <w:rFonts w:ascii="Times New Roman" w:hAnsi="Times New Roman" w:cs="Times New Roman"/>
          <w:sz w:val="26"/>
          <w:szCs w:val="26"/>
        </w:rPr>
        <w:t xml:space="preserve"> </w:t>
      </w:r>
      <w:r w:rsidRPr="00CF2394">
        <w:rPr>
          <w:rFonts w:ascii="Times New Roman" w:hAnsi="Times New Roman" w:cs="Times New Roman"/>
          <w:sz w:val="26"/>
          <w:szCs w:val="26"/>
        </w:rPr>
        <w:t xml:space="preserve">Ленина, 14, а также по адресу электронной почты: </w:t>
      </w:r>
      <w:hyperlink r:id="rId5" w:history="1">
        <w:r w:rsidR="00FE5C5F" w:rsidRPr="00CF2394">
          <w:rPr>
            <w:rFonts w:ascii="Times New Roman" w:hAnsi="Times New Roman" w:cs="Times New Roman"/>
            <w:color w:val="0000FF"/>
            <w:sz w:val="26"/>
            <w:szCs w:val="26"/>
            <w:u w:val="single"/>
            <w:lang w:val="en-US"/>
          </w:rPr>
          <w:t>kozminykhnv</w:t>
        </w:r>
        <w:r w:rsidR="00FE5C5F" w:rsidRPr="00CF2394">
          <w:rPr>
            <w:rFonts w:ascii="Times New Roman" w:hAnsi="Times New Roman" w:cs="Times New Roman"/>
            <w:color w:val="0000FF"/>
            <w:sz w:val="26"/>
            <w:szCs w:val="26"/>
            <w:u w:val="single"/>
          </w:rPr>
          <w:t>@</w:t>
        </w:r>
        <w:r w:rsidR="00FE5C5F" w:rsidRPr="00CF2394">
          <w:rPr>
            <w:rFonts w:ascii="Times New Roman" w:hAnsi="Times New Roman" w:cs="Times New Roman"/>
            <w:color w:val="0000FF"/>
            <w:sz w:val="26"/>
            <w:szCs w:val="26"/>
            <w:u w:val="single"/>
            <w:lang w:val="en-US"/>
          </w:rPr>
          <w:t>tomsk</w:t>
        </w:r>
        <w:r w:rsidR="00FE5C5F" w:rsidRPr="00CF2394">
          <w:rPr>
            <w:rFonts w:ascii="Times New Roman" w:hAnsi="Times New Roman" w:cs="Times New Roman"/>
            <w:color w:val="0000FF"/>
            <w:sz w:val="26"/>
            <w:szCs w:val="26"/>
            <w:u w:val="single"/>
          </w:rPr>
          <w:t>.</w:t>
        </w:r>
        <w:r w:rsidR="00FE5C5F" w:rsidRPr="00CF2394">
          <w:rPr>
            <w:rFonts w:ascii="Times New Roman" w:hAnsi="Times New Roman" w:cs="Times New Roman"/>
            <w:color w:val="0000FF"/>
            <w:sz w:val="26"/>
            <w:szCs w:val="26"/>
            <w:u w:val="single"/>
            <w:lang w:val="en-US"/>
          </w:rPr>
          <w:t>gov</w:t>
        </w:r>
        <w:r w:rsidR="00FE5C5F" w:rsidRPr="00CF2394">
          <w:rPr>
            <w:rFonts w:ascii="Times New Roman" w:hAnsi="Times New Roman" w:cs="Times New Roman"/>
            <w:color w:val="0000FF"/>
            <w:sz w:val="26"/>
            <w:szCs w:val="26"/>
            <w:u w:val="single"/>
          </w:rPr>
          <w:t>.</w:t>
        </w:r>
        <w:proofErr w:type="spellStart"/>
        <w:r w:rsidR="00FE5C5F" w:rsidRPr="00CF2394">
          <w:rPr>
            <w:rFonts w:ascii="Times New Roman" w:hAnsi="Times New Roman" w:cs="Times New Roman"/>
            <w:color w:val="0000FF"/>
            <w:sz w:val="26"/>
            <w:szCs w:val="26"/>
            <w:u w:val="single"/>
            <w:lang w:val="en-US"/>
          </w:rPr>
          <w:t>ru</w:t>
        </w:r>
        <w:proofErr w:type="spellEnd"/>
      </w:hyperlink>
      <w:r w:rsidR="00FE5C5F" w:rsidRPr="00CF2394">
        <w:rPr>
          <w:rFonts w:ascii="Times New Roman" w:hAnsi="Times New Roman" w:cs="Times New Roman"/>
          <w:color w:val="0000FF"/>
          <w:sz w:val="26"/>
          <w:szCs w:val="26"/>
          <w:u w:val="single"/>
        </w:rPr>
        <w:t xml:space="preserve">. </w:t>
      </w:r>
      <w:r w:rsidRPr="00CF2394">
        <w:rPr>
          <w:rFonts w:ascii="Times New Roman" w:hAnsi="Times New Roman" w:cs="Times New Roman"/>
          <w:sz w:val="26"/>
          <w:szCs w:val="26"/>
        </w:rPr>
        <w:t xml:space="preserve">Сроки приема предложений: с </w:t>
      </w:r>
      <w:r w:rsidR="00E477A4">
        <w:rPr>
          <w:rFonts w:ascii="Times New Roman" w:hAnsi="Times New Roman" w:cs="Times New Roman"/>
          <w:sz w:val="26"/>
          <w:szCs w:val="26"/>
        </w:rPr>
        <w:t>1</w:t>
      </w:r>
      <w:r w:rsidR="00C12C8B">
        <w:rPr>
          <w:rFonts w:ascii="Times New Roman" w:hAnsi="Times New Roman" w:cs="Times New Roman"/>
          <w:sz w:val="26"/>
          <w:szCs w:val="26"/>
        </w:rPr>
        <w:t>8</w:t>
      </w:r>
      <w:r w:rsidRPr="00CF2394">
        <w:rPr>
          <w:rFonts w:ascii="Times New Roman" w:hAnsi="Times New Roman" w:cs="Times New Roman"/>
          <w:sz w:val="26"/>
          <w:szCs w:val="26"/>
        </w:rPr>
        <w:t xml:space="preserve"> </w:t>
      </w:r>
      <w:r w:rsidR="00FE5C5F" w:rsidRPr="00CF2394">
        <w:rPr>
          <w:rFonts w:ascii="Times New Roman" w:hAnsi="Times New Roman" w:cs="Times New Roman"/>
          <w:sz w:val="26"/>
          <w:szCs w:val="26"/>
        </w:rPr>
        <w:t>февр</w:t>
      </w:r>
      <w:r w:rsidR="00161525" w:rsidRPr="00CF2394">
        <w:rPr>
          <w:rFonts w:ascii="Times New Roman" w:hAnsi="Times New Roman" w:cs="Times New Roman"/>
          <w:sz w:val="26"/>
          <w:szCs w:val="26"/>
        </w:rPr>
        <w:t>аля</w:t>
      </w:r>
      <w:r w:rsidR="00213563" w:rsidRPr="00CF2394">
        <w:rPr>
          <w:rFonts w:ascii="Times New Roman" w:hAnsi="Times New Roman" w:cs="Times New Roman"/>
          <w:sz w:val="26"/>
          <w:szCs w:val="26"/>
        </w:rPr>
        <w:t xml:space="preserve"> 201</w:t>
      </w:r>
      <w:r w:rsidR="00C76C75" w:rsidRPr="00CF2394">
        <w:rPr>
          <w:rFonts w:ascii="Times New Roman" w:hAnsi="Times New Roman" w:cs="Times New Roman"/>
          <w:sz w:val="26"/>
          <w:szCs w:val="26"/>
        </w:rPr>
        <w:t>6</w:t>
      </w:r>
      <w:r w:rsidR="00213563" w:rsidRPr="00CF2394">
        <w:rPr>
          <w:rFonts w:ascii="Times New Roman" w:hAnsi="Times New Roman" w:cs="Times New Roman"/>
          <w:sz w:val="26"/>
          <w:szCs w:val="26"/>
        </w:rPr>
        <w:t xml:space="preserve"> </w:t>
      </w:r>
      <w:r w:rsidRPr="00CF2394">
        <w:rPr>
          <w:rFonts w:ascii="Times New Roman" w:hAnsi="Times New Roman" w:cs="Times New Roman"/>
          <w:sz w:val="26"/>
          <w:szCs w:val="26"/>
        </w:rPr>
        <w:t xml:space="preserve">по </w:t>
      </w:r>
      <w:r w:rsidR="00C12C8B" w:rsidRPr="00E16145">
        <w:rPr>
          <w:rFonts w:ascii="Times New Roman" w:hAnsi="Times New Roman" w:cs="Times New Roman"/>
          <w:sz w:val="26"/>
          <w:szCs w:val="26"/>
        </w:rPr>
        <w:t>0</w:t>
      </w:r>
      <w:r w:rsidR="00C12C8B">
        <w:rPr>
          <w:rFonts w:ascii="Times New Roman" w:hAnsi="Times New Roman" w:cs="Times New Roman"/>
          <w:sz w:val="26"/>
          <w:szCs w:val="26"/>
        </w:rPr>
        <w:t>3</w:t>
      </w:r>
      <w:r w:rsidR="00C12C8B" w:rsidRPr="00E16145">
        <w:rPr>
          <w:rFonts w:ascii="Times New Roman" w:hAnsi="Times New Roman" w:cs="Times New Roman"/>
          <w:sz w:val="26"/>
          <w:szCs w:val="26"/>
        </w:rPr>
        <w:t xml:space="preserve"> </w:t>
      </w:r>
      <w:r w:rsidR="00C12C8B">
        <w:rPr>
          <w:rFonts w:ascii="Times New Roman" w:hAnsi="Times New Roman" w:cs="Times New Roman"/>
          <w:sz w:val="26"/>
          <w:szCs w:val="26"/>
        </w:rPr>
        <w:t>марта</w:t>
      </w:r>
      <w:r w:rsidR="00213563" w:rsidRPr="00CF2394">
        <w:rPr>
          <w:rFonts w:ascii="Times New Roman" w:hAnsi="Times New Roman" w:cs="Times New Roman"/>
          <w:sz w:val="26"/>
          <w:szCs w:val="26"/>
        </w:rPr>
        <w:t xml:space="preserve"> 201</w:t>
      </w:r>
      <w:r w:rsidR="00C76C75" w:rsidRPr="00CF2394">
        <w:rPr>
          <w:rFonts w:ascii="Times New Roman" w:hAnsi="Times New Roman" w:cs="Times New Roman"/>
          <w:sz w:val="26"/>
          <w:szCs w:val="26"/>
        </w:rPr>
        <w:t>6</w:t>
      </w:r>
      <w:r w:rsidR="00213563" w:rsidRPr="00CF2394">
        <w:rPr>
          <w:rFonts w:ascii="Times New Roman" w:hAnsi="Times New Roman" w:cs="Times New Roman"/>
          <w:sz w:val="26"/>
          <w:szCs w:val="26"/>
        </w:rPr>
        <w:t xml:space="preserve"> года</w:t>
      </w:r>
      <w:r w:rsidRPr="00CF2394">
        <w:rPr>
          <w:rFonts w:ascii="Times New Roman" w:hAnsi="Times New Roman" w:cs="Times New Roman"/>
          <w:sz w:val="26"/>
          <w:szCs w:val="26"/>
        </w:rPr>
        <w:t xml:space="preserve">. </w:t>
      </w:r>
    </w:p>
    <w:p w:rsidR="00213563" w:rsidRPr="00CF2394" w:rsidRDefault="005A45BA" w:rsidP="00213563">
      <w:pPr>
        <w:widowControl w:val="0"/>
        <w:autoSpaceDE w:val="0"/>
        <w:autoSpaceDN w:val="0"/>
        <w:adjustRightInd w:val="0"/>
        <w:spacing w:after="0" w:line="240" w:lineRule="auto"/>
        <w:jc w:val="both"/>
        <w:rPr>
          <w:rFonts w:ascii="Times New Roman" w:hAnsi="Times New Roman" w:cs="Times New Roman"/>
          <w:sz w:val="26"/>
          <w:szCs w:val="26"/>
        </w:rPr>
      </w:pPr>
      <w:r w:rsidRPr="00CF2394">
        <w:rPr>
          <w:rFonts w:ascii="Times New Roman" w:hAnsi="Times New Roman" w:cs="Times New Roman"/>
          <w:sz w:val="26"/>
          <w:szCs w:val="26"/>
        </w:rPr>
        <w:t xml:space="preserve">        Место размещения уведомления об обсуждении идеи (концепции) подготовки проекта нормативного правового акта в информационно- телекоммуникационной</w:t>
      </w:r>
      <w:r w:rsidR="006C2C99">
        <w:rPr>
          <w:rFonts w:ascii="Times New Roman" w:hAnsi="Times New Roman" w:cs="Times New Roman"/>
          <w:sz w:val="26"/>
          <w:szCs w:val="26"/>
        </w:rPr>
        <w:t xml:space="preserve"> </w:t>
      </w:r>
      <w:r w:rsidRPr="00CF2394">
        <w:rPr>
          <w:rFonts w:ascii="Times New Roman" w:hAnsi="Times New Roman" w:cs="Times New Roman"/>
          <w:sz w:val="26"/>
          <w:szCs w:val="26"/>
        </w:rPr>
        <w:t>сети Интернет (полный электронный адрес):</w:t>
      </w:r>
      <w:r w:rsidR="006C2C99">
        <w:rPr>
          <w:rFonts w:ascii="Times New Roman" w:hAnsi="Times New Roman" w:cs="Times New Roman"/>
          <w:sz w:val="26"/>
          <w:szCs w:val="26"/>
        </w:rPr>
        <w:t xml:space="preserve"> </w:t>
      </w:r>
      <w:hyperlink r:id="rId6" w:history="1">
        <w:r w:rsidR="00E16145" w:rsidRPr="000D5126">
          <w:rPr>
            <w:rStyle w:val="a3"/>
            <w:rFonts w:ascii="Times New Roman" w:hAnsi="Times New Roman" w:cs="Times New Roman"/>
            <w:sz w:val="26"/>
            <w:szCs w:val="26"/>
          </w:rPr>
          <w:t>http://tomsk.gov.ru/rating/front/index/type/5</w:t>
        </w:r>
      </w:hyperlink>
      <w:r w:rsidR="00213563" w:rsidRPr="00CF2394">
        <w:rPr>
          <w:rFonts w:ascii="Times New Roman" w:hAnsi="Times New Roman" w:cs="Times New Roman"/>
          <w:sz w:val="26"/>
          <w:szCs w:val="26"/>
        </w:rPr>
        <w:t xml:space="preserve">.  </w:t>
      </w:r>
    </w:p>
    <w:p w:rsidR="005A45BA" w:rsidRPr="00CF2394"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CF2394">
        <w:rPr>
          <w:rFonts w:ascii="Times New Roman" w:hAnsi="Times New Roman" w:cs="Times New Roman"/>
          <w:sz w:val="26"/>
          <w:szCs w:val="26"/>
        </w:rPr>
        <w:t xml:space="preserve">       </w:t>
      </w:r>
      <w:r w:rsidR="00C76C75" w:rsidRPr="00CF2394">
        <w:rPr>
          <w:rFonts w:ascii="Times New Roman" w:hAnsi="Times New Roman" w:cs="Times New Roman"/>
          <w:sz w:val="26"/>
          <w:szCs w:val="26"/>
        </w:rPr>
        <w:t xml:space="preserve"> </w:t>
      </w:r>
      <w:r w:rsidRPr="00CF2394">
        <w:rPr>
          <w:rFonts w:ascii="Times New Roman" w:hAnsi="Times New Roman" w:cs="Times New Roman"/>
          <w:sz w:val="26"/>
          <w:szCs w:val="26"/>
        </w:rPr>
        <w:t xml:space="preserve">Все поступившие предложения будут рассмотрены. Сводка предложений будет размещена на сайте </w:t>
      </w:r>
      <w:hyperlink r:id="rId7" w:history="1">
        <w:r w:rsidR="00213563" w:rsidRPr="00CF2394">
          <w:rPr>
            <w:rStyle w:val="a3"/>
            <w:rFonts w:ascii="Times New Roman" w:hAnsi="Times New Roman" w:cs="Times New Roman"/>
            <w:sz w:val="26"/>
            <w:szCs w:val="26"/>
          </w:rPr>
          <w:t>http://tomsk.gov.ru/rating/front/index/type/5</w:t>
        </w:r>
      </w:hyperlink>
      <w:r w:rsidR="00213563" w:rsidRPr="00CF2394">
        <w:rPr>
          <w:rFonts w:ascii="Times New Roman" w:hAnsi="Times New Roman" w:cs="Times New Roman"/>
          <w:sz w:val="26"/>
          <w:szCs w:val="26"/>
        </w:rPr>
        <w:t xml:space="preserve"> </w:t>
      </w:r>
      <w:r w:rsidRPr="00CF2394">
        <w:rPr>
          <w:rFonts w:ascii="Times New Roman" w:hAnsi="Times New Roman" w:cs="Times New Roman"/>
          <w:sz w:val="26"/>
          <w:szCs w:val="26"/>
        </w:rPr>
        <w:t xml:space="preserve">не позднее </w:t>
      </w:r>
      <w:r w:rsidR="00232273" w:rsidRPr="00CF2394">
        <w:rPr>
          <w:rFonts w:ascii="Times New Roman" w:hAnsi="Times New Roman" w:cs="Times New Roman"/>
          <w:sz w:val="26"/>
          <w:szCs w:val="26"/>
        </w:rPr>
        <w:t>0</w:t>
      </w:r>
      <w:r w:rsidR="00C12C8B">
        <w:rPr>
          <w:rFonts w:ascii="Times New Roman" w:hAnsi="Times New Roman" w:cs="Times New Roman"/>
          <w:sz w:val="26"/>
          <w:szCs w:val="26"/>
        </w:rPr>
        <w:t>4</w:t>
      </w:r>
      <w:r w:rsidR="00232273" w:rsidRPr="00CF2394">
        <w:rPr>
          <w:rFonts w:ascii="Times New Roman" w:hAnsi="Times New Roman" w:cs="Times New Roman"/>
          <w:sz w:val="26"/>
          <w:szCs w:val="26"/>
        </w:rPr>
        <w:t xml:space="preserve"> марта</w:t>
      </w:r>
      <w:r w:rsidR="00213563" w:rsidRPr="00CF2394">
        <w:rPr>
          <w:rFonts w:ascii="Times New Roman" w:hAnsi="Times New Roman" w:cs="Times New Roman"/>
          <w:sz w:val="26"/>
          <w:szCs w:val="26"/>
        </w:rPr>
        <w:t xml:space="preserve"> </w:t>
      </w:r>
      <w:r w:rsidRPr="00CF2394">
        <w:rPr>
          <w:rFonts w:ascii="Times New Roman" w:hAnsi="Times New Roman" w:cs="Times New Roman"/>
          <w:sz w:val="26"/>
          <w:szCs w:val="26"/>
        </w:rPr>
        <w:t>201</w:t>
      </w:r>
      <w:r w:rsidR="00232273" w:rsidRPr="00CF2394">
        <w:rPr>
          <w:rFonts w:ascii="Times New Roman" w:hAnsi="Times New Roman" w:cs="Times New Roman"/>
          <w:sz w:val="26"/>
          <w:szCs w:val="26"/>
        </w:rPr>
        <w:t>6</w:t>
      </w:r>
      <w:r w:rsidRPr="00CF2394">
        <w:rPr>
          <w:rFonts w:ascii="Times New Roman" w:hAnsi="Times New Roman" w:cs="Times New Roman"/>
          <w:sz w:val="26"/>
          <w:szCs w:val="26"/>
        </w:rPr>
        <w:t xml:space="preserve"> года. </w:t>
      </w:r>
    </w:p>
    <w:p w:rsidR="00622D0A" w:rsidRPr="00CF2394"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CF2394">
        <w:rPr>
          <w:rFonts w:ascii="Times New Roman" w:hAnsi="Times New Roman" w:cs="Times New Roman"/>
          <w:sz w:val="26"/>
          <w:szCs w:val="26"/>
        </w:rPr>
        <w:t xml:space="preserve">1. Описание проблемы, на решение которой направлено предлагаемое правовое регулирование: </w:t>
      </w:r>
    </w:p>
    <w:p w:rsidR="00271095" w:rsidRDefault="00580ADC" w:rsidP="00271095">
      <w:pPr>
        <w:autoSpaceDE w:val="0"/>
        <w:autoSpaceDN w:val="0"/>
        <w:adjustRightInd w:val="0"/>
        <w:jc w:val="both"/>
        <w:rPr>
          <w:rFonts w:ascii="Times New Roman" w:hAnsi="Times New Roman" w:cs="Times New Roman"/>
          <w:sz w:val="26"/>
          <w:szCs w:val="26"/>
        </w:rPr>
      </w:pPr>
      <w:r w:rsidRPr="00CF2394">
        <w:rPr>
          <w:rFonts w:ascii="Times New Roman" w:hAnsi="Times New Roman" w:cs="Times New Roman"/>
          <w:sz w:val="26"/>
          <w:szCs w:val="26"/>
        </w:rPr>
        <w:t xml:space="preserve">Проблема, на решение которой направлено правовое регулирование, заключается в необходимости приведения </w:t>
      </w:r>
      <w:r w:rsidR="00271095" w:rsidRPr="00271095">
        <w:rPr>
          <w:rFonts w:ascii="Times New Roman" w:hAnsi="Times New Roman" w:cs="Times New Roman"/>
          <w:sz w:val="26"/>
          <w:szCs w:val="26"/>
        </w:rPr>
        <w:t>постановлени</w:t>
      </w:r>
      <w:r w:rsidR="00271095">
        <w:rPr>
          <w:rFonts w:ascii="Times New Roman" w:hAnsi="Times New Roman" w:cs="Times New Roman"/>
          <w:sz w:val="26"/>
          <w:szCs w:val="26"/>
        </w:rPr>
        <w:t>я</w:t>
      </w:r>
      <w:r w:rsidR="00271095" w:rsidRPr="00271095">
        <w:rPr>
          <w:rFonts w:ascii="Times New Roman" w:hAnsi="Times New Roman" w:cs="Times New Roman"/>
          <w:sz w:val="26"/>
          <w:szCs w:val="26"/>
        </w:rPr>
        <w:t xml:space="preserve"> Губернатора Томской области от 16.10.2007 № 140 «О Порядке формирования и ведения Реестра инвестиционных проектов Томской области» (далее – Порядок) в соответствие с </w:t>
      </w:r>
      <w:hyperlink r:id="rId8" w:history="1">
        <w:r w:rsidR="00271095" w:rsidRPr="00271095">
          <w:rPr>
            <w:rFonts w:ascii="Times New Roman" w:hAnsi="Times New Roman" w:cs="Times New Roman"/>
            <w:sz w:val="26"/>
            <w:szCs w:val="26"/>
          </w:rPr>
          <w:t>постановлени</w:t>
        </w:r>
      </w:hyperlink>
      <w:r w:rsidR="00271095" w:rsidRPr="00271095">
        <w:rPr>
          <w:rFonts w:ascii="Times New Roman" w:hAnsi="Times New Roman" w:cs="Times New Roman"/>
          <w:sz w:val="26"/>
          <w:szCs w:val="26"/>
        </w:rPr>
        <w:t xml:space="preserve">ем  Администрации  Томской  области  от  26.08.2014 № 308а «О Порядке рассмотрения заявления о предоставлении государственной поддержки в форме дополнительных налоговых льгот субъектам инвестиционной деятельности и критериях отбора инвесторов, имеющих право на получение дополнительных налоговых льгот» и </w:t>
      </w:r>
      <w:hyperlink r:id="rId9" w:history="1">
        <w:r w:rsidR="00271095" w:rsidRPr="00271095">
          <w:rPr>
            <w:rFonts w:ascii="Times New Roman" w:hAnsi="Times New Roman" w:cs="Times New Roman"/>
            <w:sz w:val="26"/>
            <w:szCs w:val="26"/>
          </w:rPr>
          <w:t>постановлени</w:t>
        </w:r>
      </w:hyperlink>
      <w:r w:rsidR="00271095" w:rsidRPr="00271095">
        <w:rPr>
          <w:rFonts w:ascii="Times New Roman" w:hAnsi="Times New Roman" w:cs="Times New Roman"/>
          <w:sz w:val="26"/>
          <w:szCs w:val="26"/>
        </w:rPr>
        <w:t xml:space="preserve">ем Администрации Томской области от 22.02.2008 № 27а </w:t>
      </w:r>
      <w:r w:rsidR="00271095" w:rsidRPr="00271095">
        <w:rPr>
          <w:rFonts w:ascii="Times New Roman" w:hAnsi="Times New Roman" w:cs="Times New Roman"/>
          <w:sz w:val="26"/>
          <w:szCs w:val="26"/>
        </w:rPr>
        <w:br/>
        <w:t xml:space="preserve">«О предоставлении субсидий в целях возмещения части затрат в связи с производством (реализацией) товаров, выполнением работ, оказанием услуг в рамках реализации инвестиционных проектов» в части показателей социальной эффективности инвестиционного проекта. Также </w:t>
      </w:r>
      <w:r w:rsidR="00271095">
        <w:rPr>
          <w:rFonts w:ascii="Times New Roman" w:hAnsi="Times New Roman" w:cs="Times New Roman"/>
          <w:sz w:val="26"/>
          <w:szCs w:val="26"/>
        </w:rPr>
        <w:t xml:space="preserve">в </w:t>
      </w:r>
      <w:r w:rsidR="00271095" w:rsidRPr="00271095">
        <w:rPr>
          <w:rFonts w:ascii="Times New Roman" w:hAnsi="Times New Roman" w:cs="Times New Roman"/>
          <w:sz w:val="26"/>
          <w:szCs w:val="26"/>
        </w:rPr>
        <w:t>Порядк</w:t>
      </w:r>
      <w:r w:rsidR="00271095">
        <w:rPr>
          <w:rFonts w:ascii="Times New Roman" w:hAnsi="Times New Roman" w:cs="Times New Roman"/>
          <w:sz w:val="26"/>
          <w:szCs w:val="26"/>
        </w:rPr>
        <w:t xml:space="preserve">е необходимо </w:t>
      </w:r>
      <w:r w:rsidR="00271095" w:rsidRPr="00271095">
        <w:rPr>
          <w:rFonts w:ascii="Times New Roman" w:hAnsi="Times New Roman" w:cs="Times New Roman"/>
          <w:sz w:val="26"/>
          <w:szCs w:val="26"/>
        </w:rPr>
        <w:t>предусм</w:t>
      </w:r>
      <w:r w:rsidR="00271095">
        <w:rPr>
          <w:rFonts w:ascii="Times New Roman" w:hAnsi="Times New Roman" w:cs="Times New Roman"/>
          <w:sz w:val="26"/>
          <w:szCs w:val="26"/>
        </w:rPr>
        <w:t>отреть</w:t>
      </w:r>
      <w:r w:rsidR="002F7975">
        <w:rPr>
          <w:rFonts w:ascii="Times New Roman" w:hAnsi="Times New Roman" w:cs="Times New Roman"/>
          <w:sz w:val="26"/>
          <w:szCs w:val="26"/>
        </w:rPr>
        <w:t xml:space="preserve"> срок для</w:t>
      </w:r>
      <w:r w:rsidR="00271095" w:rsidRPr="00271095">
        <w:rPr>
          <w:rFonts w:ascii="Times New Roman" w:hAnsi="Times New Roman" w:cs="Times New Roman"/>
          <w:sz w:val="26"/>
          <w:szCs w:val="26"/>
        </w:rPr>
        <w:t xml:space="preserve"> включения в Реестр сведений об изменении цели проекта</w:t>
      </w:r>
      <w:r w:rsidR="00271095">
        <w:rPr>
          <w:rFonts w:ascii="Times New Roman" w:hAnsi="Times New Roman" w:cs="Times New Roman"/>
          <w:sz w:val="26"/>
          <w:szCs w:val="26"/>
        </w:rPr>
        <w:t>.</w:t>
      </w:r>
    </w:p>
    <w:p w:rsidR="00E96905" w:rsidRDefault="00B20876" w:rsidP="00271095">
      <w:pPr>
        <w:jc w:val="both"/>
        <w:rPr>
          <w:rFonts w:ascii="Times New Roman" w:hAnsi="Times New Roman" w:cs="Times New Roman"/>
          <w:sz w:val="26"/>
          <w:szCs w:val="26"/>
        </w:rPr>
      </w:pPr>
      <w:r w:rsidRPr="00CF2394">
        <w:rPr>
          <w:rFonts w:ascii="Times New Roman" w:hAnsi="Times New Roman" w:cs="Times New Roman"/>
          <w:sz w:val="26"/>
          <w:szCs w:val="26"/>
        </w:rPr>
        <w:t>2</w:t>
      </w:r>
      <w:r w:rsidR="005A45BA" w:rsidRPr="00CF2394">
        <w:rPr>
          <w:rFonts w:ascii="Times New Roman" w:hAnsi="Times New Roman" w:cs="Times New Roman"/>
          <w:sz w:val="26"/>
          <w:szCs w:val="26"/>
        </w:rPr>
        <w:t xml:space="preserve">. Цели предлагаемого правового регулирования: </w:t>
      </w:r>
    </w:p>
    <w:p w:rsidR="00271095" w:rsidRPr="00271095" w:rsidRDefault="005A45BA" w:rsidP="00271095">
      <w:pPr>
        <w:jc w:val="both"/>
        <w:rPr>
          <w:rFonts w:ascii="Times New Roman" w:hAnsi="Times New Roman" w:cs="Times New Roman"/>
          <w:sz w:val="26"/>
          <w:szCs w:val="26"/>
        </w:rPr>
      </w:pPr>
      <w:r w:rsidRPr="00CF2394">
        <w:rPr>
          <w:rFonts w:ascii="Times New Roman" w:hAnsi="Times New Roman" w:cs="Times New Roman"/>
          <w:sz w:val="26"/>
          <w:szCs w:val="26"/>
        </w:rPr>
        <w:t>Общая:</w:t>
      </w:r>
      <w:r w:rsidR="00271095">
        <w:rPr>
          <w:rFonts w:ascii="Times New Roman" w:hAnsi="Times New Roman" w:cs="Times New Roman"/>
          <w:sz w:val="26"/>
          <w:szCs w:val="26"/>
        </w:rPr>
        <w:t xml:space="preserve"> С</w:t>
      </w:r>
      <w:r w:rsidR="006F0869" w:rsidRPr="00CF2394">
        <w:rPr>
          <w:rFonts w:ascii="Times New Roman" w:hAnsi="Times New Roman" w:cs="Times New Roman"/>
          <w:sz w:val="26"/>
          <w:szCs w:val="26"/>
        </w:rPr>
        <w:t>овершенствовани</w:t>
      </w:r>
      <w:r w:rsidR="006F0869">
        <w:rPr>
          <w:rFonts w:ascii="Times New Roman" w:hAnsi="Times New Roman" w:cs="Times New Roman"/>
          <w:sz w:val="26"/>
          <w:szCs w:val="26"/>
        </w:rPr>
        <w:t>е</w:t>
      </w:r>
      <w:r w:rsidR="006F0869" w:rsidRPr="00CF2394">
        <w:rPr>
          <w:rFonts w:ascii="Times New Roman" w:hAnsi="Times New Roman" w:cs="Times New Roman"/>
          <w:sz w:val="26"/>
          <w:szCs w:val="26"/>
        </w:rPr>
        <w:t xml:space="preserve"> порядка </w:t>
      </w:r>
      <w:r w:rsidR="00271095" w:rsidRPr="00271095">
        <w:rPr>
          <w:rFonts w:ascii="Times New Roman" w:hAnsi="Times New Roman" w:cs="Times New Roman"/>
          <w:sz w:val="26"/>
          <w:szCs w:val="26"/>
        </w:rPr>
        <w:t>формировани</w:t>
      </w:r>
      <w:r w:rsidR="00271095">
        <w:rPr>
          <w:rFonts w:ascii="Times New Roman" w:hAnsi="Times New Roman" w:cs="Times New Roman"/>
          <w:sz w:val="26"/>
          <w:szCs w:val="26"/>
        </w:rPr>
        <w:t>я</w:t>
      </w:r>
      <w:r w:rsidR="00271095" w:rsidRPr="00271095">
        <w:rPr>
          <w:rFonts w:ascii="Times New Roman" w:hAnsi="Times New Roman" w:cs="Times New Roman"/>
          <w:sz w:val="26"/>
          <w:szCs w:val="26"/>
        </w:rPr>
        <w:t xml:space="preserve"> и ведени</w:t>
      </w:r>
      <w:r w:rsidR="00271095">
        <w:rPr>
          <w:rFonts w:ascii="Times New Roman" w:hAnsi="Times New Roman" w:cs="Times New Roman"/>
          <w:sz w:val="26"/>
          <w:szCs w:val="26"/>
        </w:rPr>
        <w:t>я</w:t>
      </w:r>
      <w:r w:rsidR="00271095" w:rsidRPr="00271095">
        <w:rPr>
          <w:rFonts w:ascii="Times New Roman" w:hAnsi="Times New Roman" w:cs="Times New Roman"/>
          <w:sz w:val="26"/>
          <w:szCs w:val="26"/>
        </w:rPr>
        <w:t xml:space="preserve"> Реестра инвестиционных проектов Томской области </w:t>
      </w:r>
    </w:p>
    <w:p w:rsidR="00B20876" w:rsidRPr="00CF2394" w:rsidRDefault="005A45BA" w:rsidP="00B20876">
      <w:pPr>
        <w:widowControl w:val="0"/>
        <w:autoSpaceDE w:val="0"/>
        <w:autoSpaceDN w:val="0"/>
        <w:adjustRightInd w:val="0"/>
        <w:jc w:val="both"/>
        <w:rPr>
          <w:rFonts w:ascii="Times New Roman" w:hAnsi="Times New Roman" w:cs="Times New Roman"/>
          <w:sz w:val="26"/>
          <w:szCs w:val="26"/>
        </w:rPr>
      </w:pPr>
      <w:r w:rsidRPr="00CF2394">
        <w:rPr>
          <w:rFonts w:ascii="Times New Roman" w:hAnsi="Times New Roman" w:cs="Times New Roman"/>
          <w:sz w:val="26"/>
          <w:szCs w:val="26"/>
        </w:rPr>
        <w:t>Частная</w:t>
      </w:r>
      <w:r w:rsidRPr="00CF2394">
        <w:rPr>
          <w:rFonts w:ascii="Times New Roman" w:hAnsi="Times New Roman" w:cs="Times New Roman"/>
          <w:color w:val="C00000"/>
          <w:sz w:val="26"/>
          <w:szCs w:val="26"/>
        </w:rPr>
        <w:t xml:space="preserve">: </w:t>
      </w:r>
      <w:r w:rsidR="00271095" w:rsidRPr="00CF2394">
        <w:rPr>
          <w:rFonts w:ascii="Times New Roman" w:hAnsi="Times New Roman" w:cs="Times New Roman"/>
          <w:sz w:val="26"/>
          <w:szCs w:val="26"/>
        </w:rPr>
        <w:t>приведени</w:t>
      </w:r>
      <w:r w:rsidR="00E16145">
        <w:rPr>
          <w:rFonts w:ascii="Times New Roman" w:hAnsi="Times New Roman" w:cs="Times New Roman"/>
          <w:sz w:val="26"/>
          <w:szCs w:val="26"/>
        </w:rPr>
        <w:t>е</w:t>
      </w:r>
      <w:r w:rsidR="00271095" w:rsidRPr="00CF2394">
        <w:rPr>
          <w:rFonts w:ascii="Times New Roman" w:hAnsi="Times New Roman" w:cs="Times New Roman"/>
          <w:sz w:val="26"/>
          <w:szCs w:val="26"/>
        </w:rPr>
        <w:t xml:space="preserve"> </w:t>
      </w:r>
      <w:r w:rsidR="00271095" w:rsidRPr="00271095">
        <w:rPr>
          <w:rFonts w:ascii="Times New Roman" w:hAnsi="Times New Roman" w:cs="Times New Roman"/>
          <w:sz w:val="26"/>
          <w:szCs w:val="26"/>
        </w:rPr>
        <w:t>Порядк</w:t>
      </w:r>
      <w:r w:rsidR="00B676A5">
        <w:rPr>
          <w:rFonts w:ascii="Times New Roman" w:hAnsi="Times New Roman" w:cs="Times New Roman"/>
          <w:sz w:val="26"/>
          <w:szCs w:val="26"/>
        </w:rPr>
        <w:t>а</w:t>
      </w:r>
      <w:r w:rsidR="00271095" w:rsidRPr="00271095">
        <w:rPr>
          <w:rFonts w:ascii="Times New Roman" w:hAnsi="Times New Roman" w:cs="Times New Roman"/>
          <w:sz w:val="26"/>
          <w:szCs w:val="26"/>
        </w:rPr>
        <w:t xml:space="preserve"> в соответствие с </w:t>
      </w:r>
      <w:hyperlink r:id="rId10" w:history="1">
        <w:r w:rsidR="00271095" w:rsidRPr="00271095">
          <w:rPr>
            <w:rFonts w:ascii="Times New Roman" w:hAnsi="Times New Roman" w:cs="Times New Roman"/>
            <w:sz w:val="26"/>
            <w:szCs w:val="26"/>
          </w:rPr>
          <w:t>постановлени</w:t>
        </w:r>
      </w:hyperlink>
      <w:r w:rsidR="00271095" w:rsidRPr="00271095">
        <w:rPr>
          <w:rFonts w:ascii="Times New Roman" w:hAnsi="Times New Roman" w:cs="Times New Roman"/>
          <w:sz w:val="26"/>
          <w:szCs w:val="26"/>
        </w:rPr>
        <w:t xml:space="preserve">ем  Администрации  Томской  области  от  26.08.2014 № 308а «О Порядке рассмотрения заявления о предоставлении государственной поддержки в форме дополнительных налоговых льгот субъектам инвестиционной деятельности и критериях отбора инвесторов, имеющих право на получение дополнительных налоговых льгот» и </w:t>
      </w:r>
      <w:hyperlink r:id="rId11" w:history="1">
        <w:r w:rsidR="00271095" w:rsidRPr="00271095">
          <w:rPr>
            <w:rFonts w:ascii="Times New Roman" w:hAnsi="Times New Roman" w:cs="Times New Roman"/>
            <w:sz w:val="26"/>
            <w:szCs w:val="26"/>
          </w:rPr>
          <w:t>постановлени</w:t>
        </w:r>
      </w:hyperlink>
      <w:r w:rsidR="00271095" w:rsidRPr="00271095">
        <w:rPr>
          <w:rFonts w:ascii="Times New Roman" w:hAnsi="Times New Roman" w:cs="Times New Roman"/>
          <w:sz w:val="26"/>
          <w:szCs w:val="26"/>
        </w:rPr>
        <w:t xml:space="preserve">ем Администрации Томской области от 22.02.2008 № 27а «О предоставлении субсидий в целях возмещения части затрат в связи с производством (реализацией) товаров, выполнением работ, оказанием услуг в рамках реализации инвестиционных проектов» в части показателей социальной эффективности инвестиционного </w:t>
      </w:r>
      <w:r w:rsidR="00271095" w:rsidRPr="00271095">
        <w:rPr>
          <w:rFonts w:ascii="Times New Roman" w:hAnsi="Times New Roman" w:cs="Times New Roman"/>
          <w:sz w:val="26"/>
          <w:szCs w:val="26"/>
        </w:rPr>
        <w:lastRenderedPageBreak/>
        <w:t>проекта</w:t>
      </w:r>
      <w:r w:rsidR="00271095">
        <w:rPr>
          <w:rFonts w:ascii="Times New Roman" w:hAnsi="Times New Roman" w:cs="Times New Roman"/>
          <w:sz w:val="26"/>
          <w:szCs w:val="26"/>
        </w:rPr>
        <w:t>, установление</w:t>
      </w:r>
      <w:r w:rsidR="00271095" w:rsidRPr="00271095">
        <w:rPr>
          <w:rFonts w:ascii="Times New Roman" w:hAnsi="Times New Roman" w:cs="Times New Roman"/>
          <w:sz w:val="26"/>
          <w:szCs w:val="26"/>
        </w:rPr>
        <w:t xml:space="preserve"> </w:t>
      </w:r>
      <w:r w:rsidR="00271095" w:rsidRPr="00271095">
        <w:rPr>
          <w:rFonts w:ascii="Times New Roman" w:hAnsi="Times New Roman" w:cs="Times New Roman"/>
          <w:sz w:val="26"/>
          <w:szCs w:val="26"/>
        </w:rPr>
        <w:t>срок</w:t>
      </w:r>
      <w:r w:rsidR="00271095">
        <w:rPr>
          <w:rFonts w:ascii="Times New Roman" w:hAnsi="Times New Roman" w:cs="Times New Roman"/>
          <w:sz w:val="26"/>
          <w:szCs w:val="26"/>
        </w:rPr>
        <w:t>а</w:t>
      </w:r>
      <w:r w:rsidR="00271095" w:rsidRPr="00271095">
        <w:rPr>
          <w:rFonts w:ascii="Times New Roman" w:hAnsi="Times New Roman" w:cs="Times New Roman"/>
          <w:sz w:val="26"/>
          <w:szCs w:val="26"/>
        </w:rPr>
        <w:t xml:space="preserve"> включения в Реестр сведений об изменении цели проекта</w:t>
      </w:r>
      <w:r w:rsidR="00271095">
        <w:rPr>
          <w:rFonts w:ascii="Times New Roman" w:hAnsi="Times New Roman" w:cs="Times New Roman"/>
          <w:sz w:val="26"/>
          <w:szCs w:val="26"/>
        </w:rPr>
        <w:t>.</w:t>
      </w:r>
    </w:p>
    <w:p w:rsidR="00285CC0" w:rsidRDefault="005A45BA" w:rsidP="00B20876">
      <w:pPr>
        <w:widowControl w:val="0"/>
        <w:autoSpaceDE w:val="0"/>
        <w:autoSpaceDN w:val="0"/>
        <w:adjustRightInd w:val="0"/>
        <w:jc w:val="both"/>
        <w:rPr>
          <w:rFonts w:ascii="Times New Roman" w:hAnsi="Times New Roman" w:cs="Times New Roman"/>
          <w:sz w:val="26"/>
          <w:szCs w:val="26"/>
        </w:rPr>
      </w:pPr>
      <w:r w:rsidRPr="00CF2394">
        <w:rPr>
          <w:rFonts w:ascii="Times New Roman" w:hAnsi="Times New Roman" w:cs="Times New Roman"/>
          <w:sz w:val="26"/>
          <w:szCs w:val="26"/>
        </w:rPr>
        <w:t>3. Действующие нормативные правовые акты, поручения, другие решения, из которых вытекает необходимость разработки предлагаемого правового регулирования в данной области:</w:t>
      </w:r>
      <w:r w:rsidR="00893741" w:rsidRPr="00CF2394">
        <w:rPr>
          <w:rFonts w:ascii="Times New Roman" w:hAnsi="Times New Roman" w:cs="Times New Roman"/>
          <w:sz w:val="26"/>
          <w:szCs w:val="26"/>
        </w:rPr>
        <w:t xml:space="preserve"> </w:t>
      </w:r>
      <w:r w:rsidR="003667C9" w:rsidRPr="00CF2394">
        <w:rPr>
          <w:rFonts w:ascii="Times New Roman" w:hAnsi="Times New Roman" w:cs="Times New Roman"/>
          <w:sz w:val="26"/>
          <w:szCs w:val="26"/>
        </w:rPr>
        <w:t xml:space="preserve">Закон Томской области от 18 марта 2003 года </w:t>
      </w:r>
      <w:r w:rsidR="00285CC0">
        <w:rPr>
          <w:rFonts w:ascii="Times New Roman" w:hAnsi="Times New Roman" w:cs="Times New Roman"/>
          <w:sz w:val="26"/>
          <w:szCs w:val="26"/>
        </w:rPr>
        <w:br/>
      </w:r>
      <w:r w:rsidR="004206A3" w:rsidRPr="00BE2D74">
        <w:rPr>
          <w:rFonts w:ascii="Times New Roman" w:hAnsi="Times New Roman" w:cs="Times New Roman"/>
          <w:sz w:val="26"/>
          <w:szCs w:val="26"/>
        </w:rPr>
        <w:t xml:space="preserve">№ 29-ОЗ </w:t>
      </w:r>
      <w:r w:rsidR="003667C9" w:rsidRPr="00CF2394">
        <w:rPr>
          <w:rFonts w:ascii="Times New Roman" w:hAnsi="Times New Roman" w:cs="Times New Roman"/>
          <w:sz w:val="26"/>
          <w:szCs w:val="26"/>
        </w:rPr>
        <w:t>«О государственной поддержке инвестиционной деятельности в Томской области»,</w:t>
      </w:r>
      <w:r w:rsidR="00B20876" w:rsidRPr="00CF2394">
        <w:rPr>
          <w:rFonts w:ascii="Times New Roman" w:hAnsi="Times New Roman" w:cs="Times New Roman"/>
          <w:sz w:val="26"/>
          <w:szCs w:val="26"/>
        </w:rPr>
        <w:t xml:space="preserve"> </w:t>
      </w:r>
      <w:hyperlink r:id="rId12" w:history="1">
        <w:r w:rsidR="00285CC0" w:rsidRPr="00271095">
          <w:rPr>
            <w:rFonts w:ascii="Times New Roman" w:hAnsi="Times New Roman" w:cs="Times New Roman"/>
            <w:sz w:val="26"/>
            <w:szCs w:val="26"/>
          </w:rPr>
          <w:t>постановлени</w:t>
        </w:r>
      </w:hyperlink>
      <w:r w:rsidR="00285CC0" w:rsidRPr="00271095">
        <w:rPr>
          <w:rFonts w:ascii="Times New Roman" w:hAnsi="Times New Roman" w:cs="Times New Roman"/>
          <w:sz w:val="26"/>
          <w:szCs w:val="26"/>
        </w:rPr>
        <w:t>е  Администрации  Томской  области  от  26.08.2014 № 308а «О Порядке рассмотрения заявления о предоставлении государственной поддержки в форме дополнительных налоговых льгот субъектам инвестиционной деятельности и критериях отбора инвесторов, имеющих право на получение дополнительных налоговых льгот»</w:t>
      </w:r>
      <w:r w:rsidR="00285CC0">
        <w:rPr>
          <w:rFonts w:ascii="Times New Roman" w:hAnsi="Times New Roman" w:cs="Times New Roman"/>
          <w:sz w:val="26"/>
          <w:szCs w:val="26"/>
        </w:rPr>
        <w:t>,</w:t>
      </w:r>
      <w:r w:rsidR="00285CC0" w:rsidRPr="00271095">
        <w:rPr>
          <w:rFonts w:ascii="Times New Roman" w:hAnsi="Times New Roman" w:cs="Times New Roman"/>
          <w:sz w:val="26"/>
          <w:szCs w:val="26"/>
        </w:rPr>
        <w:t xml:space="preserve"> </w:t>
      </w:r>
      <w:hyperlink r:id="rId13" w:history="1">
        <w:r w:rsidR="00285CC0" w:rsidRPr="00271095">
          <w:rPr>
            <w:rFonts w:ascii="Times New Roman" w:hAnsi="Times New Roman" w:cs="Times New Roman"/>
            <w:sz w:val="26"/>
            <w:szCs w:val="26"/>
          </w:rPr>
          <w:t>постановлени</w:t>
        </w:r>
      </w:hyperlink>
      <w:r w:rsidR="00285CC0" w:rsidRPr="00271095">
        <w:rPr>
          <w:rFonts w:ascii="Times New Roman" w:hAnsi="Times New Roman" w:cs="Times New Roman"/>
          <w:sz w:val="26"/>
          <w:szCs w:val="26"/>
        </w:rPr>
        <w:t xml:space="preserve">е Администрации Томской области от 22.02.2008 </w:t>
      </w:r>
      <w:r w:rsidR="00544BC2">
        <w:rPr>
          <w:rFonts w:ascii="Times New Roman" w:hAnsi="Times New Roman" w:cs="Times New Roman"/>
          <w:sz w:val="26"/>
          <w:szCs w:val="26"/>
        </w:rPr>
        <w:br/>
      </w:r>
      <w:r w:rsidR="00285CC0" w:rsidRPr="00271095">
        <w:rPr>
          <w:rFonts w:ascii="Times New Roman" w:hAnsi="Times New Roman" w:cs="Times New Roman"/>
          <w:sz w:val="26"/>
          <w:szCs w:val="26"/>
        </w:rPr>
        <w:t>№ 27а «О предоставлении субсидий в целях возмещения части затрат в связи с производством (реализацией) товаров, выполнением работ, оказанием услуг в рамках реализации инвестиционных проектов»</w:t>
      </w:r>
      <w:r w:rsidR="00285CC0">
        <w:rPr>
          <w:rFonts w:ascii="Times New Roman" w:hAnsi="Times New Roman" w:cs="Times New Roman"/>
          <w:sz w:val="26"/>
          <w:szCs w:val="26"/>
        </w:rPr>
        <w:t>.</w:t>
      </w:r>
    </w:p>
    <w:p w:rsidR="00622D0A" w:rsidRPr="00BE2D74" w:rsidRDefault="005A45BA" w:rsidP="00B20876">
      <w:pPr>
        <w:widowControl w:val="0"/>
        <w:autoSpaceDE w:val="0"/>
        <w:autoSpaceDN w:val="0"/>
        <w:adjustRightInd w:val="0"/>
        <w:jc w:val="both"/>
        <w:rPr>
          <w:rFonts w:ascii="Times New Roman" w:hAnsi="Times New Roman" w:cs="Times New Roman"/>
          <w:sz w:val="26"/>
          <w:szCs w:val="26"/>
        </w:rPr>
      </w:pPr>
      <w:r w:rsidRPr="00BE2D74">
        <w:rPr>
          <w:rFonts w:ascii="Times New Roman" w:hAnsi="Times New Roman" w:cs="Times New Roman"/>
          <w:sz w:val="26"/>
          <w:szCs w:val="26"/>
        </w:rPr>
        <w:t xml:space="preserve">4. Планируемый срок вступления в силу предлагаемого правового </w:t>
      </w:r>
      <w:proofErr w:type="gramStart"/>
      <w:r w:rsidRPr="00BE2D74">
        <w:rPr>
          <w:rFonts w:ascii="Times New Roman" w:hAnsi="Times New Roman" w:cs="Times New Roman"/>
          <w:sz w:val="26"/>
          <w:szCs w:val="26"/>
        </w:rPr>
        <w:t xml:space="preserve">регулирования: </w:t>
      </w:r>
      <w:r w:rsidR="00303A90" w:rsidRPr="00BE2D74">
        <w:rPr>
          <w:rFonts w:ascii="Times New Roman" w:hAnsi="Times New Roman" w:cs="Times New Roman"/>
          <w:sz w:val="26"/>
          <w:szCs w:val="26"/>
        </w:rPr>
        <w:t xml:space="preserve">  </w:t>
      </w:r>
      <w:proofErr w:type="gramEnd"/>
      <w:r w:rsidR="00303A90" w:rsidRPr="00BE2D74">
        <w:rPr>
          <w:rFonts w:ascii="Times New Roman" w:hAnsi="Times New Roman" w:cs="Times New Roman"/>
          <w:sz w:val="26"/>
          <w:szCs w:val="26"/>
        </w:rPr>
        <w:t xml:space="preserve">                 </w:t>
      </w:r>
      <w:r w:rsidR="00DB451E" w:rsidRPr="00BE2D74">
        <w:rPr>
          <w:rFonts w:ascii="Times New Roman" w:hAnsi="Times New Roman" w:cs="Times New Roman"/>
          <w:sz w:val="26"/>
          <w:szCs w:val="26"/>
        </w:rPr>
        <w:t xml:space="preserve">с </w:t>
      </w:r>
      <w:r w:rsidR="0061473F">
        <w:rPr>
          <w:rFonts w:ascii="Times New Roman" w:hAnsi="Times New Roman" w:cs="Times New Roman"/>
          <w:sz w:val="26"/>
          <w:szCs w:val="26"/>
        </w:rPr>
        <w:t>даты</w:t>
      </w:r>
      <w:r w:rsidR="00DB451E" w:rsidRPr="00BE2D74">
        <w:rPr>
          <w:rFonts w:ascii="Times New Roman" w:hAnsi="Times New Roman" w:cs="Times New Roman"/>
          <w:sz w:val="26"/>
          <w:szCs w:val="26"/>
        </w:rPr>
        <w:t xml:space="preserve"> подписания.</w:t>
      </w:r>
    </w:p>
    <w:p w:rsidR="005A45BA" w:rsidRPr="00BE2D74"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BE2D74">
        <w:rPr>
          <w:rFonts w:ascii="Times New Roman" w:hAnsi="Times New Roman" w:cs="Times New Roman"/>
          <w:sz w:val="26"/>
          <w:szCs w:val="26"/>
        </w:rPr>
        <w:t xml:space="preserve">5. Сведения о необходимости или отсутствии необходимости установления переходного периода: </w:t>
      </w:r>
      <w:r w:rsidR="003667C9" w:rsidRPr="00BE2D74">
        <w:rPr>
          <w:rFonts w:ascii="Times New Roman" w:hAnsi="Times New Roman" w:cs="Times New Roman"/>
          <w:sz w:val="26"/>
          <w:szCs w:val="26"/>
        </w:rPr>
        <w:t>П</w:t>
      </w:r>
      <w:r w:rsidRPr="00BE2D74">
        <w:rPr>
          <w:rFonts w:ascii="Times New Roman" w:hAnsi="Times New Roman" w:cs="Times New Roman"/>
          <w:sz w:val="26"/>
          <w:szCs w:val="26"/>
        </w:rPr>
        <w:t>ереходный период не требуется.</w:t>
      </w:r>
    </w:p>
    <w:p w:rsidR="00303A90" w:rsidRPr="00BE2D74" w:rsidRDefault="00303A90" w:rsidP="005A45BA">
      <w:pPr>
        <w:widowControl w:val="0"/>
        <w:autoSpaceDE w:val="0"/>
        <w:autoSpaceDN w:val="0"/>
        <w:adjustRightInd w:val="0"/>
        <w:spacing w:after="0" w:line="240" w:lineRule="auto"/>
        <w:jc w:val="both"/>
        <w:rPr>
          <w:rFonts w:ascii="Times New Roman" w:hAnsi="Times New Roman" w:cs="Times New Roman"/>
          <w:sz w:val="26"/>
          <w:szCs w:val="26"/>
        </w:rPr>
      </w:pPr>
    </w:p>
    <w:p w:rsidR="00622D0A" w:rsidRPr="00BE2D74"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BE2D74">
        <w:rPr>
          <w:rFonts w:ascii="Times New Roman" w:hAnsi="Times New Roman" w:cs="Times New Roman"/>
          <w:sz w:val="26"/>
          <w:szCs w:val="26"/>
        </w:rPr>
        <w:t xml:space="preserve">6. Сравнение возможных вариантов решения проблемы: </w:t>
      </w:r>
    </w:p>
    <w:tbl>
      <w:tblPr>
        <w:tblW w:w="9356" w:type="dxa"/>
        <w:tblInd w:w="-5" w:type="dxa"/>
        <w:tblLayout w:type="fixed"/>
        <w:tblCellMar>
          <w:top w:w="75" w:type="dxa"/>
          <w:left w:w="0" w:type="dxa"/>
          <w:bottom w:w="75" w:type="dxa"/>
          <w:right w:w="0" w:type="dxa"/>
        </w:tblCellMar>
        <w:tblLook w:val="0000" w:firstRow="0" w:lastRow="0" w:firstColumn="0" w:lastColumn="0" w:noHBand="0" w:noVBand="0"/>
      </w:tblPr>
      <w:tblGrid>
        <w:gridCol w:w="2835"/>
        <w:gridCol w:w="3544"/>
        <w:gridCol w:w="2977"/>
      </w:tblGrid>
      <w:tr w:rsidR="000860CE" w:rsidRPr="00BE2D74"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D74" w:rsidRDefault="000860CE" w:rsidP="001022DE">
            <w:pPr>
              <w:widowControl w:val="0"/>
              <w:autoSpaceDE w:val="0"/>
              <w:autoSpaceDN w:val="0"/>
              <w:adjustRightInd w:val="0"/>
              <w:spacing w:after="0" w:line="240" w:lineRule="auto"/>
              <w:rPr>
                <w:rFonts w:ascii="Times New Roman" w:hAnsi="Times New Roman" w:cs="Times New Roman"/>
                <w:sz w:val="26"/>
                <w:szCs w:val="26"/>
              </w:rPr>
            </w:pP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D74" w:rsidRDefault="000860CE" w:rsidP="001022DE">
            <w:pPr>
              <w:widowControl w:val="0"/>
              <w:autoSpaceDE w:val="0"/>
              <w:autoSpaceDN w:val="0"/>
              <w:adjustRightInd w:val="0"/>
              <w:spacing w:after="0" w:line="240" w:lineRule="auto"/>
              <w:jc w:val="center"/>
              <w:rPr>
                <w:rFonts w:ascii="Times New Roman" w:hAnsi="Times New Roman" w:cs="Times New Roman"/>
                <w:sz w:val="26"/>
                <w:szCs w:val="26"/>
              </w:rPr>
            </w:pPr>
            <w:r w:rsidRPr="00BE2D74">
              <w:rPr>
                <w:rFonts w:ascii="Times New Roman" w:hAnsi="Times New Roman" w:cs="Times New Roman"/>
                <w:sz w:val="26"/>
                <w:szCs w:val="26"/>
              </w:rPr>
              <w:t>Вариант 1</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D74" w:rsidRDefault="000860CE" w:rsidP="001022DE">
            <w:pPr>
              <w:widowControl w:val="0"/>
              <w:autoSpaceDE w:val="0"/>
              <w:autoSpaceDN w:val="0"/>
              <w:adjustRightInd w:val="0"/>
              <w:spacing w:after="0" w:line="240" w:lineRule="auto"/>
              <w:jc w:val="center"/>
              <w:rPr>
                <w:rFonts w:ascii="Times New Roman" w:hAnsi="Times New Roman" w:cs="Times New Roman"/>
                <w:sz w:val="26"/>
                <w:szCs w:val="26"/>
              </w:rPr>
            </w:pPr>
            <w:r w:rsidRPr="00BE2D74">
              <w:rPr>
                <w:rFonts w:ascii="Times New Roman" w:hAnsi="Times New Roman" w:cs="Times New Roman"/>
                <w:sz w:val="26"/>
                <w:szCs w:val="26"/>
              </w:rPr>
              <w:t>Вариант 2</w:t>
            </w:r>
          </w:p>
        </w:tc>
      </w:tr>
      <w:tr w:rsidR="000860CE" w:rsidRPr="00BE2D74"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D74" w:rsidRDefault="000860CE" w:rsidP="000860CE">
            <w:pPr>
              <w:widowControl w:val="0"/>
              <w:autoSpaceDE w:val="0"/>
              <w:autoSpaceDN w:val="0"/>
              <w:adjustRightInd w:val="0"/>
              <w:spacing w:after="0" w:line="240" w:lineRule="auto"/>
              <w:rPr>
                <w:rFonts w:ascii="Times New Roman" w:hAnsi="Times New Roman" w:cs="Times New Roman"/>
                <w:sz w:val="26"/>
                <w:szCs w:val="26"/>
              </w:rPr>
            </w:pPr>
            <w:r w:rsidRPr="00BE2D74">
              <w:rPr>
                <w:rFonts w:ascii="Times New Roman" w:hAnsi="Times New Roman" w:cs="Times New Roman"/>
                <w:sz w:val="26"/>
                <w:szCs w:val="26"/>
              </w:rPr>
              <w:t>6.1. Содержание варианта решения выявленной проблемы</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D74" w:rsidRDefault="00B20876" w:rsidP="00B20876">
            <w:pPr>
              <w:widowControl w:val="0"/>
              <w:autoSpaceDE w:val="0"/>
              <w:autoSpaceDN w:val="0"/>
              <w:adjustRightInd w:val="0"/>
              <w:spacing w:after="0" w:line="240" w:lineRule="auto"/>
              <w:rPr>
                <w:rFonts w:ascii="Times New Roman" w:hAnsi="Times New Roman" w:cs="Times New Roman"/>
                <w:sz w:val="26"/>
                <w:szCs w:val="26"/>
              </w:rPr>
            </w:pPr>
            <w:r w:rsidRPr="00BE2D74">
              <w:rPr>
                <w:rFonts w:ascii="Times New Roman" w:hAnsi="Times New Roman" w:cs="Times New Roman"/>
                <w:sz w:val="26"/>
                <w:szCs w:val="26"/>
              </w:rPr>
              <w:t>в</w:t>
            </w:r>
            <w:r w:rsidR="000860CE" w:rsidRPr="00BE2D74">
              <w:rPr>
                <w:rFonts w:ascii="Times New Roman" w:hAnsi="Times New Roman" w:cs="Times New Roman"/>
                <w:sz w:val="26"/>
                <w:szCs w:val="26"/>
              </w:rPr>
              <w:t>нести изменения в нормативный правовой акт Томской области</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D74"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BE2D74">
              <w:rPr>
                <w:rFonts w:ascii="Times New Roman" w:hAnsi="Times New Roman" w:cs="Times New Roman"/>
                <w:sz w:val="26"/>
                <w:szCs w:val="26"/>
              </w:rPr>
              <w:t>Не определено</w:t>
            </w:r>
          </w:p>
        </w:tc>
      </w:tr>
      <w:tr w:rsidR="000860CE" w:rsidRPr="00BE2D74"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D74" w:rsidRDefault="000860CE" w:rsidP="000860CE">
            <w:pPr>
              <w:widowControl w:val="0"/>
              <w:autoSpaceDE w:val="0"/>
              <w:autoSpaceDN w:val="0"/>
              <w:adjustRightInd w:val="0"/>
              <w:spacing w:after="0" w:line="240" w:lineRule="auto"/>
              <w:rPr>
                <w:rFonts w:ascii="Times New Roman" w:hAnsi="Times New Roman" w:cs="Times New Roman"/>
                <w:sz w:val="26"/>
                <w:szCs w:val="26"/>
              </w:rPr>
            </w:pPr>
            <w:r w:rsidRPr="00BE2D74">
              <w:rPr>
                <w:rFonts w:ascii="Times New Roman" w:hAnsi="Times New Roman" w:cs="Times New Roman"/>
                <w:sz w:val="26"/>
                <w:szCs w:val="26"/>
              </w:rPr>
              <w:t>6.2.Качественная характеристика и оценка динамики численности потенциальных адресатов предлагаемого правового регулирования в среднесрочном периоде (1 - 3 года)</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D74" w:rsidRDefault="000860CE" w:rsidP="007730E7">
            <w:pPr>
              <w:jc w:val="both"/>
              <w:rPr>
                <w:rFonts w:ascii="Times New Roman" w:hAnsi="Times New Roman" w:cs="Times New Roman"/>
                <w:sz w:val="26"/>
                <w:szCs w:val="26"/>
              </w:rPr>
            </w:pPr>
            <w:r w:rsidRPr="00BE2D74">
              <w:rPr>
                <w:rFonts w:ascii="Times New Roman" w:hAnsi="Times New Roman" w:cs="Times New Roman"/>
                <w:sz w:val="26"/>
                <w:szCs w:val="26"/>
              </w:rPr>
              <w:t xml:space="preserve"> субъект</w:t>
            </w:r>
            <w:r w:rsidR="00B20876" w:rsidRPr="00BE2D74">
              <w:rPr>
                <w:rFonts w:ascii="Times New Roman" w:hAnsi="Times New Roman" w:cs="Times New Roman"/>
                <w:sz w:val="26"/>
                <w:szCs w:val="26"/>
              </w:rPr>
              <w:t>ы</w:t>
            </w:r>
            <w:r w:rsidRPr="00BE2D74">
              <w:rPr>
                <w:rFonts w:ascii="Times New Roman" w:hAnsi="Times New Roman" w:cs="Times New Roman"/>
                <w:sz w:val="26"/>
                <w:szCs w:val="26"/>
              </w:rPr>
              <w:t xml:space="preserve"> инвестиционной деятельности </w:t>
            </w:r>
            <w:r w:rsidRPr="00BE2D74">
              <w:rPr>
                <w:rFonts w:ascii="Times New Roman" w:hAnsi="Times New Roman" w:cs="Times New Roman"/>
                <w:color w:val="000000" w:themeColor="text1"/>
                <w:sz w:val="26"/>
                <w:szCs w:val="26"/>
              </w:rPr>
              <w:t>(инвестор</w:t>
            </w:r>
            <w:r w:rsidR="00F037E6" w:rsidRPr="00BE2D74">
              <w:rPr>
                <w:rFonts w:ascii="Times New Roman" w:hAnsi="Times New Roman" w:cs="Times New Roman"/>
                <w:color w:val="000000" w:themeColor="text1"/>
                <w:sz w:val="26"/>
                <w:szCs w:val="26"/>
              </w:rPr>
              <w:t>ы</w:t>
            </w:r>
            <w:r w:rsidRPr="00BE2D74">
              <w:rPr>
                <w:rFonts w:ascii="Times New Roman" w:hAnsi="Times New Roman" w:cs="Times New Roman"/>
                <w:color w:val="000000" w:themeColor="text1"/>
                <w:sz w:val="26"/>
                <w:szCs w:val="26"/>
              </w:rPr>
              <w:t xml:space="preserve">), </w:t>
            </w:r>
            <w:r w:rsidR="007730E7">
              <w:rPr>
                <w:rFonts w:ascii="Times New Roman" w:hAnsi="Times New Roman" w:cs="Times New Roman"/>
                <w:color w:val="000000" w:themeColor="text1"/>
                <w:sz w:val="26"/>
                <w:szCs w:val="26"/>
              </w:rPr>
              <w:t xml:space="preserve">получающие государственную поддержку </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D74"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BE2D74">
              <w:rPr>
                <w:rFonts w:ascii="Times New Roman" w:hAnsi="Times New Roman" w:cs="Times New Roman"/>
                <w:sz w:val="26"/>
                <w:szCs w:val="26"/>
              </w:rPr>
              <w:t>Не определено</w:t>
            </w:r>
          </w:p>
        </w:tc>
      </w:tr>
      <w:tr w:rsidR="000860CE" w:rsidRPr="00BE2D74"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D74" w:rsidRDefault="000860CE" w:rsidP="000860CE">
            <w:pPr>
              <w:widowControl w:val="0"/>
              <w:autoSpaceDE w:val="0"/>
              <w:autoSpaceDN w:val="0"/>
              <w:adjustRightInd w:val="0"/>
              <w:spacing w:after="0" w:line="240" w:lineRule="auto"/>
              <w:rPr>
                <w:rFonts w:ascii="Times New Roman" w:hAnsi="Times New Roman" w:cs="Times New Roman"/>
                <w:sz w:val="26"/>
                <w:szCs w:val="26"/>
              </w:rPr>
            </w:pPr>
            <w:r w:rsidRPr="00BE2D74">
              <w:rPr>
                <w:rFonts w:ascii="Times New Roman" w:hAnsi="Times New Roman" w:cs="Times New Roman"/>
                <w:sz w:val="26"/>
                <w:szCs w:val="26"/>
              </w:rPr>
              <w:t xml:space="preserve">6.3. Оценка дополнительных расходов (доходов) потенциальных адресатов предлагаемого правового </w:t>
            </w:r>
            <w:r w:rsidRPr="00BE2D74">
              <w:rPr>
                <w:rFonts w:ascii="Times New Roman" w:hAnsi="Times New Roman" w:cs="Times New Roman"/>
                <w:sz w:val="26"/>
                <w:szCs w:val="26"/>
              </w:rPr>
              <w:lastRenderedPageBreak/>
              <w:t>регулирования, связанных с его введением</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D74"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BE2D74">
              <w:rPr>
                <w:rFonts w:ascii="Times New Roman" w:hAnsi="Times New Roman" w:cs="Times New Roman"/>
                <w:sz w:val="26"/>
                <w:szCs w:val="26"/>
              </w:rPr>
              <w:lastRenderedPageBreak/>
              <w:t xml:space="preserve">Расходы субъектов инвестиционной деятельности на осуществление такой деятельности, связанные с необходимостью соблюдения обязанностей, предусмотренных </w:t>
            </w:r>
            <w:r w:rsidRPr="00BE2D74">
              <w:rPr>
                <w:rFonts w:ascii="Times New Roman" w:hAnsi="Times New Roman" w:cs="Times New Roman"/>
                <w:sz w:val="26"/>
                <w:szCs w:val="26"/>
              </w:rPr>
              <w:lastRenderedPageBreak/>
              <w:t>постановлением, не изменятся.</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D74"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BE2D74">
              <w:rPr>
                <w:rFonts w:ascii="Times New Roman" w:hAnsi="Times New Roman" w:cs="Times New Roman"/>
                <w:sz w:val="26"/>
                <w:szCs w:val="26"/>
              </w:rPr>
              <w:lastRenderedPageBreak/>
              <w:t>Не определено</w:t>
            </w:r>
          </w:p>
        </w:tc>
      </w:tr>
      <w:tr w:rsidR="000860CE" w:rsidRPr="00BE2D74"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D74" w:rsidRDefault="000860CE" w:rsidP="00446064">
            <w:pPr>
              <w:widowControl w:val="0"/>
              <w:autoSpaceDE w:val="0"/>
              <w:autoSpaceDN w:val="0"/>
              <w:adjustRightInd w:val="0"/>
              <w:spacing w:after="0" w:line="240" w:lineRule="auto"/>
              <w:jc w:val="both"/>
              <w:rPr>
                <w:rFonts w:ascii="Times New Roman" w:hAnsi="Times New Roman" w:cs="Times New Roman"/>
                <w:sz w:val="26"/>
                <w:szCs w:val="26"/>
              </w:rPr>
            </w:pPr>
            <w:r w:rsidRPr="00BE2D74">
              <w:rPr>
                <w:rFonts w:ascii="Times New Roman" w:hAnsi="Times New Roman" w:cs="Times New Roman"/>
                <w:sz w:val="26"/>
                <w:szCs w:val="26"/>
              </w:rPr>
              <w:lastRenderedPageBreak/>
              <w:t>6.4.Оценка расходов (доходов) областного бюджета, связанных с введением предлагаемого правового регулирования</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D74"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BE2D74">
              <w:rPr>
                <w:rFonts w:ascii="Times New Roman" w:hAnsi="Times New Roman" w:cs="Times New Roman"/>
                <w:sz w:val="26"/>
                <w:szCs w:val="26"/>
              </w:rPr>
              <w:t>Дополнительных финансовых затрат из областного бюджета, связанных с введением предлагаемого правового регулирования не потребуется.</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D74"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BE2D74">
              <w:rPr>
                <w:rFonts w:ascii="Times New Roman" w:hAnsi="Times New Roman" w:cs="Times New Roman"/>
                <w:sz w:val="26"/>
                <w:szCs w:val="26"/>
              </w:rPr>
              <w:t>Не определено</w:t>
            </w:r>
          </w:p>
        </w:tc>
      </w:tr>
      <w:tr w:rsidR="000860CE" w:rsidRPr="00BE2D74"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D74" w:rsidRDefault="000860CE" w:rsidP="000860CE">
            <w:pPr>
              <w:widowControl w:val="0"/>
              <w:autoSpaceDE w:val="0"/>
              <w:autoSpaceDN w:val="0"/>
              <w:adjustRightInd w:val="0"/>
              <w:spacing w:after="0" w:line="240" w:lineRule="auto"/>
              <w:rPr>
                <w:rFonts w:ascii="Times New Roman" w:hAnsi="Times New Roman" w:cs="Times New Roman"/>
                <w:sz w:val="26"/>
                <w:szCs w:val="26"/>
              </w:rPr>
            </w:pPr>
            <w:r w:rsidRPr="00BE2D74">
              <w:rPr>
                <w:rFonts w:ascii="Times New Roman" w:hAnsi="Times New Roman" w:cs="Times New Roman"/>
                <w:sz w:val="26"/>
                <w:szCs w:val="26"/>
              </w:rPr>
              <w:t>6.5. Оценка возможности достижения заявленных целей предлагаемого правового регулирования посредством применения рассматриваемых вариантов предлагаемого правового регулирования</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D74" w:rsidRDefault="00B20876" w:rsidP="00F92255">
            <w:pPr>
              <w:widowControl w:val="0"/>
              <w:autoSpaceDE w:val="0"/>
              <w:autoSpaceDN w:val="0"/>
              <w:adjustRightInd w:val="0"/>
              <w:rPr>
                <w:rFonts w:ascii="Times New Roman" w:hAnsi="Times New Roman" w:cs="Times New Roman"/>
                <w:sz w:val="26"/>
                <w:szCs w:val="26"/>
              </w:rPr>
            </w:pPr>
            <w:r w:rsidRPr="00BE2D74">
              <w:rPr>
                <w:rFonts w:ascii="Times New Roman" w:hAnsi="Times New Roman" w:cs="Times New Roman"/>
                <w:sz w:val="26"/>
                <w:szCs w:val="26"/>
              </w:rPr>
              <w:t>Определены</w:t>
            </w:r>
            <w:r w:rsidR="00F92255">
              <w:rPr>
                <w:rFonts w:ascii="Times New Roman" w:hAnsi="Times New Roman" w:cs="Times New Roman"/>
                <w:sz w:val="26"/>
                <w:szCs w:val="26"/>
              </w:rPr>
              <w:t xml:space="preserve"> показатели социальной эффективности инвестиционного проекта в соответствии </w:t>
            </w:r>
            <w:r w:rsidR="006A7FE5" w:rsidRPr="00BE2D74">
              <w:rPr>
                <w:rFonts w:ascii="Times New Roman" w:hAnsi="Times New Roman" w:cs="Times New Roman"/>
                <w:sz w:val="26"/>
                <w:szCs w:val="26"/>
              </w:rPr>
              <w:t xml:space="preserve"> </w:t>
            </w:r>
            <w:r w:rsidR="00F92255" w:rsidRPr="00271095">
              <w:rPr>
                <w:rFonts w:ascii="Times New Roman" w:hAnsi="Times New Roman" w:cs="Times New Roman"/>
                <w:sz w:val="26"/>
                <w:szCs w:val="26"/>
              </w:rPr>
              <w:t xml:space="preserve">с </w:t>
            </w:r>
            <w:hyperlink r:id="rId14" w:history="1">
              <w:r w:rsidR="00F92255" w:rsidRPr="00271095">
                <w:rPr>
                  <w:rFonts w:ascii="Times New Roman" w:hAnsi="Times New Roman" w:cs="Times New Roman"/>
                  <w:sz w:val="26"/>
                  <w:szCs w:val="26"/>
                </w:rPr>
                <w:t>постановлени</w:t>
              </w:r>
            </w:hyperlink>
            <w:r w:rsidR="00F92255" w:rsidRPr="00271095">
              <w:rPr>
                <w:rFonts w:ascii="Times New Roman" w:hAnsi="Times New Roman" w:cs="Times New Roman"/>
                <w:sz w:val="26"/>
                <w:szCs w:val="26"/>
              </w:rPr>
              <w:t xml:space="preserve">ем  Администрации  Томской  области  от  26.08.2014 </w:t>
            </w:r>
            <w:r w:rsidR="00DC6DA7">
              <w:rPr>
                <w:rFonts w:ascii="Times New Roman" w:hAnsi="Times New Roman" w:cs="Times New Roman"/>
                <w:sz w:val="26"/>
                <w:szCs w:val="26"/>
              </w:rPr>
              <w:br/>
            </w:r>
            <w:r w:rsidR="00F92255" w:rsidRPr="00271095">
              <w:rPr>
                <w:rFonts w:ascii="Times New Roman" w:hAnsi="Times New Roman" w:cs="Times New Roman"/>
                <w:sz w:val="26"/>
                <w:szCs w:val="26"/>
              </w:rPr>
              <w:t xml:space="preserve">№ 308а «О Порядке рассмотрения заявления о предоставлении государственной поддержки в форме дополнительных налоговых льгот субъектам инвестиционной деятельности и критериях отбора инвесторов, имеющих право на получение дополнительных налоговых льгот» и </w:t>
            </w:r>
            <w:hyperlink r:id="rId15" w:history="1">
              <w:r w:rsidR="00F92255" w:rsidRPr="00271095">
                <w:rPr>
                  <w:rFonts w:ascii="Times New Roman" w:hAnsi="Times New Roman" w:cs="Times New Roman"/>
                  <w:sz w:val="26"/>
                  <w:szCs w:val="26"/>
                </w:rPr>
                <w:t>постановлени</w:t>
              </w:r>
            </w:hyperlink>
            <w:r w:rsidR="00F92255" w:rsidRPr="00271095">
              <w:rPr>
                <w:rFonts w:ascii="Times New Roman" w:hAnsi="Times New Roman" w:cs="Times New Roman"/>
                <w:sz w:val="26"/>
                <w:szCs w:val="26"/>
              </w:rPr>
              <w:t xml:space="preserve">ем Администрации Томской области от 22.02.2008 № 27а </w:t>
            </w:r>
            <w:r w:rsidR="00F92255" w:rsidRPr="00271095">
              <w:rPr>
                <w:rFonts w:ascii="Times New Roman" w:hAnsi="Times New Roman" w:cs="Times New Roman"/>
                <w:sz w:val="26"/>
                <w:szCs w:val="26"/>
              </w:rPr>
              <w:br/>
              <w:t>«О предоставлении субсидий в целях возмещения части затрат в связи с производством (реализацией) товаров, выполнением работ, оказанием услуг в рамках реал</w:t>
            </w:r>
            <w:r w:rsidR="00F92255">
              <w:rPr>
                <w:rFonts w:ascii="Times New Roman" w:hAnsi="Times New Roman" w:cs="Times New Roman"/>
                <w:sz w:val="26"/>
                <w:szCs w:val="26"/>
              </w:rPr>
              <w:t>изации инвестиционных проектов», предусмотрен</w:t>
            </w:r>
            <w:r w:rsidR="00F92255" w:rsidRPr="00271095">
              <w:rPr>
                <w:rFonts w:ascii="Times New Roman" w:hAnsi="Times New Roman" w:cs="Times New Roman"/>
                <w:sz w:val="26"/>
                <w:szCs w:val="26"/>
              </w:rPr>
              <w:t xml:space="preserve"> срок</w:t>
            </w:r>
            <w:r w:rsidR="00F92255">
              <w:rPr>
                <w:rFonts w:ascii="Times New Roman" w:hAnsi="Times New Roman" w:cs="Times New Roman"/>
                <w:sz w:val="26"/>
                <w:szCs w:val="26"/>
              </w:rPr>
              <w:t xml:space="preserve"> для </w:t>
            </w:r>
            <w:r w:rsidR="00F92255" w:rsidRPr="00271095">
              <w:rPr>
                <w:rFonts w:ascii="Times New Roman" w:hAnsi="Times New Roman" w:cs="Times New Roman"/>
                <w:sz w:val="26"/>
                <w:szCs w:val="26"/>
              </w:rPr>
              <w:t xml:space="preserve"> включения в Реестр сведений об изменении цели проекта</w:t>
            </w:r>
            <w:r w:rsidR="00F92255">
              <w:rPr>
                <w:rFonts w:ascii="Times New Roman" w:hAnsi="Times New Roman" w:cs="Times New Roman"/>
                <w:sz w:val="26"/>
                <w:szCs w:val="26"/>
              </w:rPr>
              <w:t>.</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E2D74"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BE2D74">
              <w:rPr>
                <w:rFonts w:ascii="Times New Roman" w:hAnsi="Times New Roman" w:cs="Times New Roman"/>
                <w:sz w:val="26"/>
                <w:szCs w:val="26"/>
              </w:rPr>
              <w:t>Не определено</w:t>
            </w:r>
          </w:p>
        </w:tc>
      </w:tr>
      <w:tr w:rsidR="000860CE" w:rsidRPr="00E96905"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E96905" w:rsidRDefault="000860CE" w:rsidP="001022DE">
            <w:pPr>
              <w:widowControl w:val="0"/>
              <w:autoSpaceDE w:val="0"/>
              <w:autoSpaceDN w:val="0"/>
              <w:adjustRightInd w:val="0"/>
              <w:spacing w:after="0" w:line="240" w:lineRule="auto"/>
              <w:jc w:val="both"/>
              <w:rPr>
                <w:rFonts w:ascii="Times New Roman" w:hAnsi="Times New Roman" w:cs="Times New Roman"/>
                <w:sz w:val="26"/>
                <w:szCs w:val="26"/>
              </w:rPr>
            </w:pPr>
            <w:r w:rsidRPr="00E96905">
              <w:rPr>
                <w:rFonts w:ascii="Times New Roman" w:hAnsi="Times New Roman" w:cs="Times New Roman"/>
                <w:sz w:val="26"/>
                <w:szCs w:val="26"/>
              </w:rPr>
              <w:lastRenderedPageBreak/>
              <w:t>6.6. Оценка рисков неблагоприятных последствий</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E96905"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E96905">
              <w:rPr>
                <w:rFonts w:ascii="Times New Roman" w:hAnsi="Times New Roman" w:cs="Times New Roman"/>
                <w:sz w:val="26"/>
                <w:szCs w:val="26"/>
              </w:rPr>
              <w:t>Риски отсутствуют</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E96905"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E96905">
              <w:rPr>
                <w:rFonts w:ascii="Times New Roman" w:hAnsi="Times New Roman" w:cs="Times New Roman"/>
                <w:sz w:val="26"/>
                <w:szCs w:val="26"/>
              </w:rPr>
              <w:t>Не определено</w:t>
            </w:r>
          </w:p>
        </w:tc>
      </w:tr>
    </w:tbl>
    <w:p w:rsidR="00893741" w:rsidRPr="00E96905" w:rsidRDefault="00893741" w:rsidP="005A45BA">
      <w:pPr>
        <w:widowControl w:val="0"/>
        <w:autoSpaceDE w:val="0"/>
        <w:autoSpaceDN w:val="0"/>
        <w:adjustRightInd w:val="0"/>
        <w:spacing w:after="0" w:line="240" w:lineRule="auto"/>
        <w:jc w:val="both"/>
        <w:rPr>
          <w:rFonts w:ascii="Times New Roman" w:hAnsi="Times New Roman" w:cs="Times New Roman"/>
          <w:sz w:val="26"/>
          <w:szCs w:val="26"/>
        </w:rPr>
      </w:pPr>
    </w:p>
    <w:p w:rsidR="00231A93" w:rsidRPr="00EA28F0"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303A90">
        <w:rPr>
          <w:rFonts w:ascii="Times New Roman" w:hAnsi="Times New Roman" w:cs="Times New Roman"/>
          <w:sz w:val="24"/>
          <w:szCs w:val="24"/>
        </w:rPr>
        <w:t>6</w:t>
      </w:r>
      <w:r w:rsidRPr="00EA28F0">
        <w:rPr>
          <w:rFonts w:ascii="Times New Roman" w:hAnsi="Times New Roman" w:cs="Times New Roman"/>
          <w:sz w:val="26"/>
          <w:szCs w:val="26"/>
        </w:rPr>
        <w:t xml:space="preserve">.7. Обоснование выбора предпочтительного варианта предлагаемого правового регулирования выявленной проблемы: </w:t>
      </w:r>
    </w:p>
    <w:p w:rsidR="00B20876" w:rsidRPr="00EA28F0" w:rsidRDefault="00303A90" w:rsidP="00DC6DA7">
      <w:pPr>
        <w:widowControl w:val="0"/>
        <w:autoSpaceDE w:val="0"/>
        <w:autoSpaceDN w:val="0"/>
        <w:adjustRightInd w:val="0"/>
        <w:jc w:val="both"/>
        <w:rPr>
          <w:rFonts w:ascii="Times New Roman" w:hAnsi="Times New Roman" w:cs="Times New Roman"/>
          <w:sz w:val="26"/>
          <w:szCs w:val="26"/>
        </w:rPr>
      </w:pPr>
      <w:r w:rsidRPr="00EA28F0">
        <w:rPr>
          <w:rFonts w:ascii="Times New Roman" w:hAnsi="Times New Roman" w:cs="Times New Roman"/>
          <w:sz w:val="26"/>
          <w:szCs w:val="26"/>
        </w:rPr>
        <w:t>В</w:t>
      </w:r>
      <w:r w:rsidR="005A45BA" w:rsidRPr="00EA28F0">
        <w:rPr>
          <w:rFonts w:ascii="Times New Roman" w:hAnsi="Times New Roman" w:cs="Times New Roman"/>
          <w:sz w:val="26"/>
          <w:szCs w:val="26"/>
        </w:rPr>
        <w:t>ариант 1</w:t>
      </w:r>
      <w:r w:rsidR="00231A93" w:rsidRPr="00EA28F0">
        <w:rPr>
          <w:rFonts w:ascii="Times New Roman" w:hAnsi="Times New Roman" w:cs="Times New Roman"/>
          <w:sz w:val="26"/>
          <w:szCs w:val="26"/>
        </w:rPr>
        <w:t xml:space="preserve">  </w:t>
      </w:r>
      <w:r w:rsidR="00DC6DA7">
        <w:rPr>
          <w:rFonts w:ascii="Times New Roman" w:hAnsi="Times New Roman" w:cs="Times New Roman"/>
          <w:sz w:val="26"/>
          <w:szCs w:val="26"/>
        </w:rPr>
        <w:t xml:space="preserve">является </w:t>
      </w:r>
      <w:r w:rsidRPr="00EA28F0">
        <w:rPr>
          <w:rFonts w:ascii="Times New Roman" w:hAnsi="Times New Roman" w:cs="Times New Roman"/>
          <w:sz w:val="26"/>
          <w:szCs w:val="26"/>
        </w:rPr>
        <w:t>п</w:t>
      </w:r>
      <w:r w:rsidR="00281392" w:rsidRPr="00EA28F0">
        <w:rPr>
          <w:rFonts w:ascii="Times New Roman" w:hAnsi="Times New Roman" w:cs="Times New Roman"/>
          <w:sz w:val="26"/>
          <w:szCs w:val="26"/>
        </w:rPr>
        <w:t xml:space="preserve">редпочтительным </w:t>
      </w:r>
      <w:r w:rsidR="000B2E31">
        <w:rPr>
          <w:rFonts w:ascii="Times New Roman" w:hAnsi="Times New Roman" w:cs="Times New Roman"/>
          <w:sz w:val="26"/>
          <w:szCs w:val="26"/>
        </w:rPr>
        <w:t xml:space="preserve">потому, </w:t>
      </w:r>
      <w:r w:rsidR="00281392" w:rsidRPr="00EA28F0">
        <w:rPr>
          <w:rFonts w:ascii="Times New Roman" w:hAnsi="Times New Roman" w:cs="Times New Roman"/>
          <w:sz w:val="26"/>
          <w:szCs w:val="26"/>
        </w:rPr>
        <w:t xml:space="preserve">что существует </w:t>
      </w:r>
      <w:r w:rsidR="00B20876" w:rsidRPr="00EA28F0">
        <w:rPr>
          <w:rFonts w:ascii="Times New Roman" w:hAnsi="Times New Roman" w:cs="Times New Roman"/>
          <w:sz w:val="26"/>
          <w:szCs w:val="26"/>
        </w:rPr>
        <w:t xml:space="preserve">необходимость приведения </w:t>
      </w:r>
      <w:r w:rsidR="00544BC2" w:rsidRPr="00271095">
        <w:rPr>
          <w:rFonts w:ascii="Times New Roman" w:hAnsi="Times New Roman" w:cs="Times New Roman"/>
          <w:sz w:val="26"/>
          <w:szCs w:val="26"/>
        </w:rPr>
        <w:t>Порядк</w:t>
      </w:r>
      <w:r w:rsidR="00544BC2">
        <w:rPr>
          <w:rFonts w:ascii="Times New Roman" w:hAnsi="Times New Roman" w:cs="Times New Roman"/>
          <w:sz w:val="26"/>
          <w:szCs w:val="26"/>
        </w:rPr>
        <w:t>а</w:t>
      </w:r>
      <w:r w:rsidR="00544BC2" w:rsidRPr="00271095">
        <w:rPr>
          <w:rFonts w:ascii="Times New Roman" w:hAnsi="Times New Roman" w:cs="Times New Roman"/>
          <w:sz w:val="26"/>
          <w:szCs w:val="26"/>
        </w:rPr>
        <w:t xml:space="preserve"> в соответствие с </w:t>
      </w:r>
      <w:hyperlink r:id="rId16" w:history="1">
        <w:r w:rsidR="00544BC2" w:rsidRPr="00271095">
          <w:rPr>
            <w:rFonts w:ascii="Times New Roman" w:hAnsi="Times New Roman" w:cs="Times New Roman"/>
            <w:sz w:val="26"/>
            <w:szCs w:val="26"/>
          </w:rPr>
          <w:t>постановлени</w:t>
        </w:r>
      </w:hyperlink>
      <w:r w:rsidR="00544BC2" w:rsidRPr="00271095">
        <w:rPr>
          <w:rFonts w:ascii="Times New Roman" w:hAnsi="Times New Roman" w:cs="Times New Roman"/>
          <w:sz w:val="26"/>
          <w:szCs w:val="26"/>
        </w:rPr>
        <w:t xml:space="preserve">ем  Администрации  Томской  области  от  26.08.2014 № 308а «О Порядке рассмотрения заявления о предоставлении государственной поддержки в форме дополнительных налоговых льгот субъектам инвестиционной деятельности и критериях отбора инвесторов, имеющих право на получение дополнительных налоговых льгот» и </w:t>
      </w:r>
      <w:hyperlink r:id="rId17" w:history="1">
        <w:r w:rsidR="00544BC2" w:rsidRPr="00271095">
          <w:rPr>
            <w:rFonts w:ascii="Times New Roman" w:hAnsi="Times New Roman" w:cs="Times New Roman"/>
            <w:sz w:val="26"/>
            <w:szCs w:val="26"/>
          </w:rPr>
          <w:t>постановлени</w:t>
        </w:r>
      </w:hyperlink>
      <w:r w:rsidR="00544BC2" w:rsidRPr="00271095">
        <w:rPr>
          <w:rFonts w:ascii="Times New Roman" w:hAnsi="Times New Roman" w:cs="Times New Roman"/>
          <w:sz w:val="26"/>
          <w:szCs w:val="26"/>
        </w:rPr>
        <w:t xml:space="preserve">ем Администрации Томской области от 22.02.2008 № 27а «О предоставлении субсидий в целях возмещения части затрат в связи с производством (реализацией) товаров, выполнением работ, оказанием услуг в рамках реализации инвестиционных проектов» в части показателей социальной эффективности инвестиционного проекта. </w:t>
      </w:r>
      <w:bookmarkStart w:id="0" w:name="_GoBack"/>
      <w:bookmarkEnd w:id="0"/>
      <w:r w:rsidR="00544BC2" w:rsidRPr="00271095">
        <w:rPr>
          <w:rFonts w:ascii="Times New Roman" w:hAnsi="Times New Roman" w:cs="Times New Roman"/>
          <w:sz w:val="26"/>
          <w:szCs w:val="26"/>
        </w:rPr>
        <w:t xml:space="preserve">Также </w:t>
      </w:r>
      <w:r w:rsidR="00544BC2">
        <w:rPr>
          <w:rFonts w:ascii="Times New Roman" w:hAnsi="Times New Roman" w:cs="Times New Roman"/>
          <w:sz w:val="26"/>
          <w:szCs w:val="26"/>
        </w:rPr>
        <w:t xml:space="preserve">в </w:t>
      </w:r>
      <w:r w:rsidR="00544BC2" w:rsidRPr="00271095">
        <w:rPr>
          <w:rFonts w:ascii="Times New Roman" w:hAnsi="Times New Roman" w:cs="Times New Roman"/>
          <w:sz w:val="26"/>
          <w:szCs w:val="26"/>
        </w:rPr>
        <w:t>Порядк</w:t>
      </w:r>
      <w:r w:rsidR="00544BC2">
        <w:rPr>
          <w:rFonts w:ascii="Times New Roman" w:hAnsi="Times New Roman" w:cs="Times New Roman"/>
          <w:sz w:val="26"/>
          <w:szCs w:val="26"/>
        </w:rPr>
        <w:t xml:space="preserve">е необходимо </w:t>
      </w:r>
      <w:r w:rsidR="00544BC2" w:rsidRPr="00271095">
        <w:rPr>
          <w:rFonts w:ascii="Times New Roman" w:hAnsi="Times New Roman" w:cs="Times New Roman"/>
          <w:sz w:val="26"/>
          <w:szCs w:val="26"/>
        </w:rPr>
        <w:t>предусм</w:t>
      </w:r>
      <w:r w:rsidR="00544BC2">
        <w:rPr>
          <w:rFonts w:ascii="Times New Roman" w:hAnsi="Times New Roman" w:cs="Times New Roman"/>
          <w:sz w:val="26"/>
          <w:szCs w:val="26"/>
        </w:rPr>
        <w:t>отреть срок для</w:t>
      </w:r>
      <w:r w:rsidR="00544BC2" w:rsidRPr="00271095">
        <w:rPr>
          <w:rFonts w:ascii="Times New Roman" w:hAnsi="Times New Roman" w:cs="Times New Roman"/>
          <w:sz w:val="26"/>
          <w:szCs w:val="26"/>
        </w:rPr>
        <w:t xml:space="preserve"> включения в Реестр сведений об изменении цели проекта</w:t>
      </w:r>
      <w:r w:rsidR="00544BC2">
        <w:rPr>
          <w:rFonts w:ascii="Times New Roman" w:hAnsi="Times New Roman" w:cs="Times New Roman"/>
          <w:sz w:val="26"/>
          <w:szCs w:val="26"/>
        </w:rPr>
        <w:t>.</w:t>
      </w:r>
    </w:p>
    <w:p w:rsidR="00893741" w:rsidRPr="00EA28F0" w:rsidRDefault="005A45BA" w:rsidP="00B20876">
      <w:pPr>
        <w:jc w:val="both"/>
        <w:rPr>
          <w:rFonts w:ascii="Times New Roman" w:hAnsi="Times New Roman" w:cs="Times New Roman"/>
          <w:sz w:val="26"/>
          <w:szCs w:val="26"/>
        </w:rPr>
      </w:pPr>
      <w:r w:rsidRPr="00EA28F0">
        <w:rPr>
          <w:rFonts w:ascii="Times New Roman" w:hAnsi="Times New Roman" w:cs="Times New Roman"/>
          <w:sz w:val="26"/>
          <w:szCs w:val="26"/>
        </w:rPr>
        <w:t xml:space="preserve"> 7. Иная информация по решению разработчика, относящаяся к сведениям о подготовке идеи (концепции) предлагаемого правового регулирования: </w:t>
      </w:r>
    </w:p>
    <w:p w:rsidR="00622D0A" w:rsidRPr="00EA28F0"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EA28F0">
        <w:rPr>
          <w:rFonts w:ascii="Times New Roman" w:hAnsi="Times New Roman" w:cs="Times New Roman"/>
          <w:sz w:val="26"/>
          <w:szCs w:val="26"/>
        </w:rPr>
        <w:t xml:space="preserve">ПЕРЕЧЕНЬ ВОПРОСОВ ДЛЯ УЧАСТНИКОВ ПУБЛИЧНЫХ КОНСУЛЬТАЦИЙ </w:t>
      </w:r>
    </w:p>
    <w:p w:rsidR="00622D0A" w:rsidRPr="00EA28F0"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EA28F0">
        <w:rPr>
          <w:rFonts w:ascii="Times New Roman" w:hAnsi="Times New Roman" w:cs="Times New Roman"/>
          <w:sz w:val="26"/>
          <w:szCs w:val="26"/>
        </w:rPr>
        <w:t xml:space="preserve">1. На решение какой проблемы направлено предлагаемое государственное регулирование? Актуальна ли данная проблема сегодня? </w:t>
      </w:r>
    </w:p>
    <w:p w:rsidR="00622D0A" w:rsidRPr="00EA28F0"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EA28F0">
        <w:rPr>
          <w:rFonts w:ascii="Times New Roman" w:hAnsi="Times New Roman" w:cs="Times New Roman"/>
          <w:sz w:val="26"/>
          <w:szCs w:val="26"/>
        </w:rPr>
        <w:t xml:space="preserve">2. Насколько корректно разработчик обосновал необходимость государственного вмешательства? Насколько цель предлагаемого государственного регулирования соотносится с проблемой, на решение которой оно направлено? Достигнет ли предлагаемое государственное регулирование тех целей, на которые оно направлено? </w:t>
      </w:r>
    </w:p>
    <w:p w:rsidR="00622D0A" w:rsidRPr="00EA28F0"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EA28F0">
        <w:rPr>
          <w:rFonts w:ascii="Times New Roman" w:hAnsi="Times New Roman" w:cs="Times New Roman"/>
          <w:sz w:val="26"/>
          <w:szCs w:val="26"/>
        </w:rPr>
        <w:t xml:space="preserve">3. Является ли выбранный вариант решения проблемы оптимальным (в том числе с точки зрения выгод и издержек для общества в целом)? Существуют ли иные варианты достижения заявленных целей государственного регулирования? Если да - выделите те из них, которые были бы менее </w:t>
      </w:r>
      <w:proofErr w:type="spellStart"/>
      <w:r w:rsidRPr="00EA28F0">
        <w:rPr>
          <w:rFonts w:ascii="Times New Roman" w:hAnsi="Times New Roman" w:cs="Times New Roman"/>
          <w:sz w:val="26"/>
          <w:szCs w:val="26"/>
        </w:rPr>
        <w:t>затратны</w:t>
      </w:r>
      <w:proofErr w:type="spellEnd"/>
      <w:r w:rsidRPr="00EA28F0">
        <w:rPr>
          <w:rFonts w:ascii="Times New Roman" w:hAnsi="Times New Roman" w:cs="Times New Roman"/>
          <w:sz w:val="26"/>
          <w:szCs w:val="26"/>
        </w:rPr>
        <w:t xml:space="preserve"> и/или более эффективны. </w:t>
      </w:r>
    </w:p>
    <w:p w:rsidR="00622D0A" w:rsidRPr="00EA28F0"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EA28F0">
        <w:rPr>
          <w:rFonts w:ascii="Times New Roman" w:hAnsi="Times New Roman" w:cs="Times New Roman"/>
          <w:sz w:val="26"/>
          <w:szCs w:val="26"/>
        </w:rPr>
        <w:t>4. Какие, по Вашей оценке, субъекты предпринимательской и иной деятельности будут затронуты предлагаемым государственным регулированием (по видам субъектов, по отраслям, по количеству таких субъектов в районе или городе)?</w:t>
      </w:r>
    </w:p>
    <w:p w:rsidR="00622D0A" w:rsidRPr="00EA28F0"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EA28F0">
        <w:rPr>
          <w:rFonts w:ascii="Times New Roman" w:hAnsi="Times New Roman" w:cs="Times New Roman"/>
          <w:sz w:val="26"/>
          <w:szCs w:val="26"/>
        </w:rPr>
        <w:t xml:space="preserve"> 5. Повлияет ли введение предлагаемого государственного регулирования на конкурентную среду в отрасли, будет ли способствовать необоснованному изменению расстановки сил в отрасли? Если да, то как? Приведите, по возможности, количественные оценки. </w:t>
      </w:r>
    </w:p>
    <w:p w:rsidR="00622D0A" w:rsidRPr="00EA28F0"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EA28F0">
        <w:rPr>
          <w:rFonts w:ascii="Times New Roman" w:hAnsi="Times New Roman" w:cs="Times New Roman"/>
          <w:sz w:val="26"/>
          <w:szCs w:val="26"/>
        </w:rPr>
        <w:t xml:space="preserve">6. Оцените, насколько полно и точно отражены обязанности, ответственность субъектов государственного регулирования, а также насколько понятно прописаны административные процедуры, реализуемые ответственными исполнительными органами государственной власти, насколько точно и недвусмысленно прописаны властные функции и полномочия? Считаете ли Вы, что предлагаемые нормы не соответствуют или противоречат иным действующим нормативным правовым </w:t>
      </w:r>
      <w:r w:rsidRPr="00EA28F0">
        <w:rPr>
          <w:rFonts w:ascii="Times New Roman" w:hAnsi="Times New Roman" w:cs="Times New Roman"/>
          <w:sz w:val="26"/>
          <w:szCs w:val="26"/>
        </w:rPr>
        <w:lastRenderedPageBreak/>
        <w:t>актам? Если да, укажите такие нормы и нормативные правовые акты.</w:t>
      </w:r>
    </w:p>
    <w:p w:rsidR="00622D0A" w:rsidRPr="00EA28F0"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EA28F0">
        <w:rPr>
          <w:rFonts w:ascii="Times New Roman" w:hAnsi="Times New Roman" w:cs="Times New Roman"/>
          <w:sz w:val="26"/>
          <w:szCs w:val="26"/>
        </w:rPr>
        <w:t xml:space="preserve"> 7. Существуют ли в предлагаемом государственном регулировании положения, которые необоснованно затрудняют ведение предпринимательской и инвестиционной деятельности? Приведите обоснования по каждому указанному положению. </w:t>
      </w:r>
    </w:p>
    <w:p w:rsidR="00622D0A" w:rsidRPr="00EA28F0"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EA28F0">
        <w:rPr>
          <w:rFonts w:ascii="Times New Roman" w:hAnsi="Times New Roman" w:cs="Times New Roman"/>
          <w:sz w:val="26"/>
          <w:szCs w:val="26"/>
        </w:rPr>
        <w:t xml:space="preserve">8. К каким последствиям может привести принятие нового государственного регулирования в части невозможности исполнения юридическими лицами и индивидуальными предпринимателями дополнительных обязанностей, возникновения избыточных административных и иных ограничений и обязанностей для субъектов предпринимательской и иной деятельности? Приведите конкретные примеры. </w:t>
      </w:r>
    </w:p>
    <w:p w:rsidR="00622D0A" w:rsidRPr="00EA28F0"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EA28F0">
        <w:rPr>
          <w:rFonts w:ascii="Times New Roman" w:hAnsi="Times New Roman" w:cs="Times New Roman"/>
          <w:sz w:val="26"/>
          <w:szCs w:val="26"/>
        </w:rPr>
        <w:t>9. Оцените издержки/упущенную выгоду (прямого, административного характера) субъектов предпринимательской и инвестиционной деятельности, возникающие при введении предлагаемого регулирования. Отдельно укажите временные издержки, которые понесут субъекты предпринимательской деятельности вследствие необходимости соблюдения административных процедур, предусмотренных проектом предлагаемого государственного регулирования. Какие из указанных издержек являются избыточными/бесполезными и почему? Если возможно, оцените затраты по выполнению вновь вводимых требований количественно (в часах рабочего времени, в денежном эквиваленте и прочее). Какие могут возникнуть проблемы и трудности с контролем соблюдения требований и норм, вводимых данным нормативным актом?</w:t>
      </w:r>
      <w:r w:rsidR="00622D0A" w:rsidRPr="00EA28F0">
        <w:rPr>
          <w:rFonts w:ascii="Times New Roman" w:hAnsi="Times New Roman" w:cs="Times New Roman"/>
          <w:sz w:val="26"/>
          <w:szCs w:val="26"/>
        </w:rPr>
        <w:t xml:space="preserve"> </w:t>
      </w:r>
      <w:r w:rsidRPr="00EA28F0">
        <w:rPr>
          <w:rFonts w:ascii="Times New Roman" w:hAnsi="Times New Roman" w:cs="Times New Roman"/>
          <w:sz w:val="26"/>
          <w:szCs w:val="26"/>
        </w:rPr>
        <w:t xml:space="preserve">Является ли предлагаемое государственное регулирование недискриминационным по отношению ко всем его адресатам, то есть все ли потенциальные адресаты государственного регулирования окажутся в одинаковых условиях после его введения? Предусмотрен ли в нем механизм защиты прав хозяйствующих субъектов? Существуют ли особенности при контроле соблюдения требований вновь вводимого государственного регулирования различными группами адресатов регулирования? </w:t>
      </w:r>
    </w:p>
    <w:p w:rsidR="005A45BA" w:rsidRPr="008727CB"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8727CB">
        <w:rPr>
          <w:rFonts w:ascii="Times New Roman" w:hAnsi="Times New Roman" w:cs="Times New Roman"/>
          <w:sz w:val="26"/>
          <w:szCs w:val="26"/>
        </w:rPr>
        <w:t>10. Иные предложения и замечания, которые целесообразно учесть в рамках оценки регулирующего воздействия.</w:t>
      </w:r>
    </w:p>
    <w:sectPr w:rsidR="005A45BA" w:rsidRPr="008727CB" w:rsidSect="005A45BA">
      <w:pgSz w:w="11905" w:h="16838"/>
      <w:pgMar w:top="1134" w:right="850" w:bottom="1134" w:left="1701"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5BA"/>
    <w:rsid w:val="0006706A"/>
    <w:rsid w:val="000860CE"/>
    <w:rsid w:val="000B2E31"/>
    <w:rsid w:val="001418EB"/>
    <w:rsid w:val="00161525"/>
    <w:rsid w:val="00213563"/>
    <w:rsid w:val="00224934"/>
    <w:rsid w:val="00231A93"/>
    <w:rsid w:val="00232273"/>
    <w:rsid w:val="00271095"/>
    <w:rsid w:val="00281392"/>
    <w:rsid w:val="00285CC0"/>
    <w:rsid w:val="002F7975"/>
    <w:rsid w:val="00303A90"/>
    <w:rsid w:val="0033227E"/>
    <w:rsid w:val="003360BA"/>
    <w:rsid w:val="003667C9"/>
    <w:rsid w:val="00415E07"/>
    <w:rsid w:val="004206A3"/>
    <w:rsid w:val="00446064"/>
    <w:rsid w:val="0050400E"/>
    <w:rsid w:val="00543918"/>
    <w:rsid w:val="00544BC2"/>
    <w:rsid w:val="00580ADC"/>
    <w:rsid w:val="005A45BA"/>
    <w:rsid w:val="005C38CE"/>
    <w:rsid w:val="005C7B50"/>
    <w:rsid w:val="005D25F5"/>
    <w:rsid w:val="0061473F"/>
    <w:rsid w:val="00617FD9"/>
    <w:rsid w:val="00622D0A"/>
    <w:rsid w:val="00652021"/>
    <w:rsid w:val="00664B90"/>
    <w:rsid w:val="006A7FE5"/>
    <w:rsid w:val="006C2C99"/>
    <w:rsid w:val="006F0869"/>
    <w:rsid w:val="007730E7"/>
    <w:rsid w:val="007A059B"/>
    <w:rsid w:val="008727CB"/>
    <w:rsid w:val="00893741"/>
    <w:rsid w:val="008D01BE"/>
    <w:rsid w:val="0091772B"/>
    <w:rsid w:val="00987C71"/>
    <w:rsid w:val="009A409C"/>
    <w:rsid w:val="00B20876"/>
    <w:rsid w:val="00B31B50"/>
    <w:rsid w:val="00B676A5"/>
    <w:rsid w:val="00B858C7"/>
    <w:rsid w:val="00BE2D74"/>
    <w:rsid w:val="00C12C8B"/>
    <w:rsid w:val="00C209DD"/>
    <w:rsid w:val="00C274FC"/>
    <w:rsid w:val="00C76C75"/>
    <w:rsid w:val="00CF2394"/>
    <w:rsid w:val="00DB451E"/>
    <w:rsid w:val="00DC6DA7"/>
    <w:rsid w:val="00DD3CC7"/>
    <w:rsid w:val="00E16145"/>
    <w:rsid w:val="00E37A2A"/>
    <w:rsid w:val="00E477A4"/>
    <w:rsid w:val="00E51DEE"/>
    <w:rsid w:val="00E96905"/>
    <w:rsid w:val="00EA28F0"/>
    <w:rsid w:val="00EC0E3F"/>
    <w:rsid w:val="00F037E6"/>
    <w:rsid w:val="00F7347F"/>
    <w:rsid w:val="00F92255"/>
    <w:rsid w:val="00FE5C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E2C401-B03A-4AE2-B956-FA89C659D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5A45BA"/>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5A45BA"/>
    <w:pPr>
      <w:widowControl w:val="0"/>
      <w:autoSpaceDE w:val="0"/>
      <w:autoSpaceDN w:val="0"/>
      <w:adjustRightInd w:val="0"/>
      <w:spacing w:after="0" w:line="240" w:lineRule="auto"/>
    </w:pPr>
    <w:rPr>
      <w:rFonts w:ascii="Calibri" w:eastAsiaTheme="minorEastAsia" w:hAnsi="Calibri" w:cs="Calibri"/>
      <w:lang w:eastAsia="ru-RU"/>
    </w:rPr>
  </w:style>
  <w:style w:type="character" w:styleId="a3">
    <w:name w:val="Hyperlink"/>
    <w:basedOn w:val="a0"/>
    <w:uiPriority w:val="99"/>
    <w:unhideWhenUsed/>
    <w:rsid w:val="005A45B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DD04F1E9A077A148F0F2CC24586AE07F1E6A92A929CDC8BED043EF24E917A2CP0w5C" TargetMode="External"/><Relationship Id="rId13" Type="http://schemas.openxmlformats.org/officeDocument/2006/relationships/hyperlink" Target="consultantplus://offline/ref=6DD04F1E9A077A148F0F2CC24586AE07F1E6A92A929CDC8BED043EF24E917A2CP0w5C"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tomsk.gov.ru/rating/front/index/type/5" TargetMode="External"/><Relationship Id="rId12" Type="http://schemas.openxmlformats.org/officeDocument/2006/relationships/hyperlink" Target="consultantplus://offline/ref=6DD04F1E9A077A148F0F2CC24586AE07F1E6A92A929CDC8BED043EF24E917A2CP0w5C" TargetMode="External"/><Relationship Id="rId17" Type="http://schemas.openxmlformats.org/officeDocument/2006/relationships/hyperlink" Target="consultantplus://offline/ref=6DD04F1E9A077A148F0F2CC24586AE07F1E6A92A929CDC8BED043EF24E917A2CP0w5C" TargetMode="External"/><Relationship Id="rId2" Type="http://schemas.openxmlformats.org/officeDocument/2006/relationships/styles" Target="styles.xml"/><Relationship Id="rId16" Type="http://schemas.openxmlformats.org/officeDocument/2006/relationships/hyperlink" Target="consultantplus://offline/ref=6DD04F1E9A077A148F0F2CC24586AE07F1E6A92A929CDC8BED043EF24E917A2CP0w5C" TargetMode="External"/><Relationship Id="rId1" Type="http://schemas.openxmlformats.org/officeDocument/2006/relationships/customXml" Target="../customXml/item1.xml"/><Relationship Id="rId6" Type="http://schemas.openxmlformats.org/officeDocument/2006/relationships/hyperlink" Target="http://tomsk.gov.ru/rating/front/index/type/5" TargetMode="External"/><Relationship Id="rId11" Type="http://schemas.openxmlformats.org/officeDocument/2006/relationships/hyperlink" Target="consultantplus://offline/ref=6DD04F1E9A077A148F0F2CC24586AE07F1E6A92A929CDC8BED043EF24E917A2CP0w5C" TargetMode="External"/><Relationship Id="rId5" Type="http://schemas.openxmlformats.org/officeDocument/2006/relationships/hyperlink" Target="mailto:kozminykhnv@tomsk.gov.ru" TargetMode="External"/><Relationship Id="rId15" Type="http://schemas.openxmlformats.org/officeDocument/2006/relationships/hyperlink" Target="consultantplus://offline/ref=6DD04F1E9A077A148F0F2CC24586AE07F1E6A92A929CDC8BED043EF24E917A2CP0w5C" TargetMode="External"/><Relationship Id="rId10" Type="http://schemas.openxmlformats.org/officeDocument/2006/relationships/hyperlink" Target="consultantplus://offline/ref=6DD04F1E9A077A148F0F2CC24586AE07F1E6A92A929CDC8BED043EF24E917A2CP0w5C"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6DD04F1E9A077A148F0F2CC24586AE07F1E6A92A929CDC8BED043EF24E917A2CP0w5C" TargetMode="External"/><Relationship Id="rId14" Type="http://schemas.openxmlformats.org/officeDocument/2006/relationships/hyperlink" Target="consultantplus://offline/ref=6DD04F1E9A077A148F0F2CC24586AE07F1E6A92A929CDC8BED043EF24E917A2CP0w5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97AEA3-E1BD-4366-9118-718A88B12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Pages>
  <Words>1819</Words>
  <Characters>10369</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Леонидовна Шрайнер</dc:creator>
  <cp:keywords/>
  <dc:description/>
  <cp:lastModifiedBy>Наталья Васильевна Козьминых</cp:lastModifiedBy>
  <cp:revision>16</cp:revision>
  <dcterms:created xsi:type="dcterms:W3CDTF">2016-02-19T02:50:00Z</dcterms:created>
  <dcterms:modified xsi:type="dcterms:W3CDTF">2016-02-19T03:24:00Z</dcterms:modified>
</cp:coreProperties>
</file>