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9C24EA" w:rsidRPr="009C24EA" w:rsidTr="00AB0FB2">
        <w:trPr>
          <w:cantSplit/>
          <w:trHeight w:val="2155"/>
        </w:trPr>
        <w:tc>
          <w:tcPr>
            <w:tcW w:w="10206" w:type="dxa"/>
            <w:vAlign w:val="center"/>
          </w:tcPr>
          <w:p w:rsidR="009C24EA" w:rsidRPr="009C24EA" w:rsidRDefault="009C24EA" w:rsidP="009C24EA">
            <w:pPr>
              <w:widowControl/>
              <w:tabs>
                <w:tab w:val="left" w:pos="1512"/>
                <w:tab w:val="left" w:pos="2592"/>
              </w:tabs>
              <w:autoSpaceDE/>
              <w:autoSpaceDN/>
              <w:adjustRightInd/>
              <w:ind w:left="-108"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noProof/>
                <w:sz w:val="28"/>
                <w:szCs w:val="28"/>
              </w:rPr>
              <w:drawing>
                <wp:inline distT="0" distB="0" distL="0" distR="0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24EA" w:rsidRPr="009C24EA" w:rsidRDefault="009C24EA" w:rsidP="009C24EA">
            <w:pPr>
              <w:widowControl/>
              <w:autoSpaceDE/>
              <w:autoSpaceDN/>
              <w:adjustRightInd/>
              <w:ind w:left="-108" w:right="-37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9C24EA">
              <w:rPr>
                <w:rFonts w:ascii="PT Astra Serif" w:hAnsi="PT Astra Serif"/>
                <w:b/>
                <w:sz w:val="30"/>
                <w:szCs w:val="30"/>
              </w:rPr>
              <w:t>ДЕПАРТАМЕНТ</w:t>
            </w:r>
            <w:r w:rsidRPr="009C24EA">
              <w:rPr>
                <w:rFonts w:ascii="PT Astra Serif" w:hAnsi="PT Astra Serif"/>
                <w:b/>
                <w:sz w:val="30"/>
                <w:szCs w:val="30"/>
              </w:rPr>
              <w:br/>
              <w:t>ЗАЩИТЫ НАСЕЛЕНИЯ И ТЕРРИТОРИИ ТОМСКОЙ ОБЛАСТИ</w:t>
            </w:r>
          </w:p>
        </w:tc>
      </w:tr>
    </w:tbl>
    <w:p w:rsidR="009C24EA" w:rsidRPr="009C24EA" w:rsidRDefault="009C24EA" w:rsidP="009C24EA">
      <w:pPr>
        <w:widowControl/>
        <w:autoSpaceDE/>
        <w:autoSpaceDN/>
        <w:adjustRightInd/>
        <w:ind w:right="-37" w:firstLine="1"/>
        <w:jc w:val="center"/>
        <w:rPr>
          <w:rFonts w:ascii="PT Astra Serif" w:hAnsi="PT Astra Serif"/>
          <w:b/>
          <w:sz w:val="28"/>
          <w:szCs w:val="28"/>
        </w:rPr>
      </w:pPr>
      <w:r w:rsidRPr="009C24EA">
        <w:rPr>
          <w:rFonts w:ascii="PT Astra Serif" w:hAnsi="PT Astra Serif"/>
          <w:b/>
          <w:sz w:val="28"/>
          <w:szCs w:val="28"/>
        </w:rPr>
        <w:t>ПРИКАЗ</w:t>
      </w:r>
    </w:p>
    <w:p w:rsidR="009C24EA" w:rsidRPr="009C24EA" w:rsidRDefault="009C24EA" w:rsidP="009C24EA">
      <w:pPr>
        <w:widowControl/>
        <w:autoSpaceDE/>
        <w:autoSpaceDN/>
        <w:adjustRightInd/>
        <w:ind w:right="-37" w:firstLine="1"/>
        <w:jc w:val="center"/>
        <w:rPr>
          <w:rFonts w:ascii="PT Astra Serif" w:hAnsi="PT Astra Serif"/>
          <w:sz w:val="48"/>
          <w:szCs w:val="48"/>
        </w:rPr>
      </w:pPr>
    </w:p>
    <w:p w:rsidR="009C24EA" w:rsidRPr="009C24EA" w:rsidRDefault="009C24EA" w:rsidP="009C24EA">
      <w:pPr>
        <w:widowControl/>
        <w:tabs>
          <w:tab w:val="left" w:pos="4111"/>
        </w:tabs>
        <w:autoSpaceDE/>
        <w:autoSpaceDN/>
        <w:adjustRightInd/>
        <w:ind w:right="-37" w:firstLine="1"/>
        <w:rPr>
          <w:rFonts w:ascii="PT Astra Serif" w:hAnsi="PT Astra Serif"/>
          <w:sz w:val="26"/>
          <w:szCs w:val="26"/>
        </w:rPr>
      </w:pPr>
      <w:r w:rsidRPr="009C24EA">
        <w:rPr>
          <w:rFonts w:ascii="PT Astra Serif" w:hAnsi="PT Astra Serif"/>
          <w:sz w:val="26"/>
          <w:szCs w:val="26"/>
        </w:rPr>
        <w:t xml:space="preserve"> </w:t>
      </w:r>
      <w:r w:rsidR="002B703C">
        <w:rPr>
          <w:rFonts w:ascii="PT Astra Serif" w:hAnsi="PT Astra Serif"/>
          <w:sz w:val="26"/>
          <w:szCs w:val="26"/>
        </w:rPr>
        <w:t>04.05.2023</w:t>
      </w:r>
      <w:r w:rsidRPr="009C24EA">
        <w:rPr>
          <w:rFonts w:ascii="PT Astra Serif" w:hAnsi="PT Astra Serif"/>
          <w:sz w:val="26"/>
          <w:szCs w:val="26"/>
        </w:rPr>
        <w:t xml:space="preserve">                  </w:t>
      </w:r>
      <w:r w:rsidRPr="009C24EA">
        <w:rPr>
          <w:rFonts w:ascii="PT Astra Serif" w:hAnsi="PT Astra Serif"/>
          <w:sz w:val="26"/>
          <w:szCs w:val="26"/>
        </w:rPr>
        <w:tab/>
      </w:r>
      <w:r w:rsidRPr="009C24EA">
        <w:rPr>
          <w:rFonts w:ascii="PT Astra Serif" w:hAnsi="PT Astra Serif"/>
          <w:sz w:val="26"/>
          <w:szCs w:val="26"/>
        </w:rPr>
        <w:tab/>
        <w:t xml:space="preserve">                         </w:t>
      </w:r>
      <w:r w:rsidRPr="009C24EA">
        <w:rPr>
          <w:rFonts w:ascii="PT Astra Serif" w:hAnsi="PT Astra Serif"/>
          <w:sz w:val="26"/>
          <w:szCs w:val="26"/>
        </w:rPr>
        <w:tab/>
      </w:r>
      <w:r w:rsidRPr="009C24EA">
        <w:rPr>
          <w:rFonts w:ascii="PT Astra Serif" w:hAnsi="PT Astra Serif"/>
          <w:sz w:val="26"/>
          <w:szCs w:val="26"/>
        </w:rPr>
        <w:tab/>
        <w:t xml:space="preserve">                                    </w:t>
      </w:r>
      <w:r w:rsidR="002B703C">
        <w:rPr>
          <w:rFonts w:ascii="PT Astra Serif" w:hAnsi="PT Astra Serif"/>
          <w:sz w:val="26"/>
          <w:szCs w:val="26"/>
        </w:rPr>
        <w:t xml:space="preserve">  </w:t>
      </w:r>
      <w:r w:rsidRPr="009C24EA">
        <w:rPr>
          <w:rFonts w:ascii="PT Astra Serif" w:hAnsi="PT Astra Serif"/>
          <w:sz w:val="26"/>
          <w:szCs w:val="26"/>
        </w:rPr>
        <w:t xml:space="preserve">№ </w:t>
      </w:r>
      <w:r w:rsidR="002B703C">
        <w:rPr>
          <w:rFonts w:ascii="PT Astra Serif" w:hAnsi="PT Astra Serif"/>
          <w:sz w:val="26"/>
          <w:szCs w:val="26"/>
        </w:rPr>
        <w:t>4</w:t>
      </w:r>
    </w:p>
    <w:p w:rsidR="009C24EA" w:rsidRPr="009C24EA" w:rsidRDefault="009C24EA" w:rsidP="009C24EA">
      <w:pPr>
        <w:widowControl/>
        <w:autoSpaceDE/>
        <w:autoSpaceDN/>
        <w:adjustRightInd/>
        <w:ind w:right="-37" w:firstLine="1"/>
        <w:jc w:val="center"/>
        <w:rPr>
          <w:rFonts w:ascii="PT Astra Serif" w:hAnsi="PT Astra Serif"/>
          <w:b/>
          <w:sz w:val="48"/>
          <w:szCs w:val="48"/>
        </w:rPr>
      </w:pPr>
    </w:p>
    <w:p w:rsidR="00294541" w:rsidRPr="009C24EA" w:rsidRDefault="009C24EA" w:rsidP="002E4F04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r w:rsidRPr="009C24EA">
        <w:rPr>
          <w:rFonts w:ascii="PT Astra Serif" w:eastAsiaTheme="minorHAnsi" w:hAnsi="PT Astra Serif"/>
          <w:sz w:val="26"/>
          <w:szCs w:val="26"/>
          <w:lang w:eastAsia="en-US"/>
        </w:rPr>
        <w:t>О внесении изменений в приказ Департамента защиты населения и территории Томской области от 30.04.2020 № 10</w:t>
      </w:r>
    </w:p>
    <w:p w:rsidR="003D536A" w:rsidRPr="009C24EA" w:rsidRDefault="003D536A" w:rsidP="002E4F04">
      <w:pPr>
        <w:pStyle w:val="a7"/>
        <w:jc w:val="left"/>
        <w:rPr>
          <w:rFonts w:ascii="PT Astra Serif" w:hAnsi="PT Astra Serif"/>
          <w:sz w:val="26"/>
          <w:szCs w:val="26"/>
        </w:rPr>
      </w:pPr>
    </w:p>
    <w:p w:rsidR="009C24EA" w:rsidRPr="009C24EA" w:rsidRDefault="009C24EA" w:rsidP="002E4F04">
      <w:pPr>
        <w:pStyle w:val="a7"/>
        <w:jc w:val="left"/>
        <w:rPr>
          <w:rFonts w:ascii="PT Astra Serif" w:hAnsi="PT Astra Serif"/>
          <w:sz w:val="26"/>
          <w:szCs w:val="26"/>
        </w:rPr>
      </w:pPr>
    </w:p>
    <w:p w:rsidR="009C24EA" w:rsidRPr="009C24EA" w:rsidRDefault="009A462A" w:rsidP="002E4F04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r w:rsidRPr="009C24EA">
        <w:rPr>
          <w:rFonts w:ascii="PT Astra Serif" w:hAnsi="PT Astra Serif"/>
          <w:sz w:val="26"/>
          <w:szCs w:val="26"/>
        </w:rPr>
        <w:t xml:space="preserve">В </w:t>
      </w:r>
      <w:r w:rsidR="009C24EA" w:rsidRPr="009C24EA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Pr="009C24EA" w:rsidRDefault="004D42D5" w:rsidP="002E4F04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9C24EA">
        <w:rPr>
          <w:rFonts w:ascii="PT Astra Serif" w:hAnsi="PT Astra Serif"/>
          <w:sz w:val="26"/>
          <w:szCs w:val="26"/>
        </w:rPr>
        <w:t>ПРИКАЗЫВАЮ:</w:t>
      </w:r>
    </w:p>
    <w:p w:rsidR="009C24EA" w:rsidRPr="00D86643" w:rsidRDefault="009C24EA" w:rsidP="009C24EA">
      <w:pPr>
        <w:pStyle w:val="a9"/>
        <w:numPr>
          <w:ilvl w:val="0"/>
          <w:numId w:val="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9C24EA">
        <w:rPr>
          <w:rFonts w:ascii="PT Astra Serif" w:eastAsiaTheme="minorHAnsi" w:hAnsi="PT Astra Serif"/>
          <w:sz w:val="26"/>
          <w:szCs w:val="26"/>
          <w:lang w:eastAsia="en-US"/>
        </w:rPr>
        <w:t xml:space="preserve">Внести в приказ </w:t>
      </w:r>
      <w:r w:rsidR="00585539" w:rsidRPr="009C24EA">
        <w:rPr>
          <w:rFonts w:ascii="PT Astra Serif" w:eastAsiaTheme="minorHAnsi" w:hAnsi="PT Astra Serif"/>
          <w:sz w:val="26"/>
          <w:szCs w:val="26"/>
          <w:lang w:eastAsia="en-US"/>
        </w:rPr>
        <w:t>Департамент</w:t>
      </w:r>
      <w:r w:rsidRPr="009C24EA">
        <w:rPr>
          <w:rFonts w:ascii="PT Astra Serif" w:eastAsiaTheme="minorHAnsi" w:hAnsi="PT Astra Serif"/>
          <w:sz w:val="26"/>
          <w:szCs w:val="26"/>
          <w:lang w:eastAsia="en-US"/>
        </w:rPr>
        <w:t>а</w:t>
      </w:r>
      <w:r w:rsidR="00585539" w:rsidRPr="009C24EA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040045" w:rsidRPr="009C24EA">
        <w:rPr>
          <w:rFonts w:ascii="PT Astra Serif" w:eastAsiaTheme="minorHAnsi" w:hAnsi="PT Astra Serif"/>
          <w:sz w:val="26"/>
          <w:szCs w:val="26"/>
          <w:lang w:eastAsia="en-US"/>
        </w:rPr>
        <w:t>защиты населения и территории</w:t>
      </w:r>
      <w:r w:rsidR="00585539" w:rsidRPr="009C24EA">
        <w:rPr>
          <w:rFonts w:ascii="PT Astra Serif" w:eastAsiaTheme="minorHAnsi" w:hAnsi="PT Astra Serif"/>
          <w:sz w:val="26"/>
          <w:szCs w:val="26"/>
          <w:lang w:eastAsia="en-US"/>
        </w:rPr>
        <w:t xml:space="preserve"> Томской области</w:t>
      </w:r>
      <w:r w:rsidRPr="009C24EA">
        <w:rPr>
          <w:rFonts w:ascii="PT Astra Serif" w:eastAsiaTheme="minorHAnsi" w:hAnsi="PT Astra Serif"/>
          <w:sz w:val="26"/>
          <w:szCs w:val="26"/>
          <w:lang w:eastAsia="en-US"/>
        </w:rPr>
        <w:t xml:space="preserve"> от 30.04.2020 № 10 «Об утверждении Положения о премировании руководителей областных государственных учреждений, в отношении которых функции и полномочия учредителя осуществляет Департамент защиты населения и территории Томской области</w:t>
      </w:r>
      <w:r>
        <w:rPr>
          <w:rFonts w:ascii="PT Astra Serif" w:eastAsiaTheme="minorHAnsi" w:hAnsi="PT Astra Serif"/>
          <w:sz w:val="26"/>
          <w:szCs w:val="26"/>
          <w:lang w:eastAsia="en-US"/>
        </w:rPr>
        <w:t>»</w:t>
      </w:r>
      <w:r w:rsidR="00D86643">
        <w:rPr>
          <w:rFonts w:ascii="PT Astra Serif" w:eastAsiaTheme="minorHAnsi" w:hAnsi="PT Astra Serif"/>
          <w:sz w:val="26"/>
          <w:szCs w:val="26"/>
          <w:lang w:eastAsia="en-US"/>
        </w:rPr>
        <w:t xml:space="preserve"> (</w:t>
      </w:r>
      <w:r w:rsidR="00D86643" w:rsidRPr="00D86643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D86643" w:rsidRPr="00D86643">
          <w:rPr>
            <w:rFonts w:ascii="PT Astra Serif" w:hAnsi="PT Astra Serif"/>
            <w:sz w:val="26"/>
            <w:szCs w:val="26"/>
          </w:rPr>
          <w:t>http://pravo.gov.ru</w:t>
        </w:r>
      </w:hyperlink>
      <w:r w:rsidR="00D86643" w:rsidRPr="00D86643">
        <w:rPr>
          <w:rFonts w:ascii="PT Astra Serif" w:hAnsi="PT Astra Serif"/>
          <w:sz w:val="26"/>
          <w:szCs w:val="26"/>
        </w:rPr>
        <w:t xml:space="preserve">, </w:t>
      </w:r>
      <w:r w:rsidR="00D86643">
        <w:rPr>
          <w:rFonts w:ascii="PT Astra Serif" w:hAnsi="PT Astra Serif"/>
          <w:sz w:val="26"/>
          <w:szCs w:val="26"/>
        </w:rPr>
        <w:t>30</w:t>
      </w:r>
      <w:r w:rsidR="00D86643" w:rsidRPr="00D86643">
        <w:rPr>
          <w:rFonts w:ascii="PT Astra Serif" w:hAnsi="PT Astra Serif"/>
          <w:sz w:val="26"/>
          <w:szCs w:val="26"/>
        </w:rPr>
        <w:t>.0</w:t>
      </w:r>
      <w:r w:rsidR="00D86643">
        <w:rPr>
          <w:rFonts w:ascii="PT Astra Serif" w:hAnsi="PT Astra Serif"/>
          <w:sz w:val="26"/>
          <w:szCs w:val="26"/>
        </w:rPr>
        <w:t>4</w:t>
      </w:r>
      <w:r w:rsidR="00D86643" w:rsidRPr="00D86643">
        <w:rPr>
          <w:rFonts w:ascii="PT Astra Serif" w:hAnsi="PT Astra Serif"/>
          <w:sz w:val="26"/>
          <w:szCs w:val="26"/>
        </w:rPr>
        <w:t>.20</w:t>
      </w:r>
      <w:r w:rsidR="00D86643">
        <w:rPr>
          <w:rFonts w:ascii="PT Astra Serif" w:hAnsi="PT Astra Serif"/>
          <w:sz w:val="26"/>
          <w:szCs w:val="26"/>
        </w:rPr>
        <w:t>20</w:t>
      </w:r>
      <w:r w:rsidR="00D86643" w:rsidRPr="00D86643">
        <w:rPr>
          <w:rFonts w:ascii="PT Astra Serif" w:hAnsi="PT Astra Serif"/>
          <w:sz w:val="26"/>
          <w:szCs w:val="26"/>
        </w:rPr>
        <w:t xml:space="preserve">, </w:t>
      </w:r>
      <w:r w:rsidR="00D86643" w:rsidRPr="00D86643">
        <w:rPr>
          <w:rFonts w:ascii="PT Astra Serif" w:hAnsi="PT Astra Serif" w:cs="PT Astra Serif"/>
          <w:sz w:val="26"/>
          <w:szCs w:val="26"/>
        </w:rPr>
        <w:t>номер опубликования:</w:t>
      </w:r>
      <w:r w:rsidR="00D86643" w:rsidRPr="00D86643">
        <w:rPr>
          <w:rFonts w:ascii="PT Astra Serif" w:hAnsi="PT Astra Serif"/>
          <w:sz w:val="26"/>
          <w:szCs w:val="26"/>
        </w:rPr>
        <w:t> </w:t>
      </w:r>
      <w:r w:rsidR="00D86643" w:rsidRPr="00D86643">
        <w:rPr>
          <w:rFonts w:ascii="PT Astra Serif" w:hAnsi="PT Astra Serif"/>
          <w:bCs/>
          <w:sz w:val="26"/>
          <w:szCs w:val="26"/>
        </w:rPr>
        <w:t>7001202004300014</w:t>
      </w:r>
      <w:r w:rsidR="00D86643" w:rsidRPr="00D86643">
        <w:rPr>
          <w:rFonts w:ascii="PT Astra Serif" w:hAnsi="PT Astra Serif"/>
          <w:sz w:val="26"/>
          <w:szCs w:val="26"/>
        </w:rPr>
        <w:t>)</w:t>
      </w:r>
      <w:r w:rsidR="00D86643">
        <w:rPr>
          <w:rFonts w:ascii="PT Astra Serif" w:hAnsi="PT Astra Serif"/>
          <w:sz w:val="26"/>
          <w:szCs w:val="26"/>
        </w:rPr>
        <w:t xml:space="preserve"> следующее изменение:</w:t>
      </w:r>
      <w:proofErr w:type="gramEnd"/>
    </w:p>
    <w:p w:rsidR="00D86643" w:rsidRDefault="00D86643" w:rsidP="00D86643">
      <w:pPr>
        <w:pStyle w:val="a9"/>
        <w:tabs>
          <w:tab w:val="left" w:pos="993"/>
        </w:tabs>
        <w:autoSpaceDE/>
        <w:autoSpaceDN/>
        <w:adjustRightInd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D86643">
        <w:rPr>
          <w:rFonts w:ascii="PT Astra Serif" w:eastAsiaTheme="minorHAnsi" w:hAnsi="PT Astra Serif"/>
          <w:sz w:val="26"/>
          <w:szCs w:val="26"/>
          <w:lang w:eastAsia="en-US"/>
        </w:rPr>
        <w:t>Показатели и критерии оценки эффективности деятельности областного государственного учреждения и его руководителя, в отношении которого функции и полномочия учредителя осуществляет Департамент защиты населения и территории Томской области</w:t>
      </w:r>
      <w:r>
        <w:rPr>
          <w:rFonts w:ascii="PT Astra Serif" w:eastAsiaTheme="minorHAnsi" w:hAnsi="PT Astra Serif"/>
          <w:sz w:val="26"/>
          <w:szCs w:val="26"/>
          <w:lang w:eastAsia="en-US"/>
        </w:rPr>
        <w:t>, утвержденные приложени</w:t>
      </w:r>
      <w:r w:rsidR="004C50E8">
        <w:rPr>
          <w:rFonts w:ascii="PT Astra Serif" w:eastAsiaTheme="minorHAnsi" w:hAnsi="PT Astra Serif"/>
          <w:sz w:val="26"/>
          <w:szCs w:val="26"/>
          <w:lang w:eastAsia="en-US"/>
        </w:rPr>
        <w:t>ями</w:t>
      </w: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№</w:t>
      </w:r>
      <w:r w:rsidR="004C50E8">
        <w:rPr>
          <w:rFonts w:ascii="PT Astra Serif" w:eastAsiaTheme="minorHAnsi" w:hAnsi="PT Astra Serif"/>
          <w:sz w:val="26"/>
          <w:szCs w:val="26"/>
          <w:lang w:eastAsia="en-US"/>
        </w:rPr>
        <w:t> </w:t>
      </w:r>
      <w:r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="004C50E8">
        <w:rPr>
          <w:rFonts w:ascii="PT Astra Serif" w:eastAsiaTheme="minorHAnsi" w:hAnsi="PT Astra Serif"/>
          <w:sz w:val="26"/>
          <w:szCs w:val="26"/>
          <w:lang w:eastAsia="en-US"/>
        </w:rPr>
        <w:t xml:space="preserve"> и № 2 </w:t>
      </w:r>
      <w:r>
        <w:rPr>
          <w:rFonts w:ascii="PT Astra Serif" w:eastAsiaTheme="minorHAnsi" w:hAnsi="PT Astra Serif"/>
          <w:sz w:val="26"/>
          <w:szCs w:val="26"/>
          <w:lang w:eastAsia="en-US"/>
        </w:rPr>
        <w:t>к вышеуказанному приказу изложить в новой редакции согласно приложению к настоящему приказу.</w:t>
      </w:r>
    </w:p>
    <w:p w:rsidR="00186BCB" w:rsidRPr="009C24EA" w:rsidRDefault="006835E7" w:rsidP="001F4D17">
      <w:pPr>
        <w:pStyle w:val="a9"/>
        <w:widowControl/>
        <w:numPr>
          <w:ilvl w:val="0"/>
          <w:numId w:val="7"/>
        </w:numPr>
        <w:tabs>
          <w:tab w:val="left" w:pos="1134"/>
        </w:tabs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9C24EA">
        <w:rPr>
          <w:rFonts w:ascii="PT Astra Serif" w:eastAsiaTheme="minorHAnsi" w:hAnsi="PT Astra Serif"/>
          <w:sz w:val="26"/>
          <w:szCs w:val="26"/>
          <w:lang w:eastAsia="en-US"/>
        </w:rPr>
        <w:t>Контроль за</w:t>
      </w:r>
      <w:proofErr w:type="gramEnd"/>
      <w:r w:rsidRPr="009C24EA">
        <w:rPr>
          <w:rFonts w:ascii="PT Astra Serif" w:eastAsiaTheme="minorHAnsi" w:hAnsi="PT Astra Serif"/>
          <w:sz w:val="26"/>
          <w:szCs w:val="26"/>
          <w:lang w:eastAsia="en-US"/>
        </w:rPr>
        <w:t xml:space="preserve"> исполнением настоящего приказа </w:t>
      </w:r>
      <w:r w:rsidR="00AB6AF5" w:rsidRPr="009C24EA">
        <w:rPr>
          <w:rFonts w:ascii="PT Astra Serif" w:eastAsiaTheme="minorHAnsi" w:hAnsi="PT Astra Serif"/>
          <w:sz w:val="26"/>
          <w:szCs w:val="26"/>
          <w:lang w:eastAsia="en-US"/>
        </w:rPr>
        <w:t>оставляю за собой</w:t>
      </w:r>
      <w:r w:rsidR="00A55237" w:rsidRPr="009C24EA">
        <w:rPr>
          <w:rFonts w:ascii="PT Astra Serif" w:hAnsi="PT Astra Serif"/>
          <w:sz w:val="26"/>
          <w:szCs w:val="26"/>
        </w:rPr>
        <w:t>.</w:t>
      </w:r>
      <w:r w:rsidR="00035AE3" w:rsidRPr="009C24EA">
        <w:rPr>
          <w:rFonts w:ascii="PT Astra Serif" w:hAnsi="PT Astra Serif"/>
          <w:sz w:val="26"/>
          <w:szCs w:val="26"/>
        </w:rPr>
        <w:t xml:space="preserve"> </w:t>
      </w:r>
    </w:p>
    <w:p w:rsidR="0066467C" w:rsidRPr="009C24EA" w:rsidRDefault="0066467C" w:rsidP="00BB61F3">
      <w:pPr>
        <w:pStyle w:val="a7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p w:rsidR="00BB7151" w:rsidRPr="009C24EA" w:rsidRDefault="00BB7151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</w:p>
    <w:p w:rsidR="00BB7151" w:rsidRPr="009C24EA" w:rsidRDefault="00BB7151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</w:p>
    <w:bookmarkEnd w:id="0"/>
    <w:p w:rsidR="00EA1D6B" w:rsidRPr="009C24EA" w:rsidRDefault="00BB7151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  <w:r w:rsidRPr="009C24EA">
        <w:rPr>
          <w:rFonts w:ascii="PT Astra Serif" w:hAnsi="PT Astra Serif"/>
          <w:sz w:val="26"/>
          <w:szCs w:val="26"/>
        </w:rPr>
        <w:t>Н</w:t>
      </w:r>
      <w:r w:rsidR="003D536A" w:rsidRPr="009C24EA">
        <w:rPr>
          <w:rFonts w:ascii="PT Astra Serif" w:hAnsi="PT Astra Serif"/>
          <w:sz w:val="26"/>
          <w:szCs w:val="26"/>
        </w:rPr>
        <w:t>ачальник</w:t>
      </w:r>
      <w:r w:rsidR="00B52082" w:rsidRPr="009C24EA">
        <w:rPr>
          <w:rFonts w:ascii="PT Astra Serif" w:hAnsi="PT Astra Serif"/>
          <w:sz w:val="26"/>
          <w:szCs w:val="26"/>
        </w:rPr>
        <w:t xml:space="preserve"> </w:t>
      </w:r>
      <w:r w:rsidR="00D86643">
        <w:rPr>
          <w:rFonts w:ascii="PT Astra Serif" w:hAnsi="PT Astra Serif"/>
          <w:sz w:val="26"/>
          <w:szCs w:val="26"/>
        </w:rPr>
        <w:t>д</w:t>
      </w:r>
      <w:r w:rsidR="003D536A" w:rsidRPr="009C24EA">
        <w:rPr>
          <w:rFonts w:ascii="PT Astra Serif" w:hAnsi="PT Astra Serif"/>
          <w:sz w:val="26"/>
          <w:szCs w:val="26"/>
        </w:rPr>
        <w:t>епартамента</w:t>
      </w:r>
      <w:r w:rsidR="00EA1D6B" w:rsidRPr="009C24EA">
        <w:rPr>
          <w:rFonts w:ascii="PT Astra Serif" w:hAnsi="PT Astra Serif"/>
          <w:sz w:val="26"/>
          <w:szCs w:val="26"/>
        </w:rPr>
        <w:t xml:space="preserve"> </w:t>
      </w:r>
      <w:r w:rsidR="00746FDC" w:rsidRPr="009C24EA">
        <w:rPr>
          <w:rFonts w:ascii="PT Astra Serif" w:hAnsi="PT Astra Serif"/>
          <w:sz w:val="26"/>
          <w:szCs w:val="26"/>
        </w:rPr>
        <w:t xml:space="preserve">                                                </w:t>
      </w:r>
      <w:r w:rsidR="004C7B8C" w:rsidRPr="009C24EA">
        <w:rPr>
          <w:rFonts w:ascii="PT Astra Serif" w:hAnsi="PT Astra Serif"/>
          <w:sz w:val="26"/>
          <w:szCs w:val="26"/>
        </w:rPr>
        <w:t xml:space="preserve">       </w:t>
      </w:r>
      <w:r w:rsidR="00A64237" w:rsidRPr="009C24EA">
        <w:rPr>
          <w:rFonts w:ascii="PT Astra Serif" w:hAnsi="PT Astra Serif"/>
          <w:sz w:val="26"/>
          <w:szCs w:val="26"/>
        </w:rPr>
        <w:t xml:space="preserve"> </w:t>
      </w:r>
      <w:r w:rsidR="009B7253" w:rsidRPr="009C24EA">
        <w:rPr>
          <w:rFonts w:ascii="PT Astra Serif" w:hAnsi="PT Astra Serif"/>
          <w:sz w:val="26"/>
          <w:szCs w:val="26"/>
        </w:rPr>
        <w:t xml:space="preserve"> </w:t>
      </w:r>
      <w:r w:rsidR="009E51CF" w:rsidRPr="009C24EA">
        <w:rPr>
          <w:rFonts w:ascii="PT Astra Serif" w:hAnsi="PT Astra Serif"/>
          <w:sz w:val="26"/>
          <w:szCs w:val="26"/>
        </w:rPr>
        <w:t xml:space="preserve">  </w:t>
      </w:r>
      <w:r w:rsidR="00506D4B" w:rsidRPr="009C24EA">
        <w:rPr>
          <w:rFonts w:ascii="PT Astra Serif" w:hAnsi="PT Astra Serif"/>
          <w:sz w:val="26"/>
          <w:szCs w:val="26"/>
        </w:rPr>
        <w:t xml:space="preserve">            </w:t>
      </w:r>
      <w:r w:rsidR="009E51CF" w:rsidRPr="009C24EA">
        <w:rPr>
          <w:rFonts w:ascii="PT Astra Serif" w:hAnsi="PT Astra Serif"/>
          <w:sz w:val="26"/>
          <w:szCs w:val="26"/>
        </w:rPr>
        <w:t xml:space="preserve"> </w:t>
      </w:r>
      <w:r w:rsidR="00E1766E" w:rsidRPr="009C24EA">
        <w:rPr>
          <w:rFonts w:ascii="PT Astra Serif" w:hAnsi="PT Astra Serif"/>
          <w:sz w:val="26"/>
          <w:szCs w:val="26"/>
        </w:rPr>
        <w:t xml:space="preserve"> </w:t>
      </w:r>
      <w:r w:rsidR="008E08BC" w:rsidRPr="009C24EA">
        <w:rPr>
          <w:rFonts w:ascii="PT Astra Serif" w:hAnsi="PT Astra Serif"/>
          <w:sz w:val="26"/>
          <w:szCs w:val="26"/>
        </w:rPr>
        <w:t xml:space="preserve">   </w:t>
      </w:r>
      <w:r w:rsidR="00040045" w:rsidRPr="009C24EA">
        <w:rPr>
          <w:rFonts w:ascii="PT Astra Serif" w:hAnsi="PT Astra Serif"/>
          <w:sz w:val="26"/>
          <w:szCs w:val="26"/>
        </w:rPr>
        <w:t xml:space="preserve"> </w:t>
      </w:r>
      <w:r w:rsidR="008E08BC" w:rsidRPr="009C24EA">
        <w:rPr>
          <w:rFonts w:ascii="PT Astra Serif" w:hAnsi="PT Astra Serif"/>
          <w:sz w:val="26"/>
          <w:szCs w:val="26"/>
        </w:rPr>
        <w:t xml:space="preserve"> </w:t>
      </w:r>
      <w:r w:rsidR="00FD3AB1" w:rsidRPr="009C24EA">
        <w:rPr>
          <w:rFonts w:ascii="PT Astra Serif" w:hAnsi="PT Astra Serif"/>
          <w:sz w:val="26"/>
          <w:szCs w:val="26"/>
        </w:rPr>
        <w:t xml:space="preserve"> </w:t>
      </w:r>
      <w:r w:rsidR="006B57C1" w:rsidRPr="009C24EA">
        <w:rPr>
          <w:rFonts w:ascii="PT Astra Serif" w:hAnsi="PT Astra Serif"/>
          <w:sz w:val="26"/>
          <w:szCs w:val="26"/>
        </w:rPr>
        <w:t xml:space="preserve"> </w:t>
      </w:r>
      <w:r w:rsidR="00637CEA" w:rsidRPr="009C24EA">
        <w:rPr>
          <w:rFonts w:ascii="PT Astra Serif" w:hAnsi="PT Astra Serif"/>
          <w:sz w:val="26"/>
          <w:szCs w:val="26"/>
        </w:rPr>
        <w:t xml:space="preserve">             </w:t>
      </w:r>
      <w:r w:rsidRPr="009C24EA">
        <w:rPr>
          <w:rFonts w:ascii="PT Astra Serif" w:hAnsi="PT Astra Serif"/>
          <w:sz w:val="26"/>
          <w:szCs w:val="26"/>
        </w:rPr>
        <w:t>С.Т.</w:t>
      </w:r>
      <w:r w:rsidR="00637CEA" w:rsidRPr="009C24EA">
        <w:rPr>
          <w:rFonts w:ascii="PT Astra Serif" w:hAnsi="PT Astra Serif"/>
          <w:sz w:val="26"/>
          <w:szCs w:val="26"/>
        </w:rPr>
        <w:t xml:space="preserve"> </w:t>
      </w:r>
      <w:r w:rsidRPr="009C24EA">
        <w:rPr>
          <w:rFonts w:ascii="PT Astra Serif" w:hAnsi="PT Astra Serif"/>
          <w:sz w:val="26"/>
          <w:szCs w:val="26"/>
        </w:rPr>
        <w:t>Лукин</w:t>
      </w:r>
    </w:p>
    <w:p w:rsidR="00C40177" w:rsidRPr="009C24EA" w:rsidRDefault="00C40177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316AFF" w:rsidRDefault="00316AFF" w:rsidP="009B7253">
      <w:pPr>
        <w:tabs>
          <w:tab w:val="left" w:pos="7655"/>
        </w:tabs>
        <w:ind w:right="-1"/>
        <w:jc w:val="both"/>
      </w:pPr>
    </w:p>
    <w:p w:rsidR="00C40177" w:rsidRPr="009C24EA" w:rsidRDefault="00BE2D97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  <w:r w:rsidRPr="009C24EA">
        <w:rPr>
          <w:rFonts w:ascii="PT Astra Serif" w:hAnsi="PT Astra Serif"/>
          <w:sz w:val="26"/>
          <w:szCs w:val="26"/>
        </w:rPr>
        <w:t xml:space="preserve">                                                                             </w:t>
      </w:r>
    </w:p>
    <w:p w:rsidR="00C40177" w:rsidRPr="009C24EA" w:rsidRDefault="00C40177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</w:p>
    <w:p w:rsidR="00C40177" w:rsidRDefault="00C40177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C40177" w:rsidRDefault="00C40177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D86643" w:rsidRDefault="00D86643" w:rsidP="00B5475C">
      <w:pPr>
        <w:widowControl/>
        <w:rPr>
          <w:rFonts w:eastAsiaTheme="minorHAnsi"/>
          <w:sz w:val="26"/>
          <w:szCs w:val="26"/>
          <w:lang w:eastAsia="en-US"/>
        </w:rPr>
      </w:pPr>
    </w:p>
    <w:p w:rsidR="00D86643" w:rsidRDefault="00D86643" w:rsidP="00C40177">
      <w:pPr>
        <w:widowControl/>
        <w:ind w:left="5387"/>
        <w:rPr>
          <w:rFonts w:eastAsiaTheme="minorHAnsi"/>
          <w:sz w:val="26"/>
          <w:szCs w:val="26"/>
          <w:lang w:eastAsia="en-US"/>
        </w:rPr>
      </w:pPr>
    </w:p>
    <w:p w:rsidR="004C50E8" w:rsidRPr="004C50E8" w:rsidRDefault="00C40177" w:rsidP="004C50E8">
      <w:pPr>
        <w:widowControl/>
        <w:ind w:left="5670"/>
        <w:rPr>
          <w:rFonts w:ascii="PT Astra Serif" w:eastAsiaTheme="minorHAnsi" w:hAnsi="PT Astra Serif"/>
          <w:sz w:val="26"/>
          <w:szCs w:val="26"/>
          <w:lang w:eastAsia="en-US"/>
        </w:rPr>
      </w:pPr>
      <w:r w:rsidRPr="004C50E8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Приложение</w:t>
      </w:r>
      <w:r w:rsidR="004C50E8" w:rsidRPr="004C50E8">
        <w:rPr>
          <w:rFonts w:ascii="PT Astra Serif" w:eastAsiaTheme="minorHAnsi" w:hAnsi="PT Astra Serif"/>
          <w:sz w:val="26"/>
          <w:szCs w:val="26"/>
          <w:lang w:eastAsia="en-US"/>
        </w:rPr>
        <w:t xml:space="preserve"> к приказу Департамента   защиты населения и территории Томской области</w:t>
      </w:r>
    </w:p>
    <w:p w:rsidR="004C50E8" w:rsidRPr="004C50E8" w:rsidRDefault="002B703C" w:rsidP="004C50E8">
      <w:pPr>
        <w:widowControl/>
        <w:ind w:left="5670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от 04.05.2023</w:t>
      </w:r>
      <w:r w:rsidR="004C50E8" w:rsidRPr="004C50E8">
        <w:rPr>
          <w:rFonts w:ascii="PT Astra Serif" w:eastAsiaTheme="minorHAnsi" w:hAnsi="PT Astra Serif"/>
          <w:sz w:val="26"/>
          <w:szCs w:val="26"/>
          <w:lang w:eastAsia="en-US"/>
        </w:rPr>
        <w:t xml:space="preserve"> № </w:t>
      </w:r>
      <w:r>
        <w:rPr>
          <w:rFonts w:ascii="PT Astra Serif" w:eastAsiaTheme="minorHAnsi" w:hAnsi="PT Astra Serif"/>
          <w:sz w:val="26"/>
          <w:szCs w:val="26"/>
          <w:lang w:eastAsia="en-US"/>
        </w:rPr>
        <w:t>4</w:t>
      </w:r>
    </w:p>
    <w:p w:rsidR="004C50E8" w:rsidRPr="004C50E8" w:rsidRDefault="004C50E8" w:rsidP="004C50E8">
      <w:pPr>
        <w:widowControl/>
        <w:ind w:left="5670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4C50E8" w:rsidRPr="004C50E8" w:rsidRDefault="004C50E8" w:rsidP="004C50E8">
      <w:pPr>
        <w:widowControl/>
        <w:ind w:left="5672"/>
        <w:outlineLvl w:val="0"/>
        <w:rPr>
          <w:rFonts w:ascii="PT Astra Serif" w:eastAsiaTheme="minorHAnsi" w:hAnsi="PT Astra Serif"/>
          <w:sz w:val="26"/>
          <w:szCs w:val="26"/>
          <w:lang w:eastAsia="en-US"/>
        </w:rPr>
      </w:pPr>
      <w:r w:rsidRPr="004C50E8">
        <w:rPr>
          <w:rFonts w:ascii="PT Astra Serif" w:eastAsiaTheme="minorHAnsi" w:hAnsi="PT Astra Serif"/>
          <w:sz w:val="26"/>
          <w:szCs w:val="26"/>
          <w:lang w:eastAsia="en-US"/>
        </w:rPr>
        <w:t>Приложение № 1</w:t>
      </w:r>
    </w:p>
    <w:p w:rsidR="00BC61AA" w:rsidRPr="004C50E8" w:rsidRDefault="00BC61AA" w:rsidP="004C50E8">
      <w:pPr>
        <w:widowControl/>
        <w:ind w:left="5672"/>
        <w:outlineLvl w:val="0"/>
        <w:rPr>
          <w:rFonts w:ascii="PT Astra Serif" w:eastAsiaTheme="minorHAnsi" w:hAnsi="PT Astra Serif"/>
          <w:sz w:val="26"/>
          <w:szCs w:val="26"/>
          <w:lang w:eastAsia="en-US"/>
        </w:rPr>
      </w:pPr>
      <w:r w:rsidRPr="004C50E8">
        <w:rPr>
          <w:rFonts w:ascii="PT Astra Serif" w:eastAsiaTheme="minorHAnsi" w:hAnsi="PT Astra Serif"/>
          <w:sz w:val="26"/>
          <w:szCs w:val="26"/>
          <w:lang w:eastAsia="en-US"/>
        </w:rPr>
        <w:t>к Положению о премировании руководителей областных государственных учреждений, в отношении которых функции и полномочия учредителя осуществляет Департамент защиты населения и территории Томской области</w:t>
      </w:r>
    </w:p>
    <w:p w:rsidR="00BC61AA" w:rsidRPr="004C50E8" w:rsidRDefault="00BC61AA" w:rsidP="004C50E8">
      <w:pPr>
        <w:widowControl/>
        <w:ind w:left="6381"/>
        <w:outlineLvl w:val="0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BC61AA" w:rsidRPr="004C50E8" w:rsidRDefault="00BC61AA" w:rsidP="00BC61AA">
      <w:pPr>
        <w:pStyle w:val="a9"/>
        <w:widowControl/>
        <w:ind w:left="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r w:rsidRPr="004C50E8">
        <w:rPr>
          <w:rFonts w:ascii="PT Astra Serif" w:eastAsiaTheme="minorHAnsi" w:hAnsi="PT Astra Serif"/>
          <w:sz w:val="26"/>
          <w:szCs w:val="26"/>
          <w:lang w:eastAsia="en-US"/>
        </w:rPr>
        <w:t>Показатели и критерии оценки эффективности деятельности областного государственного</w:t>
      </w:r>
      <w:r w:rsidRPr="004C50E8">
        <w:rPr>
          <w:rFonts w:ascii="PT Astra Serif" w:hAnsi="PT Astra Serif"/>
        </w:rPr>
        <w:t xml:space="preserve"> </w:t>
      </w:r>
      <w:r w:rsidRPr="004C50E8">
        <w:rPr>
          <w:rFonts w:ascii="PT Astra Serif" w:eastAsiaTheme="minorHAnsi" w:hAnsi="PT Astra Serif"/>
          <w:sz w:val="26"/>
          <w:szCs w:val="26"/>
          <w:lang w:eastAsia="en-US"/>
        </w:rPr>
        <w:t xml:space="preserve">учреждения и его руководителя, в отношении которого функции и полномочия учредителя осуществляет Департамент защиты населения и территории Томской области </w:t>
      </w:r>
    </w:p>
    <w:p w:rsidR="00BC61AA" w:rsidRPr="004C50E8" w:rsidRDefault="00BC61AA" w:rsidP="00BC61AA">
      <w:pPr>
        <w:widowControl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8"/>
        <w:gridCol w:w="6"/>
        <w:gridCol w:w="1847"/>
        <w:gridCol w:w="2405"/>
      </w:tblGrid>
      <w:tr w:rsidR="00BC61AA" w:rsidRPr="004C50E8" w:rsidTr="003D00A5">
        <w:trPr>
          <w:trHeight w:val="25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Показатели эффективности деятельности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      </w:r>
          </w:p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(далее – учреждение)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Плановое значение </w:t>
            </w:r>
            <w:proofErr w:type="gramStart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показателя оценки эффективности деятельности учреждения</w:t>
            </w:r>
            <w:proofErr w:type="gram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Критерии </w:t>
            </w:r>
            <w:proofErr w:type="gramStart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оценки эффективности деятельности руководителя учреждения</w:t>
            </w:r>
            <w:proofErr w:type="gramEnd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</w:t>
            </w:r>
            <w:r w:rsidRPr="004C50E8">
              <w:rPr>
                <w:rFonts w:ascii="PT Astra Serif" w:eastAsiaTheme="minorHAnsi" w:hAnsi="PT Astra Serif"/>
                <w:szCs w:val="26"/>
                <w:vertAlign w:val="superscript"/>
                <w:lang w:eastAsia="en-US"/>
              </w:rPr>
              <w:t>&lt;*&gt;</w:t>
            </w:r>
          </w:p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</w:tr>
      <w:tr w:rsidR="00BC61AA" w:rsidRPr="004C50E8" w:rsidTr="003D00A5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1. Критерии по основной деятельности учреждения </w:t>
            </w:r>
          </w:p>
        </w:tc>
      </w:tr>
      <w:tr w:rsidR="00BC61AA" w:rsidRPr="004C50E8" w:rsidTr="003D00A5"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</w:t>
            </w:r>
          </w:p>
        </w:tc>
      </w:tr>
      <w:tr w:rsidR="004C50E8" w:rsidRPr="004C50E8" w:rsidTr="003D00A5">
        <w:trPr>
          <w:trHeight w:val="222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3A3524">
            <w:pPr>
              <w:pStyle w:val="a9"/>
              <w:widowControl/>
              <w:ind w:left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1. Отсутствие обоснованных обращений (жалоб) по вопросу </w:t>
            </w:r>
            <w:proofErr w:type="gramStart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нарушений временного норматива прибытия первого подразделения противопожарной службы Томской области</w:t>
            </w:r>
            <w:proofErr w:type="gramEnd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к месту вызова, установленного Федеральным законом от 22 июля 2008 года № 123-ФЗ «Технический регламент о требованиях пожарной безопасности», по вине учреждения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нарушений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4C50E8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1,5 балла в месяц</w:t>
            </w:r>
          </w:p>
        </w:tc>
      </w:tr>
      <w:tr w:rsidR="004C50E8" w:rsidRPr="004C50E8" w:rsidTr="00685D82">
        <w:trPr>
          <w:trHeight w:val="1393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2. Отсутствие необоснованных нарушений сроков и порядка исполнения распоряжений и приказов Департамента защиты населения и территории Томской области, его письменных запросов и письменных поручений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нарушений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4C50E8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1,5 балла в месяц</w:t>
            </w:r>
          </w:p>
        </w:tc>
      </w:tr>
      <w:tr w:rsidR="004C50E8" w:rsidRPr="004C50E8" w:rsidTr="00685D82">
        <w:trPr>
          <w:trHeight w:val="24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0E8" w:rsidRPr="004C50E8" w:rsidRDefault="004C50E8" w:rsidP="003A3524">
            <w:pPr>
              <w:widowControl/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>3.</w:t>
            </w:r>
            <w:r w:rsidR="00F1410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Выполнение мероприятий по гражданской обороне, защите населения и территорий от чрезвычайных ситуаций природного и техногенного характера, а также мероприятий по обеспечению пожарной безопасности на территории Томской области в соответствии с планом основных мероприятий, утвержденным учреждением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0E8" w:rsidRPr="004C50E8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100 </w:t>
            </w:r>
            <w:r w:rsidR="002879C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%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плана</w:t>
            </w:r>
          </w:p>
          <w:p w:rsidR="004C50E8" w:rsidRPr="004C50E8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4C50E8" w:rsidRPr="004C50E8" w:rsidRDefault="004C50E8" w:rsidP="003D00A5">
            <w:pPr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4C50E8" w:rsidRPr="004C50E8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4C50E8" w:rsidRPr="004C50E8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0E8" w:rsidRPr="004C50E8" w:rsidRDefault="004C50E8" w:rsidP="002879C1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балла в месяц</w:t>
            </w:r>
          </w:p>
          <w:p w:rsidR="004C50E8" w:rsidRPr="004C50E8" w:rsidRDefault="004C50E8" w:rsidP="003D00A5">
            <w:pPr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4C50E8" w:rsidRPr="004C50E8" w:rsidRDefault="004C50E8" w:rsidP="002879C1">
            <w:pP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4C50E8" w:rsidRPr="004C50E8" w:rsidRDefault="004C50E8" w:rsidP="003D00A5">
            <w:pPr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4C50E8" w:rsidRPr="004C50E8" w:rsidRDefault="004C50E8" w:rsidP="003D00A5">
            <w:pP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4C50E8" w:rsidRPr="004C50E8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</w:tr>
      <w:tr w:rsidR="004C50E8" w:rsidRPr="004C50E8" w:rsidTr="006E22B4">
        <w:trPr>
          <w:trHeight w:val="355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0E8" w:rsidRDefault="00F14108" w:rsidP="00F14108">
            <w:pPr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Итого с</w:t>
            </w:r>
            <w:r w:rsid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овокупная значимость всех критериев в баллах по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 разделу: 60 баллов</w:t>
            </w:r>
          </w:p>
        </w:tc>
      </w:tr>
      <w:tr w:rsidR="004C50E8" w:rsidRPr="004C50E8" w:rsidTr="003D00A5">
        <w:trPr>
          <w:trHeight w:val="33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2. Критерии по финансово-экономической деятельности учреждения</w:t>
            </w:r>
          </w:p>
        </w:tc>
      </w:tr>
      <w:tr w:rsidR="004C50E8" w:rsidRPr="004C50E8" w:rsidTr="003D00A5">
        <w:trPr>
          <w:trHeight w:val="3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1.</w:t>
            </w:r>
            <w:r w:rsidR="00F1410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просроченной кредиторской задолженности и просроченной дебиторской задолженности по расходам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задолженности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4C50E8" w:rsidRDefault="004C50E8" w:rsidP="002879C1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 балл в месяц</w:t>
            </w:r>
          </w:p>
        </w:tc>
      </w:tr>
      <w:tr w:rsidR="004C50E8" w:rsidRPr="0058711F" w:rsidTr="00685D82">
        <w:trPr>
          <w:trHeight w:val="1662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4C50E8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2.</w:t>
            </w:r>
            <w:r w:rsidR="00F14108"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Обеспечение целевого использования выделенных бюджетных ассигнований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F14108" w:rsidP="00F14108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</w:t>
            </w:r>
            <w:r w:rsidR="004C50E8"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тсутствие нецелевого использования выделенных бюджетных ассигнований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F14108" w:rsidP="002879C1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  <w:r w:rsidR="004C50E8"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,5 балла в месяц</w:t>
            </w:r>
          </w:p>
        </w:tc>
      </w:tr>
      <w:tr w:rsidR="00F14108" w:rsidRPr="0058711F" w:rsidTr="00F14108">
        <w:trPr>
          <w:trHeight w:val="358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08" w:rsidRPr="0058711F" w:rsidRDefault="00F14108" w:rsidP="00F14108">
            <w:pPr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Итого совокупная значимость всех критериев в баллах по 2 разделу: 30 баллов</w:t>
            </w:r>
          </w:p>
        </w:tc>
      </w:tr>
      <w:tr w:rsidR="004C50E8" w:rsidRPr="0058711F" w:rsidTr="003D00A5">
        <w:trPr>
          <w:trHeight w:val="36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3. Критерии по кадровой деятельности учреждения</w:t>
            </w:r>
          </w:p>
        </w:tc>
      </w:tr>
      <w:tr w:rsidR="004C50E8" w:rsidRPr="0058711F" w:rsidTr="00685D82">
        <w:trPr>
          <w:trHeight w:val="644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58711F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  <w:r w:rsidR="004C50E8"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</w:t>
            </w: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="004C50E8"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Укомплектованность учреждения штатными единицами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4C50E8" w:rsidP="00ED3FDF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0,5 балла в месяц</w:t>
            </w:r>
          </w:p>
        </w:tc>
      </w:tr>
      <w:tr w:rsidR="004C50E8" w:rsidRPr="0058711F" w:rsidTr="00685D82">
        <w:trPr>
          <w:trHeight w:val="1337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58711F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</w:t>
            </w:r>
            <w:r w:rsidR="004C50E8"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 Отсутствие предписаний контролирующих органов об устранении нарушений трудового законодательства и иных актов, содержащих нормы трудового права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4C50E8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E8" w:rsidRPr="0058711F" w:rsidRDefault="0058711F" w:rsidP="0096797C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март, июнь, сентябрь, декабрь – 0,34 балла в месяц, остальные месяцы – </w:t>
            </w:r>
            <w:r w:rsidR="0096797C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</w:t>
            </w: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,33 балла в месяц</w:t>
            </w:r>
          </w:p>
        </w:tc>
      </w:tr>
      <w:tr w:rsidR="0058711F" w:rsidRPr="0058711F" w:rsidTr="00327D42">
        <w:trPr>
          <w:trHeight w:val="345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F" w:rsidRPr="0058711F" w:rsidRDefault="0058711F" w:rsidP="0058711F">
            <w:pP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Итого совокупная значимость всех критериев в баллах по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</w:t>
            </w: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разделу: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  <w:r w:rsidRPr="0058711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 баллов</w:t>
            </w:r>
          </w:p>
        </w:tc>
      </w:tr>
    </w:tbl>
    <w:p w:rsidR="00BC61AA" w:rsidRPr="0058711F" w:rsidRDefault="00BC61AA" w:rsidP="00BC61AA">
      <w:pPr>
        <w:rPr>
          <w:rFonts w:ascii="PT Astra Serif" w:hAnsi="PT Astra Serif"/>
        </w:rPr>
      </w:pPr>
    </w:p>
    <w:p w:rsidR="00BC61AA" w:rsidRPr="0058711F" w:rsidRDefault="00BC61AA" w:rsidP="00BC61AA">
      <w:pPr>
        <w:rPr>
          <w:rFonts w:ascii="PT Astra Serif" w:hAnsi="PT Astra Serif"/>
        </w:rPr>
      </w:pPr>
      <w:r w:rsidRPr="0058711F">
        <w:rPr>
          <w:rFonts w:ascii="PT Astra Serif" w:hAnsi="PT Astra Serif"/>
        </w:rPr>
        <w:t>__________________________</w:t>
      </w:r>
    </w:p>
    <w:p w:rsidR="00BC61AA" w:rsidRPr="0058711F" w:rsidRDefault="00BC61AA" w:rsidP="00BC61AA">
      <w:pPr>
        <w:rPr>
          <w:rFonts w:ascii="PT Astra Serif" w:hAnsi="PT Astra Serif"/>
        </w:rPr>
      </w:pPr>
    </w:p>
    <w:p w:rsidR="009A2191" w:rsidRPr="0058711F" w:rsidRDefault="00BC61AA" w:rsidP="00811E0E">
      <w:pPr>
        <w:rPr>
          <w:rFonts w:ascii="PT Astra Serif" w:hAnsi="PT Astra Serif"/>
          <w:sz w:val="18"/>
        </w:rPr>
      </w:pPr>
      <w:r w:rsidRPr="0058711F">
        <w:rPr>
          <w:rFonts w:ascii="PT Astra Serif" w:hAnsi="PT Astra Serif"/>
          <w:sz w:val="12"/>
        </w:rPr>
        <w:t xml:space="preserve">&lt;*&gt; </w:t>
      </w:r>
      <w:r w:rsidRPr="0058711F">
        <w:rPr>
          <w:rFonts w:ascii="PT Astra Serif" w:hAnsi="PT Astra Serif"/>
          <w:sz w:val="18"/>
        </w:rPr>
        <w:t>1 балл равен 1 проценту годового премиального фонда руководителя учреждения</w:t>
      </w: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62049">
      <w:pPr>
        <w:jc w:val="center"/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p w:rsidR="00A02B91" w:rsidRPr="004C50E8" w:rsidRDefault="00A02B91" w:rsidP="00811E0E">
      <w:pPr>
        <w:rPr>
          <w:rFonts w:ascii="PT Astra Serif" w:hAnsi="PT Astra Serif"/>
          <w:sz w:val="18"/>
        </w:rPr>
      </w:pPr>
    </w:p>
    <w:tbl>
      <w:tblPr>
        <w:tblStyle w:val="ab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BC61AA" w:rsidRPr="004C50E8" w:rsidTr="003D00A5">
        <w:trPr>
          <w:trHeight w:val="1239"/>
        </w:trPr>
        <w:tc>
          <w:tcPr>
            <w:tcW w:w="4359" w:type="dxa"/>
          </w:tcPr>
          <w:p w:rsidR="00BC61AA" w:rsidRPr="004C50E8" w:rsidRDefault="00BC61AA" w:rsidP="003D00A5">
            <w:pPr>
              <w:widowControl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>Приложение № 2</w:t>
            </w:r>
          </w:p>
          <w:p w:rsidR="00BC61AA" w:rsidRPr="004C50E8" w:rsidRDefault="00BC61AA" w:rsidP="003D00A5">
            <w:pPr>
              <w:widowControl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к Положению о премировании руководителей областных государственных учреждений, в отношении которых функции и полномочия учредителя осуществляет Департамент защиты населения и территории Томской области</w:t>
            </w:r>
          </w:p>
        </w:tc>
      </w:tr>
    </w:tbl>
    <w:p w:rsidR="00BC61AA" w:rsidRPr="004C50E8" w:rsidRDefault="00BC61AA" w:rsidP="00BC61AA">
      <w:pPr>
        <w:pStyle w:val="a9"/>
        <w:widowControl/>
        <w:ind w:left="709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BC61AA" w:rsidRPr="004C50E8" w:rsidRDefault="00BC61AA" w:rsidP="00BC61AA">
      <w:pPr>
        <w:pStyle w:val="a9"/>
        <w:widowControl/>
        <w:ind w:left="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r w:rsidRPr="004C50E8">
        <w:rPr>
          <w:rFonts w:ascii="PT Astra Serif" w:eastAsiaTheme="minorHAnsi" w:hAnsi="PT Astra Serif"/>
          <w:sz w:val="26"/>
          <w:szCs w:val="26"/>
          <w:lang w:eastAsia="en-US"/>
        </w:rPr>
        <w:t>Показатели и критерии оценки эффективности деятельности областного государственного бюджетного</w:t>
      </w:r>
      <w:r w:rsidRPr="004C50E8">
        <w:rPr>
          <w:rFonts w:ascii="PT Astra Serif" w:hAnsi="PT Astra Serif"/>
        </w:rPr>
        <w:t xml:space="preserve"> </w:t>
      </w:r>
      <w:r w:rsidRPr="004C50E8">
        <w:rPr>
          <w:rFonts w:ascii="PT Astra Serif" w:eastAsiaTheme="minorHAnsi" w:hAnsi="PT Astra Serif"/>
          <w:sz w:val="26"/>
          <w:szCs w:val="26"/>
          <w:lang w:eastAsia="en-US"/>
        </w:rPr>
        <w:t xml:space="preserve">учреждения и его руководителя, в отношении которого функции и полномочия учредителя осуществляет Департамент защиты населения и территории Томской области </w:t>
      </w:r>
    </w:p>
    <w:p w:rsidR="00BC61AA" w:rsidRPr="004C50E8" w:rsidRDefault="00BC61AA" w:rsidP="00BC61AA">
      <w:pPr>
        <w:widowControl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8"/>
        <w:gridCol w:w="6"/>
        <w:gridCol w:w="1847"/>
        <w:gridCol w:w="2405"/>
      </w:tblGrid>
      <w:tr w:rsidR="00BC61AA" w:rsidRPr="004C50E8" w:rsidTr="003A3524">
        <w:trPr>
          <w:trHeight w:val="2054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Показатели эффективности деятельности областного государственного бюджетного учреждения «Томская областная поисково-спасательная служба»</w:t>
            </w:r>
          </w:p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(далее – учреждение)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Плановое значение </w:t>
            </w:r>
            <w:proofErr w:type="gramStart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показателя оценки эффективности деятельности учреждения</w:t>
            </w:r>
            <w:proofErr w:type="gram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Критерии </w:t>
            </w:r>
            <w:proofErr w:type="gramStart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оценки эффективности деятельности руководителя учреждения</w:t>
            </w:r>
            <w:proofErr w:type="gramEnd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</w:t>
            </w:r>
            <w:r w:rsidRPr="004C50E8">
              <w:rPr>
                <w:rFonts w:ascii="PT Astra Serif" w:eastAsiaTheme="minorHAnsi" w:hAnsi="PT Astra Serif"/>
                <w:szCs w:val="26"/>
                <w:vertAlign w:val="superscript"/>
                <w:lang w:eastAsia="en-US"/>
              </w:rPr>
              <w:t>&lt;*&gt;</w:t>
            </w:r>
          </w:p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</w:tr>
      <w:tr w:rsidR="00BC61AA" w:rsidRPr="004C50E8" w:rsidTr="003D00A5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1. Критерии по основной деятельности учреждения </w:t>
            </w:r>
          </w:p>
        </w:tc>
      </w:tr>
      <w:tr w:rsidR="00BC61AA" w:rsidRPr="004C50E8" w:rsidTr="003A3524">
        <w:trPr>
          <w:trHeight w:val="223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outlineLvl w:val="1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</w:t>
            </w:r>
          </w:p>
        </w:tc>
      </w:tr>
      <w:tr w:rsidR="00BC61AA" w:rsidRPr="004C50E8" w:rsidTr="003D00A5">
        <w:trPr>
          <w:trHeight w:val="1481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pStyle w:val="a9"/>
              <w:widowControl/>
              <w:ind w:left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1. Отсутствие обоснованных обращений (жалоб) по вопросу нарушений временного норматива выезда оперативно дежурной смены с момента получения сигнала о чрезвычайной ситуации (происшествия), установленного правилами внутреннего трудового распорядка учреждения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нарушений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1,0 балл в месяц</w:t>
            </w:r>
          </w:p>
        </w:tc>
      </w:tr>
      <w:tr w:rsidR="00BC61AA" w:rsidRPr="004C50E8" w:rsidTr="003D00A5">
        <w:trPr>
          <w:trHeight w:val="17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tabs>
                <w:tab w:val="left" w:pos="0"/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2.</w:t>
            </w:r>
            <w:r w:rsidR="00685D82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proofErr w:type="gramStart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Процент своевременного реагирования оперативной дежурной смены (выдвижение оперативно дежурной смены для проведения поисково-спасательных работ (ПСР) к общему числу потупивших заявок на проведение соответствующих ПСР </w:t>
            </w:r>
            <w:proofErr w:type="gram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685D82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100 </w:t>
            </w:r>
            <w:r w:rsidR="00685D82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%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плана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82" w:rsidRDefault="00685D82" w:rsidP="003A3524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балла в месяц</w:t>
            </w:r>
          </w:p>
          <w:p w:rsidR="00BC61AA" w:rsidRPr="004C50E8" w:rsidRDefault="00BC61AA" w:rsidP="003A3524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</w:tr>
      <w:tr w:rsidR="00BC61AA" w:rsidRPr="004C50E8" w:rsidTr="003A3524">
        <w:trPr>
          <w:trHeight w:val="9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widowControl/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3.</w:t>
            </w:r>
            <w:r w:rsidR="00685D82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Обеспечение высокого уровня оперативно-технической готовности службы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нарушений</w:t>
            </w:r>
          </w:p>
          <w:p w:rsidR="00BC61AA" w:rsidRPr="004C50E8" w:rsidRDefault="00BC61AA" w:rsidP="003D00A5">
            <w:pPr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1,0 балл в месяц</w:t>
            </w:r>
          </w:p>
          <w:p w:rsidR="00BC61AA" w:rsidRPr="004C50E8" w:rsidRDefault="00BC61AA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BC61AA" w:rsidRPr="004C50E8" w:rsidRDefault="00BC61AA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BC61AA" w:rsidRPr="004C50E8" w:rsidRDefault="00BC61AA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BC61AA" w:rsidRPr="004C50E8" w:rsidRDefault="00BC61AA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</w:tr>
      <w:tr w:rsidR="00BC61AA" w:rsidRPr="004C50E8" w:rsidTr="003D00A5">
        <w:trPr>
          <w:trHeight w:val="133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>4.</w:t>
            </w:r>
            <w:r w:rsidR="00685D82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Отсутствие необоснованных </w:t>
            </w:r>
            <w:proofErr w:type="gramStart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нарушений норматива времени прибытия сотрудников учреждения</w:t>
            </w:r>
            <w:proofErr w:type="gramEnd"/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по сигналу «Общий сбор», а также спасателей для проведения водолазных работ, установленного правилами внутреннего трудового распорядка учреждения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нарушений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1,0 балл в месяц</w:t>
            </w:r>
          </w:p>
        </w:tc>
      </w:tr>
      <w:tr w:rsidR="00685D82" w:rsidRPr="004C50E8" w:rsidTr="003A3524">
        <w:trPr>
          <w:trHeight w:val="275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82" w:rsidRPr="004C50E8" w:rsidRDefault="00175D3D" w:rsidP="00175D3D">
            <w:pPr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175D3D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Итого совокупная значимость всех критериев в баллах по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  <w:r w:rsidRPr="00175D3D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разделу: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6</w:t>
            </w:r>
            <w:r w:rsidRPr="00175D3D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 баллов</w:t>
            </w:r>
          </w:p>
        </w:tc>
      </w:tr>
      <w:tr w:rsidR="00BC61AA" w:rsidRPr="004C50E8" w:rsidTr="003D00A5">
        <w:trPr>
          <w:trHeight w:val="33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2. Критерии по финансово-экономической деятельности учреждения</w:t>
            </w:r>
          </w:p>
        </w:tc>
      </w:tr>
      <w:tr w:rsidR="00BC61AA" w:rsidRPr="004C50E8" w:rsidTr="003D00A5">
        <w:trPr>
          <w:trHeight w:val="3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1.</w:t>
            </w:r>
            <w:r w:rsid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просроченной кредиторской задолженности и просроченной дебиторской задолженности по расходам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задолженности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685D82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балл в месяц</w:t>
            </w:r>
          </w:p>
        </w:tc>
      </w:tr>
      <w:tr w:rsidR="00BC61AA" w:rsidRPr="004C50E8" w:rsidTr="003D00A5">
        <w:trPr>
          <w:trHeight w:val="45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2.</w:t>
            </w:r>
            <w:r w:rsid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Обеспечение целевого использования выделенных бюджетных ассигнований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нецелевого использования выделенных бюджетных ассигнований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3A3524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,5 балла в месяц</w:t>
            </w:r>
          </w:p>
        </w:tc>
      </w:tr>
      <w:tr w:rsidR="003A3524" w:rsidRPr="004C50E8" w:rsidTr="003A3524">
        <w:trPr>
          <w:trHeight w:val="221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24" w:rsidRDefault="003A3524" w:rsidP="003A3524">
            <w:pP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Итого совокупная значимость всех критериев в баллах по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</w:t>
            </w:r>
            <w:r w:rsidRP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разделу: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</w:t>
            </w:r>
            <w:r w:rsidRP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 баллов</w:t>
            </w:r>
          </w:p>
        </w:tc>
      </w:tr>
      <w:tr w:rsidR="00BC61AA" w:rsidRPr="004C50E8" w:rsidTr="003D00A5">
        <w:trPr>
          <w:trHeight w:val="36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3. Критерии по кадровой деятельности учреждения</w:t>
            </w:r>
          </w:p>
        </w:tc>
      </w:tr>
      <w:tr w:rsidR="00BC61AA" w:rsidRPr="004C50E8" w:rsidTr="003A3524">
        <w:trPr>
          <w:trHeight w:val="642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3A3524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Укомплектованность учреждения штатными единицами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A3524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0,5 балла в месяц</w:t>
            </w:r>
          </w:p>
        </w:tc>
      </w:tr>
      <w:tr w:rsidR="00BC61AA" w:rsidRPr="004C50E8" w:rsidTr="003D00A5">
        <w:trPr>
          <w:trHeight w:val="3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3A3524" w:rsidP="003A3524">
            <w:pPr>
              <w:tabs>
                <w:tab w:val="left" w:pos="364"/>
              </w:tabs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 </w:t>
            </w:r>
            <w:r w:rsidR="00BC61AA"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предписаний контролирующих органов об устранении нарушений трудового законодательства и иных актов, содержащих нормы трудового права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BC61AA" w:rsidP="003D00A5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4C50E8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1AA" w:rsidRPr="004C50E8" w:rsidRDefault="003A3524" w:rsidP="0096797C">
            <w:pPr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март, июнь, сентябрь, декабрь – 0,34 балла в месяц, остальные месяцы – </w:t>
            </w:r>
            <w:r w:rsidR="0096797C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</w:t>
            </w:r>
            <w:r w:rsidRP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,33 балла в месяц</w:t>
            </w:r>
          </w:p>
        </w:tc>
      </w:tr>
      <w:tr w:rsidR="003A3524" w:rsidRPr="004C50E8" w:rsidTr="003A3524">
        <w:trPr>
          <w:trHeight w:val="191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24" w:rsidRPr="003A3524" w:rsidRDefault="003A3524" w:rsidP="003A3524">
            <w:pP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A352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Итого совокупная значимость всех критериев в баллах по 3 разделу: 10 баллов</w:t>
            </w:r>
          </w:p>
        </w:tc>
      </w:tr>
    </w:tbl>
    <w:p w:rsidR="00BC61AA" w:rsidRPr="004C50E8" w:rsidRDefault="00BC61AA" w:rsidP="00BC61AA">
      <w:pPr>
        <w:rPr>
          <w:rFonts w:ascii="PT Astra Serif" w:hAnsi="PT Astra Serif"/>
        </w:rPr>
      </w:pPr>
    </w:p>
    <w:p w:rsidR="00BC61AA" w:rsidRPr="004C50E8" w:rsidRDefault="00BC61AA" w:rsidP="00BC61AA">
      <w:pPr>
        <w:rPr>
          <w:rFonts w:ascii="PT Astra Serif" w:hAnsi="PT Astra Serif"/>
        </w:rPr>
      </w:pPr>
      <w:r w:rsidRPr="004C50E8">
        <w:rPr>
          <w:rFonts w:ascii="PT Astra Serif" w:hAnsi="PT Astra Serif"/>
        </w:rPr>
        <w:t>_________________________</w:t>
      </w:r>
    </w:p>
    <w:p w:rsidR="00BC61AA" w:rsidRPr="004C50E8" w:rsidRDefault="00BC61AA" w:rsidP="00BC61AA">
      <w:pPr>
        <w:rPr>
          <w:rFonts w:ascii="PT Astra Serif" w:hAnsi="PT Astra Serif"/>
        </w:rPr>
      </w:pPr>
    </w:p>
    <w:p w:rsidR="00BC61AA" w:rsidRDefault="00BC61AA" w:rsidP="00BC61AA">
      <w:pPr>
        <w:rPr>
          <w:rFonts w:ascii="PT Astra Serif" w:hAnsi="PT Astra Serif"/>
          <w:sz w:val="18"/>
        </w:rPr>
      </w:pPr>
      <w:r w:rsidRPr="004C50E8">
        <w:rPr>
          <w:rFonts w:ascii="PT Astra Serif" w:hAnsi="PT Astra Serif"/>
          <w:sz w:val="12"/>
        </w:rPr>
        <w:t xml:space="preserve">&lt;*&gt; </w:t>
      </w:r>
      <w:r w:rsidRPr="004C50E8">
        <w:rPr>
          <w:rFonts w:ascii="PT Astra Serif" w:hAnsi="PT Astra Serif"/>
          <w:sz w:val="18"/>
        </w:rPr>
        <w:t xml:space="preserve">1 балл равен 1 проценту годового премиального фонда руководителя учреждения </w:t>
      </w:r>
    </w:p>
    <w:sectPr w:rsidR="00BC61AA" w:rsidSect="00245A01">
      <w:headerReference w:type="default" r:id="rId11"/>
      <w:headerReference w:type="first" r:id="rId12"/>
      <w:pgSz w:w="11906" w:h="16838"/>
      <w:pgMar w:top="851" w:right="567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241" w:rsidRDefault="00F46241" w:rsidP="009B7253">
      <w:r>
        <w:separator/>
      </w:r>
    </w:p>
  </w:endnote>
  <w:endnote w:type="continuationSeparator" w:id="0">
    <w:p w:rsidR="00F46241" w:rsidRDefault="00F46241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241" w:rsidRDefault="00F46241" w:rsidP="009B7253">
      <w:r>
        <w:separator/>
      </w:r>
    </w:p>
  </w:footnote>
  <w:footnote w:type="continuationSeparator" w:id="0">
    <w:p w:rsidR="00F46241" w:rsidRDefault="00F46241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</w:rPr>
      <w:id w:val="1763332916"/>
      <w:docPartObj>
        <w:docPartGallery w:val="Page Numbers (Top of Page)"/>
        <w:docPartUnique/>
      </w:docPartObj>
    </w:sdtPr>
    <w:sdtEndPr/>
    <w:sdtContent>
      <w:p w:rsidR="00245A01" w:rsidRPr="00245A01" w:rsidRDefault="00245A01">
        <w:pPr>
          <w:pStyle w:val="a5"/>
          <w:rPr>
            <w:rFonts w:ascii="PT Astra Serif" w:hAnsi="PT Astra Serif"/>
            <w:b w:val="0"/>
          </w:rPr>
        </w:pPr>
        <w:r w:rsidRPr="00245A01">
          <w:rPr>
            <w:rFonts w:ascii="PT Astra Serif" w:hAnsi="PT Astra Serif"/>
            <w:b w:val="0"/>
          </w:rPr>
          <w:fldChar w:fldCharType="begin"/>
        </w:r>
        <w:r w:rsidRPr="00245A01">
          <w:rPr>
            <w:rFonts w:ascii="PT Astra Serif" w:hAnsi="PT Astra Serif"/>
            <w:b w:val="0"/>
          </w:rPr>
          <w:instrText>PAGE   \* MERGEFORMAT</w:instrText>
        </w:r>
        <w:r w:rsidRPr="00245A01">
          <w:rPr>
            <w:rFonts w:ascii="PT Astra Serif" w:hAnsi="PT Astra Serif"/>
            <w:b w:val="0"/>
          </w:rPr>
          <w:fldChar w:fldCharType="separate"/>
        </w:r>
        <w:r w:rsidR="00316AFF">
          <w:rPr>
            <w:rFonts w:ascii="PT Astra Serif" w:hAnsi="PT Astra Serif"/>
            <w:b w:val="0"/>
            <w:noProof/>
          </w:rPr>
          <w:t>2</w:t>
        </w:r>
        <w:r w:rsidRPr="00245A01">
          <w:rPr>
            <w:rFonts w:ascii="PT Astra Serif" w:hAnsi="PT Astra Serif"/>
            <w:b w:val="0"/>
          </w:rPr>
          <w:fldChar w:fldCharType="end"/>
        </w:r>
      </w:p>
    </w:sdtContent>
  </w:sdt>
  <w:p w:rsidR="00245A01" w:rsidRDefault="00245A0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25" w:rsidRDefault="00984B25">
    <w:pPr>
      <w:pStyle w:val="a5"/>
    </w:pPr>
  </w:p>
  <w:p w:rsidR="00BC61AA" w:rsidRPr="007C3E36" w:rsidRDefault="00BC61AA" w:rsidP="00A35941">
    <w:pPr>
      <w:pStyle w:val="a5"/>
      <w:rPr>
        <w:b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514E"/>
    <w:multiLevelType w:val="hybridMultilevel"/>
    <w:tmpl w:val="5D2E4366"/>
    <w:lvl w:ilvl="0" w:tplc="7EB08A48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366527"/>
    <w:multiLevelType w:val="multilevel"/>
    <w:tmpl w:val="41027C62"/>
    <w:lvl w:ilvl="0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1D737F9F"/>
    <w:multiLevelType w:val="hybridMultilevel"/>
    <w:tmpl w:val="15DE5922"/>
    <w:lvl w:ilvl="0" w:tplc="6BBEBA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357208"/>
    <w:multiLevelType w:val="hybridMultilevel"/>
    <w:tmpl w:val="BD0890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C319C0"/>
    <w:multiLevelType w:val="hybridMultilevel"/>
    <w:tmpl w:val="2432F130"/>
    <w:lvl w:ilvl="0" w:tplc="29808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27C40"/>
    <w:multiLevelType w:val="hybridMultilevel"/>
    <w:tmpl w:val="48507C6E"/>
    <w:lvl w:ilvl="0" w:tplc="11E0FE4C">
      <w:start w:val="17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D1F1C33"/>
    <w:multiLevelType w:val="hybridMultilevel"/>
    <w:tmpl w:val="1938DC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C190F"/>
    <w:multiLevelType w:val="hybridMultilevel"/>
    <w:tmpl w:val="C9FC83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7295E"/>
    <w:multiLevelType w:val="hybridMultilevel"/>
    <w:tmpl w:val="44700D1C"/>
    <w:lvl w:ilvl="0" w:tplc="C780F43C">
      <w:start w:val="3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8"/>
  </w:num>
  <w:num w:numId="6">
    <w:abstractNumId w:val="2"/>
  </w:num>
  <w:num w:numId="7">
    <w:abstractNumId w:val="4"/>
  </w:num>
  <w:num w:numId="8">
    <w:abstractNumId w:val="0"/>
  </w:num>
  <w:num w:numId="9">
    <w:abstractNumId w:val="9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048"/>
    <w:rsid w:val="000106E6"/>
    <w:rsid w:val="000121C0"/>
    <w:rsid w:val="000177A1"/>
    <w:rsid w:val="00022A55"/>
    <w:rsid w:val="0002458E"/>
    <w:rsid w:val="000252A4"/>
    <w:rsid w:val="0002664D"/>
    <w:rsid w:val="00031021"/>
    <w:rsid w:val="00035AE3"/>
    <w:rsid w:val="00040045"/>
    <w:rsid w:val="00045E25"/>
    <w:rsid w:val="000523A8"/>
    <w:rsid w:val="00054809"/>
    <w:rsid w:val="0006626D"/>
    <w:rsid w:val="0007023E"/>
    <w:rsid w:val="00073A10"/>
    <w:rsid w:val="00076800"/>
    <w:rsid w:val="00081F10"/>
    <w:rsid w:val="000854EE"/>
    <w:rsid w:val="00085809"/>
    <w:rsid w:val="000A12A3"/>
    <w:rsid w:val="000A1FBB"/>
    <w:rsid w:val="000A2913"/>
    <w:rsid w:val="000A3BA7"/>
    <w:rsid w:val="000B19E5"/>
    <w:rsid w:val="000B472A"/>
    <w:rsid w:val="000C1C61"/>
    <w:rsid w:val="000D4478"/>
    <w:rsid w:val="000E413A"/>
    <w:rsid w:val="000E59F2"/>
    <w:rsid w:val="000F3629"/>
    <w:rsid w:val="000F5E63"/>
    <w:rsid w:val="00106D40"/>
    <w:rsid w:val="00106D4A"/>
    <w:rsid w:val="00111616"/>
    <w:rsid w:val="0011287A"/>
    <w:rsid w:val="0011387E"/>
    <w:rsid w:val="001226B6"/>
    <w:rsid w:val="001233D1"/>
    <w:rsid w:val="001239F9"/>
    <w:rsid w:val="001311C2"/>
    <w:rsid w:val="00140A8F"/>
    <w:rsid w:val="00141261"/>
    <w:rsid w:val="00144309"/>
    <w:rsid w:val="00145919"/>
    <w:rsid w:val="001469A5"/>
    <w:rsid w:val="00146FDC"/>
    <w:rsid w:val="00152B2E"/>
    <w:rsid w:val="00153E70"/>
    <w:rsid w:val="00157445"/>
    <w:rsid w:val="00163A24"/>
    <w:rsid w:val="00170DCD"/>
    <w:rsid w:val="00172C46"/>
    <w:rsid w:val="00175D3D"/>
    <w:rsid w:val="001765CD"/>
    <w:rsid w:val="00186BCB"/>
    <w:rsid w:val="001967AC"/>
    <w:rsid w:val="001A021B"/>
    <w:rsid w:val="001B08DD"/>
    <w:rsid w:val="001B22E3"/>
    <w:rsid w:val="001B7032"/>
    <w:rsid w:val="001C24B9"/>
    <w:rsid w:val="001C3523"/>
    <w:rsid w:val="001C4B7D"/>
    <w:rsid w:val="001D440B"/>
    <w:rsid w:val="001E38D9"/>
    <w:rsid w:val="001F4BE2"/>
    <w:rsid w:val="001F4D17"/>
    <w:rsid w:val="001F6CE8"/>
    <w:rsid w:val="001F7533"/>
    <w:rsid w:val="00200BE8"/>
    <w:rsid w:val="00203CDF"/>
    <w:rsid w:val="00205A19"/>
    <w:rsid w:val="00210E36"/>
    <w:rsid w:val="00211E7D"/>
    <w:rsid w:val="0022643B"/>
    <w:rsid w:val="00227862"/>
    <w:rsid w:val="0023397E"/>
    <w:rsid w:val="00244831"/>
    <w:rsid w:val="00245A01"/>
    <w:rsid w:val="00251A6C"/>
    <w:rsid w:val="00260C49"/>
    <w:rsid w:val="0026401E"/>
    <w:rsid w:val="002706EE"/>
    <w:rsid w:val="00280602"/>
    <w:rsid w:val="00282881"/>
    <w:rsid w:val="002863EA"/>
    <w:rsid w:val="002879C1"/>
    <w:rsid w:val="00294541"/>
    <w:rsid w:val="002A1ADC"/>
    <w:rsid w:val="002A75B6"/>
    <w:rsid w:val="002A7CE7"/>
    <w:rsid w:val="002B472E"/>
    <w:rsid w:val="002B4FFD"/>
    <w:rsid w:val="002B5CAC"/>
    <w:rsid w:val="002B703C"/>
    <w:rsid w:val="002B7747"/>
    <w:rsid w:val="002C3229"/>
    <w:rsid w:val="002C4E56"/>
    <w:rsid w:val="002D2A1F"/>
    <w:rsid w:val="002D5BC9"/>
    <w:rsid w:val="002E3458"/>
    <w:rsid w:val="002E4F04"/>
    <w:rsid w:val="002F7991"/>
    <w:rsid w:val="0031677F"/>
    <w:rsid w:val="00316AFF"/>
    <w:rsid w:val="00322E96"/>
    <w:rsid w:val="00341AB6"/>
    <w:rsid w:val="00353D8D"/>
    <w:rsid w:val="0036132C"/>
    <w:rsid w:val="00366CA7"/>
    <w:rsid w:val="0037260A"/>
    <w:rsid w:val="00376E17"/>
    <w:rsid w:val="00381D08"/>
    <w:rsid w:val="003846E1"/>
    <w:rsid w:val="003A156D"/>
    <w:rsid w:val="003A3524"/>
    <w:rsid w:val="003C1864"/>
    <w:rsid w:val="003D20AB"/>
    <w:rsid w:val="003D536A"/>
    <w:rsid w:val="003F02DA"/>
    <w:rsid w:val="003F0CA5"/>
    <w:rsid w:val="00405685"/>
    <w:rsid w:val="00407636"/>
    <w:rsid w:val="00407674"/>
    <w:rsid w:val="00411B78"/>
    <w:rsid w:val="00414FF6"/>
    <w:rsid w:val="00416D39"/>
    <w:rsid w:val="004244C5"/>
    <w:rsid w:val="00425935"/>
    <w:rsid w:val="00432493"/>
    <w:rsid w:val="00434EFF"/>
    <w:rsid w:val="00435A2D"/>
    <w:rsid w:val="0044071F"/>
    <w:rsid w:val="004522FA"/>
    <w:rsid w:val="00453C76"/>
    <w:rsid w:val="00454683"/>
    <w:rsid w:val="00454C53"/>
    <w:rsid w:val="00455703"/>
    <w:rsid w:val="00460D21"/>
    <w:rsid w:val="00462989"/>
    <w:rsid w:val="0046599A"/>
    <w:rsid w:val="00466BC3"/>
    <w:rsid w:val="004701F9"/>
    <w:rsid w:val="004833FA"/>
    <w:rsid w:val="004844BD"/>
    <w:rsid w:val="00486035"/>
    <w:rsid w:val="00492BBB"/>
    <w:rsid w:val="004A2578"/>
    <w:rsid w:val="004A55AF"/>
    <w:rsid w:val="004B7D1E"/>
    <w:rsid w:val="004C2D64"/>
    <w:rsid w:val="004C50E8"/>
    <w:rsid w:val="004C6037"/>
    <w:rsid w:val="004C7B8C"/>
    <w:rsid w:val="004D13AD"/>
    <w:rsid w:val="004D42D5"/>
    <w:rsid w:val="004E57FB"/>
    <w:rsid w:val="004E63BB"/>
    <w:rsid w:val="004F2432"/>
    <w:rsid w:val="004F3221"/>
    <w:rsid w:val="004F5F8A"/>
    <w:rsid w:val="00506D4B"/>
    <w:rsid w:val="0051186C"/>
    <w:rsid w:val="00511B75"/>
    <w:rsid w:val="00513041"/>
    <w:rsid w:val="00523619"/>
    <w:rsid w:val="0053210F"/>
    <w:rsid w:val="00532BAA"/>
    <w:rsid w:val="0053451D"/>
    <w:rsid w:val="00550441"/>
    <w:rsid w:val="00555D95"/>
    <w:rsid w:val="00560896"/>
    <w:rsid w:val="00563B6B"/>
    <w:rsid w:val="0056571A"/>
    <w:rsid w:val="00565EEF"/>
    <w:rsid w:val="00576C7D"/>
    <w:rsid w:val="00582E0E"/>
    <w:rsid w:val="00583E98"/>
    <w:rsid w:val="00585539"/>
    <w:rsid w:val="0058711F"/>
    <w:rsid w:val="00593C11"/>
    <w:rsid w:val="00593D1F"/>
    <w:rsid w:val="005A3614"/>
    <w:rsid w:val="005A4E0F"/>
    <w:rsid w:val="005A61E0"/>
    <w:rsid w:val="005A6BB5"/>
    <w:rsid w:val="005B1396"/>
    <w:rsid w:val="005B3EAC"/>
    <w:rsid w:val="005B5933"/>
    <w:rsid w:val="005C39BF"/>
    <w:rsid w:val="005D2410"/>
    <w:rsid w:val="005E225F"/>
    <w:rsid w:val="005F01CA"/>
    <w:rsid w:val="005F161C"/>
    <w:rsid w:val="005F33BB"/>
    <w:rsid w:val="005F629A"/>
    <w:rsid w:val="006043E3"/>
    <w:rsid w:val="00605BC7"/>
    <w:rsid w:val="00612DC4"/>
    <w:rsid w:val="006155FF"/>
    <w:rsid w:val="00616B3B"/>
    <w:rsid w:val="00620287"/>
    <w:rsid w:val="00621442"/>
    <w:rsid w:val="00626D96"/>
    <w:rsid w:val="00627A2B"/>
    <w:rsid w:val="006352FD"/>
    <w:rsid w:val="006362C4"/>
    <w:rsid w:val="00637CEA"/>
    <w:rsid w:val="0064330B"/>
    <w:rsid w:val="00643AE9"/>
    <w:rsid w:val="006474E4"/>
    <w:rsid w:val="006634D0"/>
    <w:rsid w:val="00663E1C"/>
    <w:rsid w:val="0066467C"/>
    <w:rsid w:val="006671CD"/>
    <w:rsid w:val="00670514"/>
    <w:rsid w:val="00673E18"/>
    <w:rsid w:val="00677353"/>
    <w:rsid w:val="00677C5F"/>
    <w:rsid w:val="0068099F"/>
    <w:rsid w:val="006831AB"/>
    <w:rsid w:val="006835E7"/>
    <w:rsid w:val="00683793"/>
    <w:rsid w:val="00685D82"/>
    <w:rsid w:val="006968D1"/>
    <w:rsid w:val="006B57C1"/>
    <w:rsid w:val="006C1CFD"/>
    <w:rsid w:val="006C45C2"/>
    <w:rsid w:val="006C4A5A"/>
    <w:rsid w:val="006D5892"/>
    <w:rsid w:val="006D757D"/>
    <w:rsid w:val="006F31B3"/>
    <w:rsid w:val="006F561D"/>
    <w:rsid w:val="006F6570"/>
    <w:rsid w:val="00700C86"/>
    <w:rsid w:val="00702443"/>
    <w:rsid w:val="00703C3F"/>
    <w:rsid w:val="00707B7F"/>
    <w:rsid w:val="007119B2"/>
    <w:rsid w:val="00724CCD"/>
    <w:rsid w:val="00726D87"/>
    <w:rsid w:val="00731961"/>
    <w:rsid w:val="00731EB0"/>
    <w:rsid w:val="00733D5F"/>
    <w:rsid w:val="00734A0F"/>
    <w:rsid w:val="00735DBD"/>
    <w:rsid w:val="0074517F"/>
    <w:rsid w:val="0074633C"/>
    <w:rsid w:val="00746FDC"/>
    <w:rsid w:val="00750CA3"/>
    <w:rsid w:val="00755594"/>
    <w:rsid w:val="00755E30"/>
    <w:rsid w:val="00761F47"/>
    <w:rsid w:val="00763896"/>
    <w:rsid w:val="0077280B"/>
    <w:rsid w:val="00781F6B"/>
    <w:rsid w:val="007831AE"/>
    <w:rsid w:val="0079648D"/>
    <w:rsid w:val="007A323F"/>
    <w:rsid w:val="007A4735"/>
    <w:rsid w:val="007A474D"/>
    <w:rsid w:val="007A53BB"/>
    <w:rsid w:val="007A58A7"/>
    <w:rsid w:val="007A5AD1"/>
    <w:rsid w:val="007A5E29"/>
    <w:rsid w:val="007B1E8E"/>
    <w:rsid w:val="007B71DB"/>
    <w:rsid w:val="007C1148"/>
    <w:rsid w:val="007C3E36"/>
    <w:rsid w:val="007C664D"/>
    <w:rsid w:val="007C6AE4"/>
    <w:rsid w:val="007C7199"/>
    <w:rsid w:val="007E17E4"/>
    <w:rsid w:val="007E5627"/>
    <w:rsid w:val="007E6170"/>
    <w:rsid w:val="007F2F98"/>
    <w:rsid w:val="007F3245"/>
    <w:rsid w:val="0080279B"/>
    <w:rsid w:val="00806530"/>
    <w:rsid w:val="00806EBF"/>
    <w:rsid w:val="00810BCA"/>
    <w:rsid w:val="00811B64"/>
    <w:rsid w:val="00811E0E"/>
    <w:rsid w:val="008260F6"/>
    <w:rsid w:val="008309C4"/>
    <w:rsid w:val="008356D4"/>
    <w:rsid w:val="00835A49"/>
    <w:rsid w:val="0084064A"/>
    <w:rsid w:val="00847CE3"/>
    <w:rsid w:val="0085313E"/>
    <w:rsid w:val="00862049"/>
    <w:rsid w:val="008653C2"/>
    <w:rsid w:val="00866F1D"/>
    <w:rsid w:val="00873AAC"/>
    <w:rsid w:val="00875CC7"/>
    <w:rsid w:val="0088343D"/>
    <w:rsid w:val="00883807"/>
    <w:rsid w:val="00884AD9"/>
    <w:rsid w:val="00886E5C"/>
    <w:rsid w:val="00890F4A"/>
    <w:rsid w:val="0089351E"/>
    <w:rsid w:val="0089576A"/>
    <w:rsid w:val="008A4243"/>
    <w:rsid w:val="008A5932"/>
    <w:rsid w:val="008A754E"/>
    <w:rsid w:val="008B3176"/>
    <w:rsid w:val="008B43B4"/>
    <w:rsid w:val="008B4980"/>
    <w:rsid w:val="008B66CF"/>
    <w:rsid w:val="008C39BE"/>
    <w:rsid w:val="008C6EBA"/>
    <w:rsid w:val="008D45B5"/>
    <w:rsid w:val="008D46AD"/>
    <w:rsid w:val="008D5B16"/>
    <w:rsid w:val="008E08BC"/>
    <w:rsid w:val="008E0B57"/>
    <w:rsid w:val="008E478F"/>
    <w:rsid w:val="008E5FBD"/>
    <w:rsid w:val="009046A6"/>
    <w:rsid w:val="0090513F"/>
    <w:rsid w:val="00906002"/>
    <w:rsid w:val="0091739E"/>
    <w:rsid w:val="0092666B"/>
    <w:rsid w:val="009334D8"/>
    <w:rsid w:val="00933D7B"/>
    <w:rsid w:val="00933DF6"/>
    <w:rsid w:val="009428FF"/>
    <w:rsid w:val="00944926"/>
    <w:rsid w:val="00953D97"/>
    <w:rsid w:val="009545C7"/>
    <w:rsid w:val="00955BF0"/>
    <w:rsid w:val="009572FA"/>
    <w:rsid w:val="0096178B"/>
    <w:rsid w:val="0096797C"/>
    <w:rsid w:val="009717CF"/>
    <w:rsid w:val="00977FF4"/>
    <w:rsid w:val="00984B0B"/>
    <w:rsid w:val="00984B25"/>
    <w:rsid w:val="00986154"/>
    <w:rsid w:val="00986564"/>
    <w:rsid w:val="00987A4F"/>
    <w:rsid w:val="00990658"/>
    <w:rsid w:val="0099654C"/>
    <w:rsid w:val="009965D4"/>
    <w:rsid w:val="009A0B13"/>
    <w:rsid w:val="009A2191"/>
    <w:rsid w:val="009A462A"/>
    <w:rsid w:val="009A5113"/>
    <w:rsid w:val="009B7253"/>
    <w:rsid w:val="009C24EA"/>
    <w:rsid w:val="009D1DAE"/>
    <w:rsid w:val="009D2372"/>
    <w:rsid w:val="009E24E6"/>
    <w:rsid w:val="009E51CF"/>
    <w:rsid w:val="009E55A9"/>
    <w:rsid w:val="009E5A6E"/>
    <w:rsid w:val="009E6888"/>
    <w:rsid w:val="009E73BD"/>
    <w:rsid w:val="009F4CEE"/>
    <w:rsid w:val="00A02B91"/>
    <w:rsid w:val="00A02EE1"/>
    <w:rsid w:val="00A108C9"/>
    <w:rsid w:val="00A1228D"/>
    <w:rsid w:val="00A20421"/>
    <w:rsid w:val="00A212A7"/>
    <w:rsid w:val="00A214BF"/>
    <w:rsid w:val="00A27E51"/>
    <w:rsid w:val="00A3062A"/>
    <w:rsid w:val="00A326CC"/>
    <w:rsid w:val="00A33531"/>
    <w:rsid w:val="00A33E9E"/>
    <w:rsid w:val="00A35137"/>
    <w:rsid w:val="00A35941"/>
    <w:rsid w:val="00A36C8F"/>
    <w:rsid w:val="00A37E9E"/>
    <w:rsid w:val="00A52C5F"/>
    <w:rsid w:val="00A55237"/>
    <w:rsid w:val="00A55F1D"/>
    <w:rsid w:val="00A612DE"/>
    <w:rsid w:val="00A6171D"/>
    <w:rsid w:val="00A64237"/>
    <w:rsid w:val="00A84207"/>
    <w:rsid w:val="00A84457"/>
    <w:rsid w:val="00A87966"/>
    <w:rsid w:val="00A91BDE"/>
    <w:rsid w:val="00A941E1"/>
    <w:rsid w:val="00A947DD"/>
    <w:rsid w:val="00AA08B4"/>
    <w:rsid w:val="00AA4009"/>
    <w:rsid w:val="00AA5F38"/>
    <w:rsid w:val="00AB6AF5"/>
    <w:rsid w:val="00AC036D"/>
    <w:rsid w:val="00AC29A8"/>
    <w:rsid w:val="00AC732A"/>
    <w:rsid w:val="00AD7225"/>
    <w:rsid w:val="00AD7362"/>
    <w:rsid w:val="00AE2CDC"/>
    <w:rsid w:val="00AE6C2A"/>
    <w:rsid w:val="00AF321A"/>
    <w:rsid w:val="00B00F00"/>
    <w:rsid w:val="00B0117B"/>
    <w:rsid w:val="00B0320E"/>
    <w:rsid w:val="00B1652F"/>
    <w:rsid w:val="00B223E1"/>
    <w:rsid w:val="00B244C2"/>
    <w:rsid w:val="00B32938"/>
    <w:rsid w:val="00B3372F"/>
    <w:rsid w:val="00B37EB3"/>
    <w:rsid w:val="00B43D29"/>
    <w:rsid w:val="00B51CD2"/>
    <w:rsid w:val="00B52082"/>
    <w:rsid w:val="00B52F7D"/>
    <w:rsid w:val="00B5369A"/>
    <w:rsid w:val="00B5475C"/>
    <w:rsid w:val="00B561C2"/>
    <w:rsid w:val="00B63876"/>
    <w:rsid w:val="00B65088"/>
    <w:rsid w:val="00B6643B"/>
    <w:rsid w:val="00B727CB"/>
    <w:rsid w:val="00B73F9E"/>
    <w:rsid w:val="00B81497"/>
    <w:rsid w:val="00B81C77"/>
    <w:rsid w:val="00B876FE"/>
    <w:rsid w:val="00B97C62"/>
    <w:rsid w:val="00BB22B9"/>
    <w:rsid w:val="00BB61F3"/>
    <w:rsid w:val="00BB7151"/>
    <w:rsid w:val="00BB7201"/>
    <w:rsid w:val="00BC5BAB"/>
    <w:rsid w:val="00BC61AA"/>
    <w:rsid w:val="00BC6EAB"/>
    <w:rsid w:val="00BD0888"/>
    <w:rsid w:val="00BD369B"/>
    <w:rsid w:val="00BD6F9E"/>
    <w:rsid w:val="00BE2D97"/>
    <w:rsid w:val="00BE3750"/>
    <w:rsid w:val="00BE398B"/>
    <w:rsid w:val="00BE4229"/>
    <w:rsid w:val="00BE4A84"/>
    <w:rsid w:val="00BF0621"/>
    <w:rsid w:val="00BF0B66"/>
    <w:rsid w:val="00BF457A"/>
    <w:rsid w:val="00BF7CE5"/>
    <w:rsid w:val="00C01BFB"/>
    <w:rsid w:val="00C034FB"/>
    <w:rsid w:val="00C052DE"/>
    <w:rsid w:val="00C05B70"/>
    <w:rsid w:val="00C06E8C"/>
    <w:rsid w:val="00C0773D"/>
    <w:rsid w:val="00C14648"/>
    <w:rsid w:val="00C15D68"/>
    <w:rsid w:val="00C22D12"/>
    <w:rsid w:val="00C23249"/>
    <w:rsid w:val="00C2769A"/>
    <w:rsid w:val="00C33ADC"/>
    <w:rsid w:val="00C40177"/>
    <w:rsid w:val="00C40999"/>
    <w:rsid w:val="00C43B8C"/>
    <w:rsid w:val="00C50B6A"/>
    <w:rsid w:val="00C51C9F"/>
    <w:rsid w:val="00C5202B"/>
    <w:rsid w:val="00C5743B"/>
    <w:rsid w:val="00C6248C"/>
    <w:rsid w:val="00C667CC"/>
    <w:rsid w:val="00C706C7"/>
    <w:rsid w:val="00C70F63"/>
    <w:rsid w:val="00C7366C"/>
    <w:rsid w:val="00C77CFE"/>
    <w:rsid w:val="00C87126"/>
    <w:rsid w:val="00C9062E"/>
    <w:rsid w:val="00CA1E05"/>
    <w:rsid w:val="00CA4904"/>
    <w:rsid w:val="00CB055F"/>
    <w:rsid w:val="00CB6B87"/>
    <w:rsid w:val="00CC143C"/>
    <w:rsid w:val="00CD0230"/>
    <w:rsid w:val="00CD5CD0"/>
    <w:rsid w:val="00CE5D29"/>
    <w:rsid w:val="00CF17C7"/>
    <w:rsid w:val="00D01D96"/>
    <w:rsid w:val="00D022C4"/>
    <w:rsid w:val="00D06DD3"/>
    <w:rsid w:val="00D10D0C"/>
    <w:rsid w:val="00D13741"/>
    <w:rsid w:val="00D21E26"/>
    <w:rsid w:val="00D270FD"/>
    <w:rsid w:val="00D31D02"/>
    <w:rsid w:val="00D449A7"/>
    <w:rsid w:val="00D5549E"/>
    <w:rsid w:val="00D61A4C"/>
    <w:rsid w:val="00D644BA"/>
    <w:rsid w:val="00D65468"/>
    <w:rsid w:val="00D73D29"/>
    <w:rsid w:val="00D779FE"/>
    <w:rsid w:val="00D82337"/>
    <w:rsid w:val="00D849FD"/>
    <w:rsid w:val="00D85893"/>
    <w:rsid w:val="00D86643"/>
    <w:rsid w:val="00D94A0A"/>
    <w:rsid w:val="00D97FFE"/>
    <w:rsid w:val="00DA063A"/>
    <w:rsid w:val="00DA0683"/>
    <w:rsid w:val="00DA1CBF"/>
    <w:rsid w:val="00DA6F76"/>
    <w:rsid w:val="00DB0B56"/>
    <w:rsid w:val="00DB149C"/>
    <w:rsid w:val="00DB53F3"/>
    <w:rsid w:val="00DB60BE"/>
    <w:rsid w:val="00DB61B9"/>
    <w:rsid w:val="00DC255B"/>
    <w:rsid w:val="00DC564F"/>
    <w:rsid w:val="00DD28D7"/>
    <w:rsid w:val="00DE110E"/>
    <w:rsid w:val="00DE2E6E"/>
    <w:rsid w:val="00DE3C1F"/>
    <w:rsid w:val="00DF6F1F"/>
    <w:rsid w:val="00E001AC"/>
    <w:rsid w:val="00E00A09"/>
    <w:rsid w:val="00E07BA2"/>
    <w:rsid w:val="00E07EBB"/>
    <w:rsid w:val="00E10534"/>
    <w:rsid w:val="00E11A43"/>
    <w:rsid w:val="00E1766E"/>
    <w:rsid w:val="00E242CC"/>
    <w:rsid w:val="00E37C1B"/>
    <w:rsid w:val="00E442D3"/>
    <w:rsid w:val="00E45C18"/>
    <w:rsid w:val="00E474CE"/>
    <w:rsid w:val="00E51C4C"/>
    <w:rsid w:val="00E55DA3"/>
    <w:rsid w:val="00E623C6"/>
    <w:rsid w:val="00E63E17"/>
    <w:rsid w:val="00E7527B"/>
    <w:rsid w:val="00E858C8"/>
    <w:rsid w:val="00E87F94"/>
    <w:rsid w:val="00EA1D6B"/>
    <w:rsid w:val="00EA446D"/>
    <w:rsid w:val="00EB3440"/>
    <w:rsid w:val="00EC1052"/>
    <w:rsid w:val="00EC22B1"/>
    <w:rsid w:val="00EC3565"/>
    <w:rsid w:val="00EC5AAD"/>
    <w:rsid w:val="00EC692C"/>
    <w:rsid w:val="00ED3FDF"/>
    <w:rsid w:val="00ED587D"/>
    <w:rsid w:val="00EF1BA4"/>
    <w:rsid w:val="00EF240D"/>
    <w:rsid w:val="00F0477A"/>
    <w:rsid w:val="00F11C1C"/>
    <w:rsid w:val="00F13D6B"/>
    <w:rsid w:val="00F14108"/>
    <w:rsid w:val="00F14C2B"/>
    <w:rsid w:val="00F23F52"/>
    <w:rsid w:val="00F24A9E"/>
    <w:rsid w:val="00F26E1C"/>
    <w:rsid w:val="00F27C40"/>
    <w:rsid w:val="00F325BC"/>
    <w:rsid w:val="00F421EE"/>
    <w:rsid w:val="00F428FF"/>
    <w:rsid w:val="00F44215"/>
    <w:rsid w:val="00F44234"/>
    <w:rsid w:val="00F4518D"/>
    <w:rsid w:val="00F45621"/>
    <w:rsid w:val="00F46241"/>
    <w:rsid w:val="00F57E42"/>
    <w:rsid w:val="00F71390"/>
    <w:rsid w:val="00F87A07"/>
    <w:rsid w:val="00F87C2D"/>
    <w:rsid w:val="00F93A3E"/>
    <w:rsid w:val="00FA157F"/>
    <w:rsid w:val="00FA34D7"/>
    <w:rsid w:val="00FA5246"/>
    <w:rsid w:val="00FB015D"/>
    <w:rsid w:val="00FB26CA"/>
    <w:rsid w:val="00FB53AA"/>
    <w:rsid w:val="00FC0E48"/>
    <w:rsid w:val="00FC0FEE"/>
    <w:rsid w:val="00FD309B"/>
    <w:rsid w:val="00FD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43191-26E9-44F2-96AF-4A291E8D5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1107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Олеся Рауильевна Саджылык</cp:lastModifiedBy>
  <cp:revision>64</cp:revision>
  <cp:lastPrinted>2023-05-04T07:34:00Z</cp:lastPrinted>
  <dcterms:created xsi:type="dcterms:W3CDTF">2019-08-08T06:43:00Z</dcterms:created>
  <dcterms:modified xsi:type="dcterms:W3CDTF">2023-05-10T10:31:00Z</dcterms:modified>
</cp:coreProperties>
</file>