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A0" w:rsidRDefault="00DA68A0" w:rsidP="0028122C">
      <w:pPr>
        <w:spacing w:after="240" w:line="240" w:lineRule="auto"/>
        <w:rPr>
          <w:rFonts w:ascii="PT Astra Serif" w:hAnsi="PT Astra Serif"/>
        </w:rPr>
      </w:pPr>
    </w:p>
    <w:bookmarkStart w:id="0" w:name="_MON_1410070235"/>
    <w:bookmarkEnd w:id="0"/>
    <w:p w:rsidR="00A50D0D" w:rsidRDefault="00105F2C" w:rsidP="00851A6B">
      <w:pPr>
        <w:tabs>
          <w:tab w:val="right" w:pos="9639"/>
        </w:tabs>
        <w:spacing w:after="240" w:line="240" w:lineRule="auto"/>
        <w:jc w:val="center"/>
        <w:rPr>
          <w:rFonts w:ascii="PT Astra Serif" w:hAnsi="PT Astra Serif"/>
          <w:lang w:val="en-US"/>
        </w:rPr>
      </w:pPr>
      <w:r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 o:ole="" fillcolor="window">
            <v:imagedata r:id="rId8" o:title=""/>
          </v:shape>
          <o:OLEObject Type="Embed" ProgID="Word.Picture.8" ShapeID="_x0000_i1025" DrawAspect="Content" ObjectID="_1737889476" r:id="rId9"/>
        </w:object>
      </w:r>
    </w:p>
    <w:p w:rsidR="00A50D0D" w:rsidRPr="00A50D0D" w:rsidRDefault="00A50D0D" w:rsidP="00255BA7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</w:rPr>
        <w:t>ТОМСКОЙ ОБЛАСТИ</w:t>
      </w:r>
    </w:p>
    <w:p w:rsidR="006E0F95" w:rsidRPr="00EE7C60" w:rsidRDefault="0021762B" w:rsidP="00255BA7">
      <w:pPr>
        <w:spacing w:before="240" w:after="24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5"/>
        <w:gridCol w:w="4694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DD51BD" w:rsidRDefault="003127BA" w:rsidP="004747D0">
            <w:pPr>
              <w:autoSpaceDE w:val="0"/>
              <w:autoSpaceDN w:val="0"/>
              <w:adjustRightInd w:val="0"/>
              <w:spacing w:before="480"/>
              <w:ind w:left="709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14.02.2023</w:t>
            </w:r>
          </w:p>
        </w:tc>
        <w:tc>
          <w:tcPr>
            <w:tcW w:w="5104" w:type="dxa"/>
          </w:tcPr>
          <w:p w:rsidR="00C95140" w:rsidRPr="004104EC" w:rsidRDefault="00633C98" w:rsidP="00DD51BD">
            <w:pPr>
              <w:autoSpaceDE w:val="0"/>
              <w:autoSpaceDN w:val="0"/>
              <w:adjustRightInd w:val="0"/>
              <w:spacing w:before="480" w:after="480"/>
              <w:jc w:val="center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val="en-US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                                                    </w:t>
            </w:r>
            <w:r w:rsidR="00DD51B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  </w:t>
            </w:r>
            <w:r w:rsidR="00C95140" w:rsidRPr="004104E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№ </w:t>
            </w:r>
            <w:r w:rsidR="003127BA">
              <w:rPr>
                <w:rFonts w:ascii="PT Astra Serif" w:eastAsia="Times New Roman" w:hAnsi="PT Astra Serif" w:cs="Times New Roman"/>
                <w:sz w:val="26"/>
                <w:szCs w:val="26"/>
              </w:rPr>
              <w:t>03</w:t>
            </w:r>
          </w:p>
        </w:tc>
      </w:tr>
    </w:tbl>
    <w:p w:rsidR="00EE7C60" w:rsidRDefault="00EE7C60" w:rsidP="00851A6B">
      <w:pPr>
        <w:tabs>
          <w:tab w:val="left" w:pos="9639"/>
        </w:tabs>
        <w:autoSpaceDE w:val="0"/>
        <w:autoSpaceDN w:val="0"/>
        <w:adjustRightInd w:val="0"/>
        <w:spacing w:after="0"/>
        <w:jc w:val="center"/>
        <w:outlineLvl w:val="1"/>
        <w:rPr>
          <w:rFonts w:ascii="PT Astra Serif" w:eastAsia="Times New Roman" w:hAnsi="PT Astra Serif" w:cs="Times New Roman"/>
          <w:sz w:val="26"/>
          <w:szCs w:val="26"/>
        </w:rPr>
      </w:pPr>
    </w:p>
    <w:p w:rsidR="00086485" w:rsidRPr="00086485" w:rsidRDefault="00086485" w:rsidP="00086485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</w:rPr>
      </w:pPr>
      <w:r w:rsidRPr="00086485">
        <w:rPr>
          <w:rFonts w:ascii="PT Astra Serif" w:eastAsia="Times New Roman" w:hAnsi="PT Astra Serif" w:cs="Times New Roman"/>
          <w:sz w:val="26"/>
          <w:szCs w:val="26"/>
        </w:rPr>
        <w:t>Об утверждении Порядка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инвестиций Томской области, к совершению коррупционных правонарушений и организации проверки этих сведений</w:t>
      </w:r>
    </w:p>
    <w:p w:rsidR="00460A96" w:rsidRPr="007B3A29" w:rsidRDefault="00460A96" w:rsidP="00086485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outlineLvl w:val="1"/>
        <w:rPr>
          <w:rFonts w:ascii="PT Astra Serif" w:eastAsia="Times New Roman" w:hAnsi="PT Astra Serif" w:cs="Times New Roman"/>
          <w:sz w:val="26"/>
          <w:szCs w:val="26"/>
        </w:rPr>
      </w:pPr>
    </w:p>
    <w:p w:rsidR="009F55A7" w:rsidRPr="009F55A7" w:rsidRDefault="008A544C" w:rsidP="009F55A7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   </w:t>
      </w:r>
      <w:r w:rsidR="009F55A7" w:rsidRPr="009F55A7">
        <w:rPr>
          <w:rFonts w:ascii="PT Astra Serif" w:eastAsia="Times New Roman" w:hAnsi="PT Astra Serif" w:cs="Times New Roman"/>
          <w:sz w:val="26"/>
          <w:szCs w:val="26"/>
        </w:rPr>
        <w:t xml:space="preserve">В соответствии с частью 5 статьи 9 Федерального закона от 25 декабря 2008 года </w:t>
      </w:r>
      <w:r w:rsidR="009F55A7" w:rsidRPr="009F55A7">
        <w:rPr>
          <w:rFonts w:ascii="PT Astra Serif" w:eastAsia="Times New Roman" w:hAnsi="PT Astra Serif" w:cs="Times New Roman"/>
          <w:sz w:val="26"/>
          <w:szCs w:val="26"/>
        </w:rPr>
        <w:br/>
        <w:t>№ 273-ФЗ «О противодействии коррупции»</w:t>
      </w:r>
    </w:p>
    <w:p w:rsidR="009F55A7" w:rsidRPr="009F55A7" w:rsidRDefault="008A544C" w:rsidP="008A544C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   </w:t>
      </w:r>
      <w:r w:rsidR="009F55A7" w:rsidRPr="009F55A7">
        <w:rPr>
          <w:rFonts w:ascii="PT Astra Serif" w:eastAsia="Times New Roman" w:hAnsi="PT Astra Serif" w:cs="Times New Roman"/>
          <w:sz w:val="26"/>
          <w:szCs w:val="26"/>
        </w:rPr>
        <w:t xml:space="preserve">ПРИКАЗЫВАЮ: </w:t>
      </w:r>
    </w:p>
    <w:p w:rsidR="009F55A7" w:rsidRPr="009F55A7" w:rsidRDefault="008A544C" w:rsidP="00B16AE1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9F55A7" w:rsidRPr="009F55A7">
        <w:rPr>
          <w:rFonts w:ascii="PT Astra Serif" w:eastAsia="Times New Roman" w:hAnsi="PT Astra Serif" w:cs="Times New Roman"/>
          <w:sz w:val="26"/>
          <w:szCs w:val="26"/>
        </w:rPr>
        <w:t xml:space="preserve">1. Утвердить Порядок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инвестиций Томской области, к совершению коррупционных правонарушений и организации проверки этих сведений согласно приложению к настоящему приказу.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9F55A7" w:rsidRPr="009F55A7" w:rsidRDefault="008A544C" w:rsidP="00B16AE1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9F55A7" w:rsidRPr="009F55A7">
        <w:rPr>
          <w:rFonts w:ascii="PT Astra Serif" w:eastAsia="Times New Roman" w:hAnsi="PT Astra Serif" w:cs="Times New Roman"/>
          <w:sz w:val="26"/>
          <w:szCs w:val="26"/>
        </w:rPr>
        <w:t>2. Признать утратившим силу приказ Департамента инвестиций Томской области от 02.11.2015 № 11 «Об утверждении Порядка уведомления представителя нанимателя о фактах обращения в целях склонения государственного гражданского служащего Томской области, к совершению коррупционных правонарушений и организации проверки этих сведений»</w:t>
      </w:r>
      <w:r w:rsidR="009F55A7" w:rsidRPr="00B16AE1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9F55A7" w:rsidRPr="009F55A7">
        <w:rPr>
          <w:rFonts w:ascii="PT Astra Serif" w:eastAsia="Times New Roman" w:hAnsi="PT Astra Serif" w:cs="Times New Roman"/>
          <w:sz w:val="26"/>
          <w:szCs w:val="26"/>
        </w:rPr>
        <w:t xml:space="preserve">(Официальный интернет-портал «Электронная Администрация Томской </w:t>
      </w:r>
      <w:proofErr w:type="gramStart"/>
      <w:r w:rsidR="009F55A7" w:rsidRPr="009F55A7">
        <w:rPr>
          <w:rFonts w:ascii="PT Astra Serif" w:eastAsia="Times New Roman" w:hAnsi="PT Astra Serif" w:cs="Times New Roman"/>
          <w:sz w:val="26"/>
          <w:szCs w:val="26"/>
        </w:rPr>
        <w:t>области»  https://tomsk.gov.ru</w:t>
      </w:r>
      <w:proofErr w:type="gramEnd"/>
      <w:r w:rsidR="009F55A7" w:rsidRPr="009F55A7">
        <w:rPr>
          <w:rFonts w:ascii="PT Astra Serif" w:eastAsia="Times New Roman" w:hAnsi="PT Astra Serif" w:cs="Times New Roman"/>
          <w:sz w:val="26"/>
          <w:szCs w:val="26"/>
        </w:rPr>
        <w:t>, 01.11.2015).</w:t>
      </w:r>
    </w:p>
    <w:p w:rsidR="009F55A7" w:rsidRPr="009F55A7" w:rsidRDefault="008A544C" w:rsidP="00B16AE1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9F55A7" w:rsidRPr="009F55A7">
        <w:rPr>
          <w:rFonts w:ascii="PT Astra Serif" w:eastAsia="Times New Roman" w:hAnsi="PT Astra Serif" w:cs="Times New Roman"/>
          <w:sz w:val="26"/>
          <w:szCs w:val="26"/>
        </w:rPr>
        <w:t xml:space="preserve">3. Настоящий приказ вступает в силу со дня его официального опубликования. </w:t>
      </w:r>
    </w:p>
    <w:p w:rsidR="009F55A7" w:rsidRPr="00B16AE1" w:rsidRDefault="008A544C" w:rsidP="00B16AE1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9F55A7" w:rsidRPr="009F55A7">
        <w:rPr>
          <w:rFonts w:ascii="PT Astra Serif" w:eastAsia="Times New Roman" w:hAnsi="PT Astra Serif" w:cs="Times New Roman"/>
          <w:sz w:val="26"/>
          <w:szCs w:val="26"/>
        </w:rPr>
        <w:t xml:space="preserve">4. Контроль за исполнением настоящего приказа оставляю за собой. </w:t>
      </w:r>
    </w:p>
    <w:p w:rsidR="009F4D90" w:rsidRDefault="009F4D90" w:rsidP="00E327AE">
      <w:pPr>
        <w:autoSpaceDE w:val="0"/>
        <w:autoSpaceDN w:val="0"/>
        <w:adjustRightInd w:val="0"/>
        <w:spacing w:after="0" w:line="20" w:lineRule="atLeast"/>
        <w:jc w:val="both"/>
        <w:rPr>
          <w:rFonts w:ascii="PT Astra Serif" w:hAnsi="PT Astra Serif"/>
          <w:sz w:val="26"/>
          <w:szCs w:val="26"/>
        </w:rPr>
      </w:pPr>
    </w:p>
    <w:p w:rsidR="00E327AE" w:rsidRPr="007B3A29" w:rsidRDefault="00E327AE" w:rsidP="00E327AE">
      <w:pPr>
        <w:autoSpaceDE w:val="0"/>
        <w:autoSpaceDN w:val="0"/>
        <w:adjustRightInd w:val="0"/>
        <w:spacing w:after="0" w:line="20" w:lineRule="atLeast"/>
        <w:jc w:val="both"/>
        <w:rPr>
          <w:rFonts w:ascii="PT Astra Serif" w:hAnsi="PT Astra Serif"/>
          <w:sz w:val="26"/>
          <w:szCs w:val="26"/>
        </w:rPr>
      </w:pPr>
    </w:p>
    <w:p w:rsidR="00E432C7" w:rsidRPr="007B3A29" w:rsidRDefault="00E432C7" w:rsidP="00E327AE">
      <w:pPr>
        <w:autoSpaceDE w:val="0"/>
        <w:autoSpaceDN w:val="0"/>
        <w:adjustRightInd w:val="0"/>
        <w:spacing w:after="0" w:line="20" w:lineRule="atLeast"/>
        <w:jc w:val="both"/>
        <w:rPr>
          <w:rFonts w:ascii="PT Astra Serif" w:hAnsi="PT Astra Serif"/>
          <w:sz w:val="26"/>
          <w:szCs w:val="26"/>
        </w:rPr>
      </w:pPr>
    </w:p>
    <w:p w:rsidR="00F94FF7" w:rsidRPr="007B3A29" w:rsidRDefault="00460A96" w:rsidP="00E327AE">
      <w:pPr>
        <w:spacing w:line="20" w:lineRule="atLeast"/>
        <w:ind w:right="-5"/>
        <w:rPr>
          <w:rFonts w:ascii="PT Astra Serif" w:hAnsi="PT Astra Serif"/>
          <w:sz w:val="26"/>
          <w:szCs w:val="26"/>
        </w:rPr>
      </w:pPr>
      <w:proofErr w:type="spellStart"/>
      <w:r w:rsidRPr="007B3A29">
        <w:rPr>
          <w:rFonts w:ascii="PT Astra Serif" w:hAnsi="PT Astra Serif"/>
          <w:sz w:val="26"/>
          <w:szCs w:val="26"/>
        </w:rPr>
        <w:t>И.о</w:t>
      </w:r>
      <w:proofErr w:type="spellEnd"/>
      <w:r w:rsidRPr="007B3A29">
        <w:rPr>
          <w:rFonts w:ascii="PT Astra Serif" w:hAnsi="PT Astra Serif"/>
          <w:sz w:val="26"/>
          <w:szCs w:val="26"/>
        </w:rPr>
        <w:t>. н</w:t>
      </w:r>
      <w:r w:rsidR="00B85FCB" w:rsidRPr="007B3A29">
        <w:rPr>
          <w:rFonts w:ascii="PT Astra Serif" w:hAnsi="PT Astra Serif"/>
          <w:sz w:val="26"/>
          <w:szCs w:val="26"/>
        </w:rPr>
        <w:t>ачальник</w:t>
      </w:r>
      <w:r w:rsidRPr="007B3A29">
        <w:rPr>
          <w:rFonts w:ascii="PT Astra Serif" w:hAnsi="PT Astra Serif"/>
          <w:sz w:val="26"/>
          <w:szCs w:val="26"/>
        </w:rPr>
        <w:t>а</w:t>
      </w:r>
      <w:r w:rsidR="006E4579" w:rsidRPr="007B3A29">
        <w:rPr>
          <w:rFonts w:ascii="PT Astra Serif" w:hAnsi="PT Astra Serif"/>
          <w:sz w:val="26"/>
          <w:szCs w:val="26"/>
        </w:rPr>
        <w:t xml:space="preserve"> Департамента        </w:t>
      </w:r>
      <w:r w:rsidR="00851A6B">
        <w:rPr>
          <w:rFonts w:ascii="PT Astra Serif" w:hAnsi="PT Astra Serif"/>
          <w:sz w:val="26"/>
          <w:szCs w:val="26"/>
        </w:rPr>
        <w:t xml:space="preserve">                   </w:t>
      </w:r>
      <w:r w:rsidR="006E4579" w:rsidRPr="007B3A29">
        <w:rPr>
          <w:rFonts w:ascii="PT Astra Serif" w:hAnsi="PT Astra Serif"/>
          <w:sz w:val="26"/>
          <w:szCs w:val="26"/>
        </w:rPr>
        <w:t xml:space="preserve">           </w:t>
      </w:r>
      <w:r w:rsidR="000331C6">
        <w:rPr>
          <w:rFonts w:ascii="PT Astra Serif" w:hAnsi="PT Astra Serif"/>
          <w:sz w:val="26"/>
          <w:szCs w:val="26"/>
        </w:rPr>
        <w:t xml:space="preserve">      </w:t>
      </w:r>
      <w:r w:rsidR="00722ECA">
        <w:rPr>
          <w:rFonts w:ascii="PT Astra Serif" w:hAnsi="PT Astra Serif"/>
          <w:sz w:val="26"/>
          <w:szCs w:val="26"/>
        </w:rPr>
        <w:t xml:space="preserve">                         </w:t>
      </w:r>
      <w:r w:rsidR="000331C6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6E4579" w:rsidRPr="007B3A29">
        <w:rPr>
          <w:rFonts w:ascii="PT Astra Serif" w:hAnsi="PT Astra Serif"/>
          <w:sz w:val="26"/>
          <w:szCs w:val="26"/>
        </w:rPr>
        <w:t>Г.А.Бородулин</w:t>
      </w:r>
      <w:proofErr w:type="spellEnd"/>
      <w:r w:rsidR="006E4579" w:rsidRPr="007B3A29">
        <w:rPr>
          <w:rFonts w:ascii="PT Astra Serif" w:hAnsi="PT Astra Serif"/>
          <w:sz w:val="26"/>
          <w:szCs w:val="26"/>
        </w:rPr>
        <w:t xml:space="preserve">  </w:t>
      </w:r>
      <w:r w:rsidR="00B85FCB" w:rsidRPr="007B3A29">
        <w:rPr>
          <w:rFonts w:ascii="PT Astra Serif" w:hAnsi="PT Astra Serif"/>
          <w:sz w:val="26"/>
          <w:szCs w:val="26"/>
        </w:rPr>
        <w:t xml:space="preserve">   </w:t>
      </w:r>
      <w:r w:rsidR="00DE06A9" w:rsidRPr="007B3A29">
        <w:rPr>
          <w:rFonts w:ascii="PT Astra Serif" w:hAnsi="PT Astra Serif"/>
          <w:sz w:val="26"/>
          <w:szCs w:val="26"/>
        </w:rPr>
        <w:t xml:space="preserve">  </w:t>
      </w:r>
    </w:p>
    <w:p w:rsidR="00F94FF7" w:rsidRPr="007B3A29" w:rsidRDefault="00F94FF7" w:rsidP="00E327AE">
      <w:pPr>
        <w:spacing w:line="20" w:lineRule="atLeast"/>
        <w:ind w:right="-5"/>
        <w:rPr>
          <w:rFonts w:ascii="PT Astra Serif" w:hAnsi="PT Astra Serif"/>
          <w:sz w:val="26"/>
          <w:szCs w:val="26"/>
        </w:rPr>
      </w:pPr>
    </w:p>
    <w:p w:rsidR="00F01587" w:rsidRPr="007B3A29" w:rsidRDefault="00F01587" w:rsidP="00E327AE">
      <w:pPr>
        <w:spacing w:line="20" w:lineRule="atLeast"/>
        <w:rPr>
          <w:rFonts w:ascii="PT Astra Serif" w:hAnsi="PT Astra Serif"/>
          <w:sz w:val="26"/>
          <w:szCs w:val="26"/>
        </w:rPr>
      </w:pPr>
    </w:p>
    <w:p w:rsidR="0028122C" w:rsidRDefault="0028122C" w:rsidP="00E327AE">
      <w:pPr>
        <w:spacing w:line="20" w:lineRule="atLeast"/>
        <w:rPr>
          <w:rFonts w:ascii="PT Astra Serif" w:hAnsi="PT Astra Serif"/>
          <w:sz w:val="26"/>
          <w:szCs w:val="26"/>
        </w:rPr>
      </w:pPr>
    </w:p>
    <w:p w:rsidR="006E46F5" w:rsidRDefault="006E46F5" w:rsidP="00E327AE">
      <w:pPr>
        <w:spacing w:line="20" w:lineRule="atLeast"/>
        <w:rPr>
          <w:rFonts w:ascii="PT Astra Serif" w:hAnsi="PT Astra Serif"/>
          <w:sz w:val="26"/>
          <w:szCs w:val="26"/>
        </w:rPr>
      </w:pPr>
    </w:p>
    <w:p w:rsidR="006E46F5" w:rsidRDefault="006E46F5" w:rsidP="00E327AE">
      <w:pPr>
        <w:spacing w:line="20" w:lineRule="atLeast"/>
        <w:rPr>
          <w:rFonts w:ascii="PT Astra Serif" w:hAnsi="PT Astra Serif"/>
          <w:sz w:val="26"/>
          <w:szCs w:val="26"/>
        </w:rPr>
      </w:pPr>
    </w:p>
    <w:p w:rsidR="006E46F5" w:rsidRDefault="006E46F5" w:rsidP="00E327AE">
      <w:pPr>
        <w:spacing w:line="20" w:lineRule="atLeast"/>
        <w:rPr>
          <w:rFonts w:ascii="PT Astra Serif" w:hAnsi="PT Astra Serif"/>
          <w:sz w:val="26"/>
          <w:szCs w:val="26"/>
        </w:rPr>
      </w:pPr>
    </w:p>
    <w:p w:rsidR="006E46F5" w:rsidRPr="007B3A29" w:rsidRDefault="006E46F5" w:rsidP="00E327AE">
      <w:pPr>
        <w:spacing w:line="20" w:lineRule="atLeast"/>
        <w:rPr>
          <w:rFonts w:ascii="PT Astra Serif" w:hAnsi="PT Astra Serif"/>
          <w:sz w:val="26"/>
          <w:szCs w:val="26"/>
        </w:rPr>
        <w:sectPr w:rsidR="006E46F5" w:rsidRPr="007B3A29" w:rsidSect="00851A6B">
          <w:headerReference w:type="default" r:id="rId10"/>
          <w:pgSz w:w="11906" w:h="16838"/>
          <w:pgMar w:top="851" w:right="851" w:bottom="851" w:left="1418" w:header="147" w:footer="709" w:gutter="0"/>
          <w:pgNumType w:start="1"/>
          <w:cols w:space="708"/>
          <w:titlePg/>
          <w:docGrid w:linePitch="360"/>
        </w:sectPr>
      </w:pPr>
    </w:p>
    <w:p w:rsidR="00703E92" w:rsidRPr="0020418D" w:rsidRDefault="00732A45" w:rsidP="00E327AE">
      <w:pPr>
        <w:pStyle w:val="ConsPlusNormal"/>
        <w:spacing w:line="20" w:lineRule="atLeast"/>
        <w:ind w:left="5528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hAnsi="PT Astra Serif"/>
          <w:sz w:val="28"/>
          <w:szCs w:val="28"/>
        </w:rPr>
        <w:lastRenderedPageBreak/>
        <w:t xml:space="preserve">   </w:t>
      </w:r>
      <w:r w:rsidR="006F3B7A">
        <w:rPr>
          <w:rFonts w:ascii="PT Astra Serif" w:hAnsi="PT Astra Serif"/>
          <w:sz w:val="28"/>
          <w:szCs w:val="28"/>
        </w:rPr>
        <w:t xml:space="preserve"> </w:t>
      </w:r>
      <w:r w:rsidR="0019203C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Приложение </w:t>
      </w:r>
    </w:p>
    <w:p w:rsidR="00703E92" w:rsidRPr="0020418D" w:rsidRDefault="00732A45" w:rsidP="00E327AE">
      <w:pPr>
        <w:pStyle w:val="ConsPlusNormal"/>
        <w:tabs>
          <w:tab w:val="left" w:pos="8565"/>
        </w:tabs>
        <w:spacing w:line="20" w:lineRule="atLeast"/>
        <w:ind w:left="5528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</w:t>
      </w:r>
      <w:proofErr w:type="gramStart"/>
      <w:r w:rsidR="00911C6B">
        <w:rPr>
          <w:rFonts w:ascii="PT Astra Serif" w:eastAsiaTheme="minorHAnsi" w:hAnsi="PT Astra Serif" w:cstheme="minorBidi"/>
          <w:sz w:val="26"/>
          <w:szCs w:val="26"/>
          <w:lang w:eastAsia="en-US"/>
        </w:rPr>
        <w:t>к</w:t>
      </w:r>
      <w:proofErr w:type="gramEnd"/>
      <w:r w:rsidR="00C0195F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приказу</w:t>
      </w:r>
      <w:r w:rsidR="00703E92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ab/>
      </w:r>
    </w:p>
    <w:p w:rsidR="00703E92" w:rsidRPr="0020418D" w:rsidRDefault="00732A45" w:rsidP="00E327AE">
      <w:pPr>
        <w:pStyle w:val="ConsPlusNormal"/>
        <w:spacing w:line="20" w:lineRule="atLeast"/>
        <w:ind w:left="5528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</w:t>
      </w:r>
      <w:r w:rsidR="00703E92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Департамента инвестиций </w:t>
      </w:r>
    </w:p>
    <w:p w:rsidR="00703E92" w:rsidRPr="0020418D" w:rsidRDefault="00732A45" w:rsidP="00E327AE">
      <w:pPr>
        <w:pStyle w:val="ConsPlusNormal"/>
        <w:tabs>
          <w:tab w:val="left" w:pos="5812"/>
          <w:tab w:val="left" w:pos="5954"/>
        </w:tabs>
        <w:spacing w:line="20" w:lineRule="atLeast"/>
        <w:ind w:left="5528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</w:t>
      </w:r>
      <w:r w:rsidR="00703E92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>Томской области</w:t>
      </w:r>
    </w:p>
    <w:p w:rsidR="00703E92" w:rsidRPr="0020418D" w:rsidRDefault="00732A45" w:rsidP="00E327AE">
      <w:pPr>
        <w:pStyle w:val="ConsPlusNormal"/>
        <w:spacing w:line="20" w:lineRule="atLeast"/>
        <w:ind w:left="5528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</w:t>
      </w:r>
      <w:r w:rsidR="009A63E9">
        <w:rPr>
          <w:rFonts w:ascii="PT Astra Serif" w:eastAsiaTheme="minorHAnsi" w:hAnsi="PT Astra Serif" w:cstheme="minorBidi"/>
          <w:sz w:val="26"/>
          <w:szCs w:val="26"/>
          <w:lang w:eastAsia="en-US"/>
        </w:rPr>
        <w:t>от 14.02.2023 № 03</w:t>
      </w:r>
      <w:bookmarkStart w:id="1" w:name="_GoBack"/>
      <w:bookmarkEnd w:id="1"/>
    </w:p>
    <w:p w:rsidR="00D15534" w:rsidRDefault="00D15534" w:rsidP="00E327AE">
      <w:pPr>
        <w:spacing w:after="0" w:line="20" w:lineRule="atLeast"/>
        <w:ind w:right="-5"/>
        <w:rPr>
          <w:rFonts w:ascii="PT Astra Serif" w:hAnsi="PT Astra Serif"/>
          <w:sz w:val="26"/>
          <w:szCs w:val="26"/>
        </w:rPr>
      </w:pPr>
    </w:p>
    <w:p w:rsidR="00A26936" w:rsidRDefault="00A26936" w:rsidP="00E327AE">
      <w:pPr>
        <w:spacing w:after="0" w:line="20" w:lineRule="atLeast"/>
        <w:ind w:right="-5"/>
        <w:rPr>
          <w:rFonts w:ascii="PT Astra Serif" w:hAnsi="PT Astra Serif"/>
          <w:sz w:val="26"/>
          <w:szCs w:val="26"/>
        </w:rPr>
      </w:pPr>
    </w:p>
    <w:p w:rsidR="00086485" w:rsidRPr="00086485" w:rsidRDefault="003E53AA" w:rsidP="00086485">
      <w:pPr>
        <w:tabs>
          <w:tab w:val="left" w:pos="874"/>
        </w:tabs>
        <w:spacing w:after="0" w:line="40" w:lineRule="atLeast"/>
        <w:ind w:right="40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  <w:hyperlink w:anchor="Par32" w:tooltip="ПОРЯДОК" w:history="1">
        <w:r w:rsidR="00086485" w:rsidRPr="00086485">
          <w:rPr>
            <w:rFonts w:ascii="PT Astra Serif" w:eastAsiaTheme="minorHAnsi" w:hAnsi="PT Astra Serif"/>
            <w:sz w:val="26"/>
            <w:szCs w:val="26"/>
            <w:lang w:eastAsia="en-US"/>
          </w:rPr>
          <w:t>Порядок</w:t>
        </w:r>
      </w:hyperlink>
      <w:r w:rsidR="00086485" w:rsidRPr="00086485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</w:p>
    <w:p w:rsidR="00086485" w:rsidRPr="00086485" w:rsidRDefault="00086485" w:rsidP="00086485">
      <w:pPr>
        <w:tabs>
          <w:tab w:val="left" w:pos="874"/>
        </w:tabs>
        <w:spacing w:after="0" w:line="298" w:lineRule="exact"/>
        <w:ind w:right="40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  <w:proofErr w:type="gramStart"/>
      <w:r w:rsidRPr="00086485">
        <w:rPr>
          <w:rFonts w:ascii="PT Astra Serif" w:eastAsiaTheme="minorHAnsi" w:hAnsi="PT Astra Serif"/>
          <w:sz w:val="26"/>
          <w:szCs w:val="26"/>
          <w:lang w:eastAsia="en-US"/>
        </w:rPr>
        <w:t>уведомления</w:t>
      </w:r>
      <w:proofErr w:type="gramEnd"/>
      <w:r w:rsidRPr="00086485">
        <w:rPr>
          <w:rFonts w:ascii="PT Astra Serif" w:eastAsiaTheme="minorHAnsi" w:hAnsi="PT Astra Serif"/>
          <w:sz w:val="26"/>
          <w:szCs w:val="26"/>
          <w:lang w:eastAsia="en-US"/>
        </w:rPr>
        <w:t xml:space="preserve">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инвестиций Томской области, к совершению коррупционных правонарушений и организации проверки этих сведений</w:t>
      </w:r>
    </w:p>
    <w:p w:rsidR="00A26936" w:rsidRPr="0020418D" w:rsidRDefault="00A26936" w:rsidP="00E327AE">
      <w:pPr>
        <w:spacing w:after="0" w:line="20" w:lineRule="atLeast"/>
        <w:ind w:right="-5"/>
        <w:rPr>
          <w:rFonts w:ascii="PT Astra Serif" w:hAnsi="PT Astra Serif"/>
          <w:sz w:val="26"/>
          <w:szCs w:val="26"/>
        </w:rPr>
      </w:pP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1. Настоящий Порядок определяет процедуру уведомления начальника Департамента инвестиций Томской области (далее - Департамент) о фактах обращения в целях склонения государственного гражданского служащего Томской области, проходящего службу в Департаменте инвестиций Томской области (далее – государственный гражданский служащий), к совершению коррупционных правонарушений, перечень сведений, содержащихся в уведомлениях, правила организации проверки этих сведений и регистрации уведомлений.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2. </w:t>
      </w:r>
      <w:r w:rsidR="006E46F5">
        <w:rPr>
          <w:rFonts w:ascii="Times New Roman" w:eastAsia="Times New Roman" w:hAnsi="Times New Roman" w:cs="Times New Roman"/>
          <w:sz w:val="26"/>
          <w:szCs w:val="26"/>
        </w:rPr>
        <w:t>Государственный г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ражданский служащий обязан письменно уведомлять начальника Департамента обо всех случаях обращения к нему каких-либо лиц в целях склонения его к совершению коррупционных правонарушений.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О случае обращения к нему каких-либо лиц в целях склонения его к совершению коррупционных правонарушений </w:t>
      </w:r>
      <w:r w:rsidR="006E46F5">
        <w:rPr>
          <w:rFonts w:ascii="Times New Roman" w:eastAsia="Times New Roman" w:hAnsi="Times New Roman" w:cs="Times New Roman"/>
          <w:sz w:val="26"/>
          <w:szCs w:val="26"/>
        </w:rPr>
        <w:t xml:space="preserve">государственный 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гражданский служащий обязан уведомить начальника Департамента не позднее трех рабочих дней с даты поступления такого обращения.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При нахождении гражданского служащего в командировке, отпуске, вне места прохождения службы по иным основаниям, установленным законодательством Российской Федерации, </w:t>
      </w:r>
      <w:r w:rsidR="006E46F5">
        <w:rPr>
          <w:rFonts w:ascii="Times New Roman" w:eastAsia="Times New Roman" w:hAnsi="Times New Roman" w:cs="Times New Roman"/>
          <w:sz w:val="26"/>
          <w:szCs w:val="26"/>
        </w:rPr>
        <w:t xml:space="preserve">государственный 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гражданский служащий обязан уведомить начальника Департамента не позднее рабочего дня, следующего за днем прибытия к месту прохождения службы.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3. По каждому факту обращения к гражданскому служащему в целях склонения его к совершению коррупционных правонарушений, о котором </w:t>
      </w:r>
      <w:r w:rsidR="006E46F5">
        <w:rPr>
          <w:rFonts w:ascii="Times New Roman" w:eastAsia="Times New Roman" w:hAnsi="Times New Roman" w:cs="Times New Roman"/>
          <w:sz w:val="26"/>
          <w:szCs w:val="26"/>
        </w:rPr>
        <w:t xml:space="preserve">государственный 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гражданский служащий письменно уведомил начальника Департамента, проводится проверка. Указанная проверка может быть проведена только на основании письменного уведомления гражданского служащего.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4. Уведомление о факте обращения в целях склонения гражданского служащего к совершению коррупционных правонарушений (далее - уведомление) составляется письменно по форме согласно приложению 1 к настоящему Порядку.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5. Уведомление, на основании которого проводится пров</w:t>
      </w:r>
      <w:r w:rsidR="0040067D">
        <w:rPr>
          <w:rFonts w:ascii="Times New Roman" w:eastAsia="Times New Roman" w:hAnsi="Times New Roman" w:cs="Times New Roman"/>
          <w:sz w:val="26"/>
          <w:szCs w:val="26"/>
        </w:rPr>
        <w:t>ерка, должно содержать следующий перечень сведений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фамилия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>, имя, отчество (последнее - при наличии), должность гражданского служащего, направившего уведомление;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сведения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о</w:t>
      </w:r>
      <w:r w:rsidR="006E46F5">
        <w:rPr>
          <w:rFonts w:ascii="Times New Roman" w:eastAsia="Times New Roman" w:hAnsi="Times New Roman" w:cs="Times New Roman"/>
          <w:sz w:val="26"/>
          <w:szCs w:val="26"/>
        </w:rPr>
        <w:t xml:space="preserve"> факте коррупции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, из указанных в пункте 1 статьи 1 Федерального закона от 25 декабря 2008 года № 273-ФЗ «О противодействии коррупции», к совершению которого была предпринята попытка склонить гражданского служащего;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сведения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о времени, месте и иных обстоятельствах обращения к гражданскому служащему в целях склонения его к совершению коррупционного правонарушения;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lastRenderedPageBreak/>
        <w:t>информация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о лице, обращавшемся к гражданскому служащему в целях склонения к совершению коррупционного правонарушения.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6. При проведении проверки должны быть полностью, объективно и всесторонне установлены: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факт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обращения к гражданскому служащему с целью склонения его к совершению коррупционных правонарушений;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причины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и условия, способствовавшие такому обращению к гражданскому служащему.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7. Уведомление передается гражданским служащим должностному лицу, ответственному за профилактику коррупционных и иных правонарушений в Департаменте (далее – уполномоченное лицо), либо на адрес электронной почты Департамента.</w:t>
      </w:r>
      <w:r w:rsidRPr="00086485">
        <w:rPr>
          <w:rFonts w:eastAsiaTheme="minorHAnsi"/>
          <w:lang w:eastAsia="en-US"/>
        </w:rPr>
        <w:t xml:space="preserve"> 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В случае поступления уведомления на адрес электронной почты Департамента начальник Департамента передает уведомление для регистрации уполномоченному лицу</w:t>
      </w:r>
      <w:r w:rsidR="006B4195">
        <w:rPr>
          <w:rFonts w:ascii="Times New Roman" w:eastAsia="Times New Roman" w:hAnsi="Times New Roman" w:cs="Times New Roman"/>
          <w:sz w:val="26"/>
          <w:szCs w:val="26"/>
        </w:rPr>
        <w:t xml:space="preserve"> в порядке, </w:t>
      </w:r>
      <w:r w:rsidR="00E343B9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</w:t>
      </w:r>
      <w:r w:rsidR="006B4195">
        <w:rPr>
          <w:rFonts w:ascii="Times New Roman" w:eastAsia="Times New Roman" w:hAnsi="Times New Roman" w:cs="Times New Roman"/>
          <w:sz w:val="26"/>
          <w:szCs w:val="26"/>
        </w:rPr>
        <w:t>пунктом 8 настоящего Порядка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8. Поступившее уведомление в течение рабочего дня подлежит регистрации уполномоченным лицом в журнале регистрации уведомлений о фактах обращения в целях склонения гражданских служащих к совершению коррупционных правонарушений (далее - Журнал).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Журнал ведется уполномоченным лицом по форме согласно приложению № 2 к настоящему Порядку.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Копия уведомления с отметкой о регистрации выдается государственному гражданскому служащему, представившему уведомление лично, под подпись в Журнале уполномоченным лицом, либо направляется иным способом в соответствии с законодательством, обеспечивающим уведомление о получении, в том случае если государственный гражданский служащий представил уведомление на адрес электронной почты Департамента, в срок не позднее рабочего дня, следующего за днем регистрации уведомления.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Зарегистрированное уведомление в течение двух </w:t>
      </w:r>
      <w:r w:rsidR="008D6894">
        <w:rPr>
          <w:rFonts w:ascii="Times New Roman" w:eastAsia="Times New Roman" w:hAnsi="Times New Roman" w:cs="Times New Roman"/>
          <w:sz w:val="26"/>
          <w:szCs w:val="26"/>
        </w:rPr>
        <w:t xml:space="preserve">рабочих 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дней с даты получения уполномоченным лицом передается начальнику Департамента</w:t>
      </w:r>
      <w:r w:rsidR="0088293A">
        <w:rPr>
          <w:rFonts w:ascii="Times New Roman" w:eastAsia="Times New Roman" w:hAnsi="Times New Roman" w:cs="Times New Roman"/>
          <w:sz w:val="26"/>
          <w:szCs w:val="26"/>
        </w:rPr>
        <w:t xml:space="preserve"> для организации проверки сведений, содержащихся в </w:t>
      </w:r>
      <w:proofErr w:type="gramStart"/>
      <w:r w:rsidR="0088293A">
        <w:rPr>
          <w:rFonts w:ascii="Times New Roman" w:eastAsia="Times New Roman" w:hAnsi="Times New Roman" w:cs="Times New Roman"/>
          <w:sz w:val="26"/>
          <w:szCs w:val="26"/>
        </w:rPr>
        <w:t>уведомлении.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9. Проверка назначается распоряжением Департамента</w:t>
      </w:r>
      <w:r w:rsidR="008D6894">
        <w:rPr>
          <w:rFonts w:ascii="Times New Roman" w:eastAsia="Times New Roman" w:hAnsi="Times New Roman" w:cs="Times New Roman"/>
          <w:sz w:val="26"/>
          <w:szCs w:val="26"/>
        </w:rPr>
        <w:t xml:space="preserve"> о проведении проверки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.</w:t>
      </w:r>
      <w:r w:rsidR="0000352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0352E" w:rsidRPr="0000352E">
        <w:rPr>
          <w:rFonts w:ascii="Times New Roman" w:eastAsia="Times New Roman" w:hAnsi="Times New Roman" w:cs="Times New Roman"/>
          <w:sz w:val="26"/>
          <w:szCs w:val="26"/>
        </w:rPr>
        <w:t>Проверка назначается в срок не позднее десяти рабочих дней с даты получения начальником Департамента уведомления гражданского служащего о факте обращения к нему в целях склонения к совершению коррупционного правонарушения и завершается не позднее чем через один месяц со дня принятия распоряжения Депа</w:t>
      </w:r>
      <w:r w:rsidR="0000352E">
        <w:rPr>
          <w:rFonts w:ascii="Times New Roman" w:eastAsia="Times New Roman" w:hAnsi="Times New Roman" w:cs="Times New Roman"/>
          <w:sz w:val="26"/>
          <w:szCs w:val="26"/>
        </w:rPr>
        <w:t>ртамента о проведении проверки.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Подготовку распоряжения Департамента о проведении проверки осуществляет уполномоченное лицо.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Распоряжение Департамента о проведении проверки должно содержать: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фамилию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>, имя, отчество (последнее - при наличии), должность гражданского служащего, на основании уведомления которого должна быть проведена проверка;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указание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на факт обращения к гражданскому служащему в целях склонения его к совершению коррупционных правонарушений, по которому должна быть проведена проверка;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состав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Комиссии по проведению проверки (далее - Комиссия) с указанием ее председателя;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сроки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проведения проверки.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10. В состав Комиссии входят по одному представителю от каждого структурного подразделения Департамента. Председателем Комиссии назначается один из указанных представителей.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11. Лица, которых предполагается включить в состав Комиссии, должны быть ознакомлены с </w:t>
      </w:r>
      <w:r w:rsidR="00E16C5F">
        <w:rPr>
          <w:rFonts w:ascii="Times New Roman" w:eastAsia="Times New Roman" w:hAnsi="Times New Roman" w:cs="Times New Roman"/>
          <w:sz w:val="26"/>
          <w:szCs w:val="26"/>
        </w:rPr>
        <w:t>распоряжением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Департамента о проведении проверки под подпись на его тексте с проставлением даты ознакомления.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12. В состав Комиссии не могут включаться гражданские служащие при наличии следующих оснований: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если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они являются подчиненными по службе гражданскому служащему, на основании уведомления которого проводится проверка;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если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они являются близкими родственниками (дети, супруги, родители, дедушки, бабушки, внуки, братья, сестры) гражданского служащего, на основании уведомления которого проводится проверка.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При несоблюдении указанных требований результаты проверки считаются недействительными.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13. При наличии близкого родства с гражданским служащим, на основании уведомления которого проводится проверка, </w:t>
      </w:r>
      <w:r w:rsidR="006E46F5">
        <w:rPr>
          <w:rFonts w:ascii="Times New Roman" w:eastAsia="Times New Roman" w:hAnsi="Times New Roman" w:cs="Times New Roman"/>
          <w:sz w:val="26"/>
          <w:szCs w:val="26"/>
        </w:rPr>
        <w:t xml:space="preserve">государственный 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гражданский служащий, предполагаемый к включению в Комиссию, обязан в течение одного рабочего дня с даты ознакомления его с </w:t>
      </w:r>
      <w:r w:rsidR="00E16C5F">
        <w:rPr>
          <w:rFonts w:ascii="Times New Roman" w:eastAsia="Times New Roman" w:hAnsi="Times New Roman" w:cs="Times New Roman"/>
          <w:sz w:val="26"/>
          <w:szCs w:val="26"/>
        </w:rPr>
        <w:t>распоряжением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Департамента о проведении проверки обрати</w:t>
      </w:r>
      <w:r w:rsidR="00E16C5F">
        <w:rPr>
          <w:rFonts w:ascii="Times New Roman" w:eastAsia="Times New Roman" w:hAnsi="Times New Roman" w:cs="Times New Roman"/>
          <w:sz w:val="26"/>
          <w:szCs w:val="26"/>
        </w:rPr>
        <w:t xml:space="preserve">ться к начальнику Департамента 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с письменным заявлением об освобождении его от участия в проведении проверки.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14. Начальник Департамента в течение одного рабочего дня с даты поступления заявления гражданского служащего об освобождении от участия в проверке при обоснованности указанного заявления обязан принять решение о невозможности участия гражданского служащего в проведении проверки.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Решение начальника Департамента принимается в форме резолюции на заявлении гражданского служащего об освобождении от участия в проведении проверки, на основании которого </w:t>
      </w:r>
      <w:r w:rsidR="00462B10">
        <w:rPr>
          <w:rFonts w:ascii="Times New Roman" w:eastAsia="Times New Roman" w:hAnsi="Times New Roman" w:cs="Times New Roman"/>
          <w:sz w:val="26"/>
          <w:szCs w:val="26"/>
        </w:rPr>
        <w:t>уполномоченным лицом вносится соответствующее изменение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 w:rsidR="00462B10">
        <w:rPr>
          <w:rFonts w:ascii="Times New Roman" w:eastAsia="Times New Roman" w:hAnsi="Times New Roman" w:cs="Times New Roman"/>
          <w:sz w:val="26"/>
          <w:szCs w:val="26"/>
        </w:rPr>
        <w:t>распоряжение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Департамента о проведении проверки.</w:t>
      </w:r>
    </w:p>
    <w:p w:rsidR="00086485" w:rsidRPr="00086485" w:rsidRDefault="0000352E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15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. В случае повторного получения начальником Департамента от гражданского служащего уведомления о факте обращения к нему в целях склонения его к совершению коррупционного правонарушения, по которому уже проведена либо проводится проверка, а также в случае, если факт указанного обращения проверялся либо проверяется в порядке, предусмотренном иными нормативными правовыми актами, повторная проверка не назначается.</w:t>
      </w:r>
    </w:p>
    <w:p w:rsidR="00086485" w:rsidRPr="00086485" w:rsidRDefault="0000352E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16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. Председатель Комиссии организует работу Комиссии и несет ответственность за соблюдение сроков, полноту и объективность проведения проверки.</w:t>
      </w:r>
    </w:p>
    <w:p w:rsidR="00086485" w:rsidRPr="00086485" w:rsidRDefault="0000352E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17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. Комиссия вправе: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предлагать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гражданскому служащему, на основании уведомления которого проводится проверка, а также лицам, которым могут быть известны какие-либо сведения об обстоятельствах обращения в целях склонения гражданского служащего к совершению коррупционных правонарушений, давать письменные объяснения на имя</w:t>
      </w:r>
      <w:r w:rsidR="00711787">
        <w:rPr>
          <w:rFonts w:ascii="Times New Roman" w:eastAsia="Times New Roman" w:hAnsi="Times New Roman" w:cs="Times New Roman"/>
          <w:sz w:val="26"/>
          <w:szCs w:val="26"/>
        </w:rPr>
        <w:t xml:space="preserve"> председателя Комиссии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, а также иную информацию по существу вопросов проверки;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получать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консультации у специалистов структурных подразделений Администрации Томской области и исполнительных органов Томской области по вопросам, требующим специальных знаний;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направлять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в установленном порядке запросы о представлении необходимых документов (информации) в иные государственные органы и организации, получать на них ответы и приобщать их к материалам проверки.</w:t>
      </w:r>
    </w:p>
    <w:p w:rsidR="00086485" w:rsidRPr="00086485" w:rsidRDefault="0000352E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18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. Комиссия обязана: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соблюдать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права гражданского служащего, на основании уведомления которого проводится проверка, и иных лиц, принимающих участие в проверке;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lastRenderedPageBreak/>
        <w:t>в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случае обнаружения при проведении проверки признаков преступления, административного правонарушения в течение одного рабочего дня сообщать об этом начальнику Департамента;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обеспечивать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сохранность и конфиденциальность материалов проверки, не разглашать сведения о ее результатах;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соблюдать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сроки и обеспечивать объективность проведения проверки.</w:t>
      </w:r>
    </w:p>
    <w:p w:rsidR="00086485" w:rsidRPr="00086485" w:rsidRDefault="0000352E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19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6E46F5">
        <w:rPr>
          <w:rFonts w:ascii="Times New Roman" w:eastAsia="Times New Roman" w:hAnsi="Times New Roman" w:cs="Times New Roman"/>
          <w:sz w:val="26"/>
          <w:szCs w:val="26"/>
        </w:rPr>
        <w:t>Государственный г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ражданский служащий, на основании уведомления которого проводится служебная проверка, имеет право: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давать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устные или </w:t>
      </w:r>
      <w:r w:rsidR="00711787">
        <w:rPr>
          <w:rFonts w:ascii="Times New Roman" w:eastAsia="Times New Roman" w:hAnsi="Times New Roman" w:cs="Times New Roman"/>
          <w:sz w:val="26"/>
          <w:szCs w:val="26"/>
        </w:rPr>
        <w:t xml:space="preserve">письменные объяснения Комиссии 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с изложением своего мнения по основаниям, фактам и обстоятельствам проводимой проверки</w:t>
      </w:r>
      <w:r w:rsidR="00711787">
        <w:rPr>
          <w:rFonts w:ascii="Times New Roman" w:eastAsia="Times New Roman" w:hAnsi="Times New Roman" w:cs="Times New Roman"/>
          <w:sz w:val="26"/>
          <w:szCs w:val="26"/>
        </w:rPr>
        <w:t xml:space="preserve">, причинах и условиях способствовавших обращению к государственному гражданскому служащему в целях склонения к совершению коррупционного </w:t>
      </w:r>
      <w:proofErr w:type="spellStart"/>
      <w:r w:rsidR="00711787">
        <w:rPr>
          <w:rFonts w:ascii="Times New Roman" w:eastAsia="Times New Roman" w:hAnsi="Times New Roman" w:cs="Times New Roman"/>
          <w:sz w:val="26"/>
          <w:szCs w:val="26"/>
        </w:rPr>
        <w:t>правонирушения</w:t>
      </w:r>
      <w:proofErr w:type="spellEnd"/>
      <w:r w:rsidRPr="00086485">
        <w:rPr>
          <w:rFonts w:ascii="Times New Roman" w:eastAsia="Times New Roman" w:hAnsi="Times New Roman" w:cs="Times New Roman"/>
          <w:sz w:val="26"/>
          <w:szCs w:val="26"/>
        </w:rPr>
        <w:t>, представлять заявления, ходатайства и иные документы, обращаться к председателю Комиссии с просьбой о приобщении к материалам проверки представляемых им документов;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обжаловать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решения и действия (бездействие) Комиссии, проводящей проверку, начальнику Департамента;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знакомиться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по окончании проверки с письменным заключением и другими материалами по результатам проверки, если это не противоречит требованиям неразглашения сведений, составляющих государственную или иную охраняемую законодательством тайну.</w:t>
      </w:r>
    </w:p>
    <w:p w:rsidR="00086485" w:rsidRPr="00086485" w:rsidRDefault="0000352E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20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. Результаты проверки сообщаются начальнику Департамента, к которому поступило уведомление гражданского служащего о факте обращения к нему в целях склонения его к совершению коррупционных правонарушений, в форме письменного заключения (далее - заключение) с указанием даты его составления.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Заключение должно быть подписано председателем Комиссии и другими ее членами.</w:t>
      </w:r>
    </w:p>
    <w:p w:rsidR="00086485" w:rsidRPr="00086485" w:rsidRDefault="00885D7D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21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. Заключение составляется на основании имеющихся в материалах проверки данных и должно состоять из трех частей: вводной, описательной и резолютивной.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Вводная часть должна содержать: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указание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на состав Комиссии (наименования должностей, фамилии и инициалы членов Комиссии и председателя Комиссии);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фамилию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>, имя, отчество (последнее - при наличии), должность гражданского служащего, на основании уведомления которого проводилась проверка, период службы в занимаемой должности гражданской службы и стаж государственной гражданской службы.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В описательной части указываются обстоятельства и факты, подлежащие установлению в соответствии с пунктом 6 настоящего Порядка.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>Резолютивная часть должна содержать: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предложение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о прекращении проверки за отсутствием факта склонения гражданского служащего к совершению коррупционных правонарушений;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предложения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о передаче материалов проверки в правоохранительные и иные государственные органы;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предложения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о мерах по устранению причин и условий, способствовавших обращению к гражданскому служащему в целях склонения его к совершению коррупционных правонарушений.</w:t>
      </w:r>
    </w:p>
    <w:p w:rsidR="00086485" w:rsidRPr="00086485" w:rsidRDefault="0000352E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22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. Председатель Комиссии или член Комиссии по поручению председателя Комиссии не позднее трех рабочих дней со дня подписания заключения знакомит гражданского служащего, на основании уведомления которого проводилась проверка, с заключением и другими материалами по результатам проверки под подпись.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В случае отказа гражданского служащего, на основании уведомления которого проводилась проверка, от ознакомления с заключением либо от подписи в ознакомлении с 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lastRenderedPageBreak/>
        <w:t>заключением Комиссия составляет об этом акт, подписываемый всеми членами Комиссии, и приобщает его к материалам проверки.</w:t>
      </w:r>
    </w:p>
    <w:p w:rsidR="00086485" w:rsidRPr="00086485" w:rsidRDefault="0000352E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23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. Копия распоряжения Департамента о проведении проверки и заключение по результатам проверки приобщаются к личному делу гражданского служащего.</w:t>
      </w:r>
    </w:p>
    <w:p w:rsidR="00086485" w:rsidRPr="00086485" w:rsidRDefault="0000352E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. Материалы проверки формируются в дело о проведении проверки в следующем порядке: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уведомление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, послужившее основанием для назначения проверки, с резолюцией </w:t>
      </w:r>
      <w:r w:rsidR="00711787">
        <w:rPr>
          <w:rFonts w:ascii="Times New Roman" w:eastAsia="Times New Roman" w:hAnsi="Times New Roman" w:cs="Times New Roman"/>
          <w:sz w:val="26"/>
          <w:szCs w:val="26"/>
        </w:rPr>
        <w:t xml:space="preserve">начальника Департамента 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>о ее назначении;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копия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распоряжения Департамента о проведении проверки;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объяснения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гражданского служащего, на основании уведомления которого проводилась проверка;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объ</w:t>
      </w:r>
      <w:r w:rsidR="00711787">
        <w:rPr>
          <w:rFonts w:ascii="Times New Roman" w:eastAsia="Times New Roman" w:hAnsi="Times New Roman" w:cs="Times New Roman"/>
          <w:sz w:val="26"/>
          <w:szCs w:val="26"/>
        </w:rPr>
        <w:t>яснения</w:t>
      </w:r>
      <w:proofErr w:type="gramEnd"/>
      <w:r w:rsidR="00711787">
        <w:rPr>
          <w:rFonts w:ascii="Times New Roman" w:eastAsia="Times New Roman" w:hAnsi="Times New Roman" w:cs="Times New Roman"/>
          <w:sz w:val="26"/>
          <w:szCs w:val="26"/>
        </w:rPr>
        <w:t xml:space="preserve"> лиц, имеющих сведения о фактах и</w:t>
      </w:r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обстоятельствах обращения к гражданскому служащему в целях склонения его к совершению коррупционных правонарушений;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иные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документы, имеющие отношение к проведенной проверке;</w:t>
      </w:r>
    </w:p>
    <w:p w:rsidR="00086485" w:rsidRPr="00086485" w:rsidRDefault="00086485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86485">
        <w:rPr>
          <w:rFonts w:ascii="Times New Roman" w:eastAsia="Times New Roman" w:hAnsi="Times New Roman" w:cs="Times New Roman"/>
          <w:sz w:val="26"/>
          <w:szCs w:val="26"/>
        </w:rPr>
        <w:t>копия</w:t>
      </w:r>
      <w:proofErr w:type="gramEnd"/>
      <w:r w:rsidRPr="00086485">
        <w:rPr>
          <w:rFonts w:ascii="Times New Roman" w:eastAsia="Times New Roman" w:hAnsi="Times New Roman" w:cs="Times New Roman"/>
          <w:sz w:val="26"/>
          <w:szCs w:val="26"/>
        </w:rPr>
        <w:t xml:space="preserve"> заключения по результатам проверки.</w:t>
      </w:r>
    </w:p>
    <w:p w:rsidR="00086485" w:rsidRPr="00086485" w:rsidRDefault="0000352E" w:rsidP="000864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25</w:t>
      </w:r>
      <w:r w:rsidR="00086485" w:rsidRPr="00086485">
        <w:rPr>
          <w:rFonts w:ascii="Times New Roman" w:eastAsia="Times New Roman" w:hAnsi="Times New Roman" w:cs="Times New Roman"/>
          <w:sz w:val="26"/>
          <w:szCs w:val="26"/>
        </w:rPr>
        <w:t>. Дело с материалами проверки учитывается и хранится в Департаменте и может выдаваться только с разр</w:t>
      </w:r>
      <w:r w:rsidR="00711787">
        <w:rPr>
          <w:rFonts w:ascii="Times New Roman" w:eastAsia="Times New Roman" w:hAnsi="Times New Roman" w:cs="Times New Roman"/>
          <w:sz w:val="26"/>
          <w:szCs w:val="26"/>
        </w:rPr>
        <w:t>ешения начальника Департамента.</w:t>
      </w:r>
    </w:p>
    <w:p w:rsidR="00EB2182" w:rsidRDefault="00EB2182" w:rsidP="00086485">
      <w:pPr>
        <w:pStyle w:val="ConsPlusNormal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EB2182" w:rsidRDefault="00EB2182" w:rsidP="007B1E86">
      <w:pPr>
        <w:pStyle w:val="ConsPlusNormal"/>
        <w:ind w:left="5529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82099B" w:rsidRDefault="0082099B">
      <w:pPr>
        <w:rPr>
          <w:rFonts w:ascii="PT Astra Serif" w:eastAsiaTheme="minorHAnsi" w:hAnsi="PT Astra Serif"/>
          <w:sz w:val="26"/>
          <w:szCs w:val="26"/>
          <w:lang w:eastAsia="en-US"/>
        </w:rPr>
        <w:sectPr w:rsidR="0082099B" w:rsidSect="007B7529">
          <w:type w:val="continuous"/>
          <w:pgSz w:w="11906" w:h="16838"/>
          <w:pgMar w:top="957" w:right="567" w:bottom="1134" w:left="1134" w:header="426" w:footer="709" w:gutter="0"/>
          <w:pgNumType w:start="1"/>
          <w:cols w:space="708"/>
          <w:titlePg/>
          <w:docGrid w:linePitch="360"/>
        </w:sectPr>
      </w:pPr>
    </w:p>
    <w:p w:rsidR="0082099B" w:rsidRDefault="0082099B">
      <w:pPr>
        <w:rPr>
          <w:rFonts w:ascii="PT Astra Serif" w:eastAsiaTheme="minorHAnsi" w:hAnsi="PT Astra Serif"/>
          <w:sz w:val="26"/>
          <w:szCs w:val="26"/>
          <w:lang w:eastAsia="en-US"/>
        </w:rPr>
        <w:sectPr w:rsidR="0082099B" w:rsidSect="007B7529">
          <w:type w:val="continuous"/>
          <w:pgSz w:w="11906" w:h="16838"/>
          <w:pgMar w:top="957" w:right="567" w:bottom="1134" w:left="1134" w:header="426" w:footer="709" w:gutter="0"/>
          <w:pgNumType w:start="1"/>
          <w:cols w:space="708"/>
          <w:titlePg/>
          <w:docGrid w:linePitch="360"/>
        </w:sectPr>
      </w:pPr>
    </w:p>
    <w:p w:rsidR="00D8751B" w:rsidRDefault="00D8751B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86485" w:rsidRDefault="00086485" w:rsidP="00E327AE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711787" w:rsidRDefault="00711787" w:rsidP="00E327AE">
      <w:pPr>
        <w:rPr>
          <w:rFonts w:ascii="PT Astra Serif" w:eastAsiaTheme="minorHAnsi" w:hAnsi="PT Astra Serif"/>
          <w:sz w:val="26"/>
          <w:szCs w:val="26"/>
          <w:lang w:eastAsia="en-US"/>
        </w:rPr>
        <w:sectPr w:rsidR="00711787" w:rsidSect="007B7529">
          <w:type w:val="continuous"/>
          <w:pgSz w:w="11906" w:h="16838"/>
          <w:pgMar w:top="957" w:right="567" w:bottom="1134" w:left="1134" w:header="426" w:footer="709" w:gutter="0"/>
          <w:pgNumType w:start="1"/>
          <w:cols w:space="708"/>
          <w:titlePg/>
          <w:docGrid w:linePitch="360"/>
        </w:sectPr>
      </w:pPr>
    </w:p>
    <w:p w:rsidR="007B7529" w:rsidRDefault="00711787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</w:p>
    <w:p w:rsidR="00086485" w:rsidRPr="00086485" w:rsidRDefault="00086485" w:rsidP="00711787">
      <w:pPr>
        <w:spacing w:after="0" w:line="240" w:lineRule="auto"/>
        <w:ind w:left="5672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Приложение 1 </w:t>
      </w:r>
    </w:p>
    <w:p w:rsidR="00086485" w:rsidRPr="00086485" w:rsidRDefault="00086485" w:rsidP="00711787">
      <w:pPr>
        <w:spacing w:after="0" w:line="240" w:lineRule="auto"/>
        <w:ind w:left="5672" w:firstLine="709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Порядку </w:t>
      </w:r>
    </w:p>
    <w:p w:rsidR="00086485" w:rsidRPr="00086485" w:rsidRDefault="00086485" w:rsidP="00711787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уведомления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представителя нанимателя о фактах </w:t>
      </w:r>
    </w:p>
    <w:p w:rsidR="00086485" w:rsidRPr="00086485" w:rsidRDefault="00086485" w:rsidP="00711787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обращения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в целях склонения государственного гражданского </w:t>
      </w:r>
    </w:p>
    <w:p w:rsidR="00086485" w:rsidRPr="00086485" w:rsidRDefault="00086485" w:rsidP="00711787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служащего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Томской области, проходящего службу в Департаменте </w:t>
      </w:r>
    </w:p>
    <w:p w:rsidR="00086485" w:rsidRPr="00086485" w:rsidRDefault="00086485" w:rsidP="00711787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инвестиций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Томской области, к совершению коррупционных </w:t>
      </w:r>
    </w:p>
    <w:p w:rsidR="00086485" w:rsidRPr="00086485" w:rsidRDefault="00086485" w:rsidP="00711787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правонарушений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и организации проверки этих сведений </w:t>
      </w:r>
    </w:p>
    <w:p w:rsidR="00086485" w:rsidRDefault="00086485" w:rsidP="000864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711787" w:rsidRDefault="00711787" w:rsidP="000864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1787" w:rsidRPr="00086485" w:rsidRDefault="00711787" w:rsidP="000864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08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1657"/>
        <w:gridCol w:w="378"/>
        <w:gridCol w:w="6054"/>
      </w:tblGrid>
      <w:tr w:rsidR="00086485" w:rsidRPr="00086485" w:rsidTr="00F75462">
        <w:tc>
          <w:tcPr>
            <w:tcW w:w="0" w:type="auto"/>
            <w:gridSpan w:val="4"/>
            <w:hideMark/>
          </w:tcPr>
          <w:p w:rsidR="00086485" w:rsidRPr="00086485" w:rsidRDefault="00711787" w:rsidP="00086485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</w:t>
            </w:r>
            <w:r w:rsidR="00086485"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</w:t>
            </w:r>
          </w:p>
        </w:tc>
      </w:tr>
      <w:tr w:rsidR="00711787" w:rsidRPr="00086485" w:rsidTr="00F75462">
        <w:tc>
          <w:tcPr>
            <w:tcW w:w="0" w:type="auto"/>
            <w:gridSpan w:val="4"/>
          </w:tcPr>
          <w:p w:rsidR="00711787" w:rsidRDefault="00711787" w:rsidP="00086485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86485" w:rsidRPr="00086485" w:rsidTr="00F75462">
        <w:tc>
          <w:tcPr>
            <w:tcW w:w="0" w:type="auto"/>
            <w:gridSpan w:val="2"/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gridSpan w:val="2"/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Начальнику Департамента инвестиций Томской области </w:t>
            </w:r>
          </w:p>
        </w:tc>
      </w:tr>
      <w:tr w:rsidR="00086485" w:rsidRPr="00086485" w:rsidTr="00F75462">
        <w:tc>
          <w:tcPr>
            <w:tcW w:w="0" w:type="auto"/>
            <w:gridSpan w:val="2"/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gridSpan w:val="2"/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имя, отчество (последнее - при наличии)) </w:t>
            </w:r>
          </w:p>
        </w:tc>
      </w:tr>
      <w:tr w:rsidR="00086485" w:rsidRPr="00086485" w:rsidTr="00F75462">
        <w:tc>
          <w:tcPr>
            <w:tcW w:w="0" w:type="auto"/>
            <w:gridSpan w:val="2"/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gridSpan w:val="2"/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имя, отчество (последнее - при наличии)) </w:t>
            </w:r>
          </w:p>
        </w:tc>
      </w:tr>
      <w:tr w:rsidR="00086485" w:rsidRPr="00086485" w:rsidTr="00F75462">
        <w:tc>
          <w:tcPr>
            <w:tcW w:w="0" w:type="auto"/>
            <w:gridSpan w:val="4"/>
            <w:hideMark/>
          </w:tcPr>
          <w:p w:rsidR="00086485" w:rsidRPr="00086485" w:rsidRDefault="00086485" w:rsidP="00086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Уведомление </w:t>
            </w:r>
          </w:p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факте обращения в целях склонения гражданского служащего к совершению коррупционных правонарушений </w:t>
            </w:r>
          </w:p>
        </w:tc>
      </w:tr>
      <w:tr w:rsidR="00086485" w:rsidRPr="00086485" w:rsidTr="00F75462">
        <w:tc>
          <w:tcPr>
            <w:tcW w:w="0" w:type="auto"/>
            <w:gridSpan w:val="4"/>
            <w:hideMark/>
          </w:tcPr>
          <w:p w:rsidR="00086485" w:rsidRPr="00086485" w:rsidRDefault="00086485" w:rsidP="00086485">
            <w:pPr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Сообщаю что: </w:t>
            </w:r>
          </w:p>
        </w:tc>
      </w:tr>
      <w:tr w:rsidR="00086485" w:rsidRPr="00086485" w:rsidTr="00F75462">
        <w:tc>
          <w:tcPr>
            <w:tcW w:w="0" w:type="auto"/>
            <w:hideMark/>
          </w:tcPr>
          <w:p w:rsidR="00086485" w:rsidRPr="00086485" w:rsidRDefault="00086485" w:rsidP="00086485">
            <w:pPr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gridSpan w:val="4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gridSpan w:val="4"/>
            <w:tcBorders>
              <w:top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обстоятельств обращения к гражданскому служащему в целях склонения его к совершению коррупционного правонарушения (дата, место, время, другие сведения)) </w:t>
            </w:r>
          </w:p>
        </w:tc>
      </w:tr>
      <w:tr w:rsidR="00086485" w:rsidRPr="00086485" w:rsidTr="00F75462">
        <w:tc>
          <w:tcPr>
            <w:tcW w:w="0" w:type="auto"/>
            <w:hideMark/>
          </w:tcPr>
          <w:p w:rsidR="00086485" w:rsidRPr="00086485" w:rsidRDefault="00086485" w:rsidP="00086485">
            <w:pPr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gridSpan w:val="4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gridSpan w:val="4"/>
            <w:tcBorders>
              <w:top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коррупционном правонарушении, к совершению которого была предпринята попытка склонить гражданского служащего) </w:t>
            </w:r>
          </w:p>
        </w:tc>
      </w:tr>
      <w:tr w:rsidR="00086485" w:rsidRPr="00086485" w:rsidTr="00F75462">
        <w:tc>
          <w:tcPr>
            <w:tcW w:w="0" w:type="auto"/>
            <w:hideMark/>
          </w:tcPr>
          <w:p w:rsidR="00086485" w:rsidRPr="00086485" w:rsidRDefault="00086485" w:rsidP="00086485">
            <w:pPr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gridSpan w:val="4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gridSpan w:val="4"/>
            <w:tcBorders>
              <w:top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все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известные сведения о физическом (юридическом) лице, обратившемся к гражданскому служащему в целях склонения к совершению коррупционного правонарушения) </w:t>
            </w:r>
          </w:p>
        </w:tc>
      </w:tr>
      <w:tr w:rsidR="00086485" w:rsidRPr="00086485" w:rsidTr="00F75462">
        <w:tc>
          <w:tcPr>
            <w:tcW w:w="0" w:type="auto"/>
            <w:hideMark/>
          </w:tcPr>
          <w:p w:rsidR="00086485" w:rsidRPr="00086485" w:rsidRDefault="00086485" w:rsidP="00086485">
            <w:pPr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gridSpan w:val="4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gridSpan w:val="4"/>
            <w:tcBorders>
              <w:top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склонения к коррупционному правонарушению (подкуп, угроза, обман и другие), а также информация об отказе (согласии) принять предложение лица о совершении коррупционного правонарушения) </w:t>
            </w:r>
          </w:p>
        </w:tc>
      </w:tr>
      <w:tr w:rsidR="00086485" w:rsidRPr="00086485" w:rsidTr="00F75462"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расшифровка</w:t>
            </w:r>
            <w:proofErr w:type="gramEnd"/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подписи) </w:t>
            </w:r>
          </w:p>
        </w:tc>
      </w:tr>
    </w:tbl>
    <w:p w:rsidR="007B7529" w:rsidRDefault="007B7529" w:rsidP="001027B7">
      <w:pPr>
        <w:pStyle w:val="ConsPlusNormal"/>
        <w:ind w:left="5529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086485" w:rsidRDefault="00086485" w:rsidP="001027B7">
      <w:pPr>
        <w:pStyle w:val="ConsPlusNormal"/>
        <w:ind w:left="5529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086485" w:rsidRDefault="00086485" w:rsidP="00086485">
      <w:pPr>
        <w:pStyle w:val="ConsPlusNormal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  <w:sectPr w:rsidR="00086485" w:rsidSect="007B7529">
          <w:type w:val="continuous"/>
          <w:pgSz w:w="11906" w:h="16838"/>
          <w:pgMar w:top="957" w:right="567" w:bottom="1134" w:left="1134" w:header="426" w:footer="709" w:gutter="0"/>
          <w:pgNumType w:start="1"/>
          <w:cols w:space="708"/>
          <w:titlePg/>
          <w:docGrid w:linePitch="360"/>
        </w:sectPr>
      </w:pPr>
    </w:p>
    <w:p w:rsidR="00086485" w:rsidRDefault="00086485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366CEF" w:rsidRDefault="00366CEF" w:rsidP="0088293A">
      <w:pPr>
        <w:rPr>
          <w:rFonts w:ascii="PT Astra Serif" w:eastAsia="Times New Roman" w:hAnsi="PT Astra Serif" w:cs="Calibri"/>
          <w:sz w:val="26"/>
          <w:szCs w:val="26"/>
        </w:rPr>
        <w:sectPr w:rsidR="00366CEF" w:rsidSect="007B7529">
          <w:type w:val="continuous"/>
          <w:pgSz w:w="11906" w:h="16838"/>
          <w:pgMar w:top="957" w:right="567" w:bottom="1134" w:left="1134" w:header="426" w:footer="709" w:gutter="0"/>
          <w:pgNumType w:start="1"/>
          <w:cols w:space="708"/>
          <w:titlePg/>
          <w:docGrid w:linePitch="360"/>
        </w:sectPr>
      </w:pPr>
    </w:p>
    <w:p w:rsidR="00711787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711787" w:rsidRPr="00086485" w:rsidRDefault="00711787" w:rsidP="00086485">
      <w:pPr>
        <w:widowControl w:val="0"/>
        <w:autoSpaceDE w:val="0"/>
        <w:autoSpaceDN w:val="0"/>
        <w:spacing w:after="0" w:line="240" w:lineRule="auto"/>
        <w:outlineLvl w:val="0"/>
        <w:rPr>
          <w:rFonts w:ascii="PT Astra Serif" w:eastAsia="Times New Roman" w:hAnsi="PT Astra Serif" w:cs="Calibri"/>
          <w:sz w:val="26"/>
          <w:szCs w:val="26"/>
        </w:rPr>
      </w:pPr>
    </w:p>
    <w:p w:rsidR="00086485" w:rsidRPr="00086485" w:rsidRDefault="00086485" w:rsidP="00711787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r w:rsidRPr="0008648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2 </w:t>
      </w:r>
    </w:p>
    <w:p w:rsidR="00086485" w:rsidRPr="00086485" w:rsidRDefault="00086485" w:rsidP="00711787">
      <w:pPr>
        <w:spacing w:after="0" w:line="240" w:lineRule="auto"/>
        <w:ind w:left="5672" w:firstLine="709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Порядку </w:t>
      </w:r>
    </w:p>
    <w:p w:rsidR="00086485" w:rsidRPr="00086485" w:rsidRDefault="00086485" w:rsidP="00711787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уведомления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представителя нанимателя о фактах </w:t>
      </w:r>
    </w:p>
    <w:p w:rsidR="00086485" w:rsidRPr="00086485" w:rsidRDefault="00086485" w:rsidP="00711787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обращения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в целях склонения государственного гражданского </w:t>
      </w:r>
    </w:p>
    <w:p w:rsidR="00086485" w:rsidRPr="00086485" w:rsidRDefault="00086485" w:rsidP="00BC2FD4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служащего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Томской области, проходящего службу в Департаменте </w:t>
      </w:r>
    </w:p>
    <w:p w:rsidR="00086485" w:rsidRPr="00086485" w:rsidRDefault="00086485" w:rsidP="00BC2FD4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инвестиций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Томской области, к совершению коррупционных </w:t>
      </w:r>
    </w:p>
    <w:p w:rsidR="00086485" w:rsidRPr="00086485" w:rsidRDefault="00086485" w:rsidP="00BC2FD4">
      <w:pPr>
        <w:spacing w:after="0" w:line="240" w:lineRule="auto"/>
        <w:ind w:left="638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правонарушений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и организации проверки этих сведений </w:t>
      </w:r>
    </w:p>
    <w:p w:rsidR="00086485" w:rsidRDefault="00086485" w:rsidP="000864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BC2FD4" w:rsidRPr="00086485" w:rsidRDefault="00BC2FD4" w:rsidP="000864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6485" w:rsidRPr="00086485" w:rsidRDefault="00086485" w:rsidP="00BC2FD4">
      <w:pPr>
        <w:spacing w:after="0" w:line="240" w:lineRule="auto"/>
        <w:ind w:left="7799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Форма </w:t>
      </w:r>
    </w:p>
    <w:p w:rsidR="00086485" w:rsidRDefault="00086485" w:rsidP="000864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BC2FD4" w:rsidRPr="00086485" w:rsidRDefault="00BC2FD4" w:rsidP="000864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6485" w:rsidRPr="00086485" w:rsidRDefault="00086485" w:rsidP="00086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Журнал </w:t>
      </w:r>
    </w:p>
    <w:p w:rsidR="00086485" w:rsidRPr="00086485" w:rsidRDefault="00086485" w:rsidP="00086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регистрации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уведомлений о фактах обращения в целях </w:t>
      </w:r>
    </w:p>
    <w:p w:rsidR="00086485" w:rsidRPr="00086485" w:rsidRDefault="00086485" w:rsidP="00086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склонения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гражданских служащих к совершению </w:t>
      </w:r>
    </w:p>
    <w:p w:rsidR="00086485" w:rsidRPr="00086485" w:rsidRDefault="00086485" w:rsidP="00086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6485">
        <w:rPr>
          <w:rFonts w:ascii="Times New Roman" w:eastAsia="Times New Roman" w:hAnsi="Times New Roman" w:cs="Times New Roman"/>
          <w:sz w:val="24"/>
          <w:szCs w:val="24"/>
        </w:rPr>
        <w:t>коррупционных</w:t>
      </w:r>
      <w:proofErr w:type="gramEnd"/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 правонарушений </w:t>
      </w:r>
    </w:p>
    <w:p w:rsidR="00086485" w:rsidRPr="00086485" w:rsidRDefault="00086485" w:rsidP="000864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485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902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"/>
        <w:gridCol w:w="2691"/>
        <w:gridCol w:w="3074"/>
        <w:gridCol w:w="2896"/>
      </w:tblGrid>
      <w:tr w:rsidR="00086485" w:rsidRPr="00086485" w:rsidTr="00F7546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поступления уведомления от гражданского служащего о факте обращения к нему с целью склонения его к совершению коррупционных правонарушений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Фамилия, имя, отчество (последнее - при наличии) и должность гражданского служащего, направившего уведомление о факте обращения к нему с целью склонения его к совершению коррупционных правонарушений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Коррупционные правонарушения, указанные гражданским служащим в уведомлении о факте обращения к нему с целью склонения его к совершению коррупционных правонарушений </w:t>
            </w:r>
          </w:p>
        </w:tc>
      </w:tr>
      <w:tr w:rsidR="00086485" w:rsidRPr="00086485" w:rsidTr="00F7546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086485" w:rsidRPr="00086485" w:rsidTr="00F7546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  <w:tr w:rsidR="00086485" w:rsidRPr="00086485" w:rsidTr="00F7546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6485" w:rsidRPr="00086485" w:rsidRDefault="00086485" w:rsidP="0008648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6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</w:tr>
    </w:tbl>
    <w:p w:rsidR="007B1E86" w:rsidRPr="0020418D" w:rsidRDefault="007B1E86" w:rsidP="00086485">
      <w:pPr>
        <w:pStyle w:val="ConsPlusNormal"/>
        <w:ind w:left="5529"/>
        <w:outlineLvl w:val="0"/>
        <w:rPr>
          <w:rFonts w:ascii="PT Astra Serif" w:hAnsi="PT Astra Serif"/>
          <w:sz w:val="26"/>
          <w:szCs w:val="26"/>
        </w:rPr>
      </w:pPr>
    </w:p>
    <w:sectPr w:rsidR="007B1E86" w:rsidRPr="0020418D" w:rsidSect="007B7529">
      <w:type w:val="continuous"/>
      <w:pgSz w:w="11906" w:h="16838"/>
      <w:pgMar w:top="957" w:right="567" w:bottom="1134" w:left="1134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3AA" w:rsidRDefault="003E53AA" w:rsidP="00337580">
      <w:pPr>
        <w:spacing w:after="0" w:line="240" w:lineRule="auto"/>
      </w:pPr>
      <w:r>
        <w:separator/>
      </w:r>
    </w:p>
  </w:endnote>
  <w:endnote w:type="continuationSeparator" w:id="0">
    <w:p w:rsidR="003E53AA" w:rsidRDefault="003E53AA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3AA" w:rsidRDefault="003E53AA" w:rsidP="00337580">
      <w:pPr>
        <w:spacing w:after="0" w:line="240" w:lineRule="auto"/>
      </w:pPr>
      <w:r>
        <w:separator/>
      </w:r>
    </w:p>
  </w:footnote>
  <w:footnote w:type="continuationSeparator" w:id="0">
    <w:p w:rsidR="003E53AA" w:rsidRDefault="003E53AA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1380579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6"/>
      </w:rPr>
    </w:sdtEndPr>
    <w:sdtContent>
      <w:p w:rsidR="00B93BF8" w:rsidRPr="0028122C" w:rsidRDefault="0028122C" w:rsidP="0028122C">
        <w:pPr>
          <w:pStyle w:val="a5"/>
          <w:jc w:val="center"/>
          <w:rPr>
            <w:rFonts w:ascii="PT Astra Serif" w:hAnsi="PT Astra Serif"/>
            <w:sz w:val="24"/>
            <w:szCs w:val="26"/>
          </w:rPr>
        </w:pPr>
        <w:r w:rsidRPr="0028122C">
          <w:rPr>
            <w:rFonts w:ascii="PT Astra Serif" w:hAnsi="PT Astra Serif"/>
            <w:sz w:val="24"/>
            <w:szCs w:val="26"/>
          </w:rPr>
          <w:fldChar w:fldCharType="begin"/>
        </w:r>
        <w:r w:rsidRPr="0028122C">
          <w:rPr>
            <w:rFonts w:ascii="PT Astra Serif" w:hAnsi="PT Astra Serif"/>
            <w:sz w:val="24"/>
            <w:szCs w:val="26"/>
          </w:rPr>
          <w:instrText>PAGE   \* MERGEFORMAT</w:instrText>
        </w:r>
        <w:r w:rsidRPr="0028122C">
          <w:rPr>
            <w:rFonts w:ascii="PT Astra Serif" w:hAnsi="PT Astra Serif"/>
            <w:sz w:val="24"/>
            <w:szCs w:val="26"/>
          </w:rPr>
          <w:fldChar w:fldCharType="separate"/>
        </w:r>
        <w:r w:rsidR="009A63E9">
          <w:rPr>
            <w:rFonts w:ascii="PT Astra Serif" w:hAnsi="PT Astra Serif"/>
            <w:noProof/>
            <w:sz w:val="24"/>
            <w:szCs w:val="26"/>
          </w:rPr>
          <w:t>2</w:t>
        </w:r>
        <w:r w:rsidRPr="0028122C">
          <w:rPr>
            <w:rFonts w:ascii="PT Astra Serif" w:hAnsi="PT Astra Serif"/>
            <w:sz w:val="24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</w:abstractNum>
  <w:abstractNum w:abstractNumId="1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855EFC"/>
    <w:multiLevelType w:val="hybridMultilevel"/>
    <w:tmpl w:val="419C8FCE"/>
    <w:lvl w:ilvl="0" w:tplc="7B1455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E560ED7"/>
    <w:multiLevelType w:val="hybridMultilevel"/>
    <w:tmpl w:val="6ED08080"/>
    <w:lvl w:ilvl="0" w:tplc="34F888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D503F5"/>
    <w:multiLevelType w:val="hybridMultilevel"/>
    <w:tmpl w:val="5EF2CEB2"/>
    <w:lvl w:ilvl="0" w:tplc="4A9A8254">
      <w:start w:val="2"/>
      <w:numFmt w:val="bullet"/>
      <w:lvlText w:val=""/>
      <w:lvlJc w:val="left"/>
      <w:pPr>
        <w:ind w:left="620" w:hanging="360"/>
      </w:pPr>
      <w:rPr>
        <w:rFonts w:ascii="Wingdings" w:eastAsia="Arial Unicode MS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17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5"/>
  </w:num>
  <w:num w:numId="5">
    <w:abstractNumId w:val="12"/>
  </w:num>
  <w:num w:numId="6">
    <w:abstractNumId w:val="19"/>
  </w:num>
  <w:num w:numId="7">
    <w:abstractNumId w:val="6"/>
  </w:num>
  <w:num w:numId="8">
    <w:abstractNumId w:val="3"/>
  </w:num>
  <w:num w:numId="9">
    <w:abstractNumId w:val="15"/>
  </w:num>
  <w:num w:numId="10">
    <w:abstractNumId w:val="18"/>
  </w:num>
  <w:num w:numId="11">
    <w:abstractNumId w:val="2"/>
  </w:num>
  <w:num w:numId="12">
    <w:abstractNumId w:val="10"/>
  </w:num>
  <w:num w:numId="13">
    <w:abstractNumId w:val="11"/>
  </w:num>
  <w:num w:numId="14">
    <w:abstractNumId w:val="17"/>
  </w:num>
  <w:num w:numId="15">
    <w:abstractNumId w:val="4"/>
  </w:num>
  <w:num w:numId="16">
    <w:abstractNumId w:val="13"/>
  </w:num>
  <w:num w:numId="17">
    <w:abstractNumId w:val="14"/>
  </w:num>
  <w:num w:numId="18">
    <w:abstractNumId w:val="7"/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37"/>
    <w:rsid w:val="0000126E"/>
    <w:rsid w:val="00002E6B"/>
    <w:rsid w:val="0000352E"/>
    <w:rsid w:val="00003A94"/>
    <w:rsid w:val="000047B8"/>
    <w:rsid w:val="00006408"/>
    <w:rsid w:val="00007663"/>
    <w:rsid w:val="00007F02"/>
    <w:rsid w:val="0001072E"/>
    <w:rsid w:val="00012F5D"/>
    <w:rsid w:val="00015A6A"/>
    <w:rsid w:val="000169CA"/>
    <w:rsid w:val="00017088"/>
    <w:rsid w:val="0002561C"/>
    <w:rsid w:val="00030178"/>
    <w:rsid w:val="000331C6"/>
    <w:rsid w:val="000342D6"/>
    <w:rsid w:val="00034C2B"/>
    <w:rsid w:val="00035796"/>
    <w:rsid w:val="00037E98"/>
    <w:rsid w:val="00042860"/>
    <w:rsid w:val="00042F34"/>
    <w:rsid w:val="0004371D"/>
    <w:rsid w:val="00046D1E"/>
    <w:rsid w:val="00047108"/>
    <w:rsid w:val="0005431D"/>
    <w:rsid w:val="00060421"/>
    <w:rsid w:val="00063A97"/>
    <w:rsid w:val="00063DE0"/>
    <w:rsid w:val="00064873"/>
    <w:rsid w:val="00066EEE"/>
    <w:rsid w:val="000727CF"/>
    <w:rsid w:val="00072E32"/>
    <w:rsid w:val="00074187"/>
    <w:rsid w:val="00074CF6"/>
    <w:rsid w:val="00074F03"/>
    <w:rsid w:val="00081105"/>
    <w:rsid w:val="00082D6C"/>
    <w:rsid w:val="000842BB"/>
    <w:rsid w:val="00085319"/>
    <w:rsid w:val="00085B5E"/>
    <w:rsid w:val="00086485"/>
    <w:rsid w:val="00092B00"/>
    <w:rsid w:val="00095306"/>
    <w:rsid w:val="000957DC"/>
    <w:rsid w:val="00097076"/>
    <w:rsid w:val="000A08B1"/>
    <w:rsid w:val="000A4B81"/>
    <w:rsid w:val="000B03C6"/>
    <w:rsid w:val="000B1E3D"/>
    <w:rsid w:val="000B62B0"/>
    <w:rsid w:val="000C0C3E"/>
    <w:rsid w:val="000C49F1"/>
    <w:rsid w:val="000D2239"/>
    <w:rsid w:val="000D33BC"/>
    <w:rsid w:val="000E3CE9"/>
    <w:rsid w:val="000E5ED9"/>
    <w:rsid w:val="000E7425"/>
    <w:rsid w:val="000E78D5"/>
    <w:rsid w:val="000F0322"/>
    <w:rsid w:val="000F0F59"/>
    <w:rsid w:val="000F1EF4"/>
    <w:rsid w:val="000F2F0A"/>
    <w:rsid w:val="000F5875"/>
    <w:rsid w:val="001001CD"/>
    <w:rsid w:val="001016DC"/>
    <w:rsid w:val="001027B7"/>
    <w:rsid w:val="0010517D"/>
    <w:rsid w:val="00105F2C"/>
    <w:rsid w:val="00106EF4"/>
    <w:rsid w:val="00115069"/>
    <w:rsid w:val="001158C4"/>
    <w:rsid w:val="00116010"/>
    <w:rsid w:val="0011601A"/>
    <w:rsid w:val="00123211"/>
    <w:rsid w:val="00126CDE"/>
    <w:rsid w:val="00126D74"/>
    <w:rsid w:val="00126DC3"/>
    <w:rsid w:val="00132743"/>
    <w:rsid w:val="00132A9E"/>
    <w:rsid w:val="0013733C"/>
    <w:rsid w:val="001377B7"/>
    <w:rsid w:val="00142E88"/>
    <w:rsid w:val="00144E57"/>
    <w:rsid w:val="0014636A"/>
    <w:rsid w:val="00150E54"/>
    <w:rsid w:val="001527E0"/>
    <w:rsid w:val="001570B2"/>
    <w:rsid w:val="00161905"/>
    <w:rsid w:val="00161D30"/>
    <w:rsid w:val="00162848"/>
    <w:rsid w:val="00162B7D"/>
    <w:rsid w:val="00163125"/>
    <w:rsid w:val="001675D9"/>
    <w:rsid w:val="00171C7A"/>
    <w:rsid w:val="00172D64"/>
    <w:rsid w:val="00181366"/>
    <w:rsid w:val="001837E7"/>
    <w:rsid w:val="00184371"/>
    <w:rsid w:val="00186DC7"/>
    <w:rsid w:val="0019203C"/>
    <w:rsid w:val="00192915"/>
    <w:rsid w:val="001953A7"/>
    <w:rsid w:val="0019616E"/>
    <w:rsid w:val="00197753"/>
    <w:rsid w:val="001A0796"/>
    <w:rsid w:val="001A2487"/>
    <w:rsid w:val="001A648D"/>
    <w:rsid w:val="001A77EB"/>
    <w:rsid w:val="001B1872"/>
    <w:rsid w:val="001B2D77"/>
    <w:rsid w:val="001B5E3F"/>
    <w:rsid w:val="001B6C6F"/>
    <w:rsid w:val="001B7788"/>
    <w:rsid w:val="001C0789"/>
    <w:rsid w:val="001C1011"/>
    <w:rsid w:val="001C2A11"/>
    <w:rsid w:val="001C74BB"/>
    <w:rsid w:val="001D092B"/>
    <w:rsid w:val="001D781D"/>
    <w:rsid w:val="001E07F6"/>
    <w:rsid w:val="001E0913"/>
    <w:rsid w:val="001E0981"/>
    <w:rsid w:val="001F2487"/>
    <w:rsid w:val="001F369B"/>
    <w:rsid w:val="001F45ED"/>
    <w:rsid w:val="001F4D1F"/>
    <w:rsid w:val="0020010C"/>
    <w:rsid w:val="002001DA"/>
    <w:rsid w:val="00203385"/>
    <w:rsid w:val="00203637"/>
    <w:rsid w:val="0020418D"/>
    <w:rsid w:val="002046A9"/>
    <w:rsid w:val="002125F0"/>
    <w:rsid w:val="0021334D"/>
    <w:rsid w:val="0021762B"/>
    <w:rsid w:val="00221149"/>
    <w:rsid w:val="00221329"/>
    <w:rsid w:val="00223A6D"/>
    <w:rsid w:val="00224548"/>
    <w:rsid w:val="00227C30"/>
    <w:rsid w:val="002415E1"/>
    <w:rsid w:val="0025461B"/>
    <w:rsid w:val="00255BA7"/>
    <w:rsid w:val="0026028C"/>
    <w:rsid w:val="00272095"/>
    <w:rsid w:val="00276F39"/>
    <w:rsid w:val="0028122C"/>
    <w:rsid w:val="00284DA2"/>
    <w:rsid w:val="002876B0"/>
    <w:rsid w:val="00297097"/>
    <w:rsid w:val="002A0B42"/>
    <w:rsid w:val="002A6C2A"/>
    <w:rsid w:val="002B0718"/>
    <w:rsid w:val="002B2D11"/>
    <w:rsid w:val="002B40A2"/>
    <w:rsid w:val="002B4FBC"/>
    <w:rsid w:val="002B568C"/>
    <w:rsid w:val="002B67E0"/>
    <w:rsid w:val="002C219F"/>
    <w:rsid w:val="002D089D"/>
    <w:rsid w:val="002D5F05"/>
    <w:rsid w:val="002D6B82"/>
    <w:rsid w:val="002E3F76"/>
    <w:rsid w:val="002E4514"/>
    <w:rsid w:val="002E70C7"/>
    <w:rsid w:val="002F2BF2"/>
    <w:rsid w:val="002F6C89"/>
    <w:rsid w:val="003019A6"/>
    <w:rsid w:val="0030690B"/>
    <w:rsid w:val="003127BA"/>
    <w:rsid w:val="0031572E"/>
    <w:rsid w:val="003176DF"/>
    <w:rsid w:val="003221A1"/>
    <w:rsid w:val="00322F9E"/>
    <w:rsid w:val="003312E9"/>
    <w:rsid w:val="003322ED"/>
    <w:rsid w:val="00333352"/>
    <w:rsid w:val="00334A1E"/>
    <w:rsid w:val="00335B05"/>
    <w:rsid w:val="003372C8"/>
    <w:rsid w:val="00337580"/>
    <w:rsid w:val="00337F46"/>
    <w:rsid w:val="00340342"/>
    <w:rsid w:val="00342F42"/>
    <w:rsid w:val="00344F4B"/>
    <w:rsid w:val="00346D86"/>
    <w:rsid w:val="0034744D"/>
    <w:rsid w:val="0035077D"/>
    <w:rsid w:val="00350F13"/>
    <w:rsid w:val="00354811"/>
    <w:rsid w:val="003572FA"/>
    <w:rsid w:val="003610B6"/>
    <w:rsid w:val="00366CEF"/>
    <w:rsid w:val="00370068"/>
    <w:rsid w:val="0037346E"/>
    <w:rsid w:val="00375BA1"/>
    <w:rsid w:val="00375FD1"/>
    <w:rsid w:val="00380B41"/>
    <w:rsid w:val="00383D9D"/>
    <w:rsid w:val="00383DA9"/>
    <w:rsid w:val="0038463B"/>
    <w:rsid w:val="0038754D"/>
    <w:rsid w:val="00387E4A"/>
    <w:rsid w:val="0039151F"/>
    <w:rsid w:val="0039597E"/>
    <w:rsid w:val="00397A17"/>
    <w:rsid w:val="003A10ED"/>
    <w:rsid w:val="003A376D"/>
    <w:rsid w:val="003A6C0C"/>
    <w:rsid w:val="003B379F"/>
    <w:rsid w:val="003B6277"/>
    <w:rsid w:val="003B76BC"/>
    <w:rsid w:val="003C39E9"/>
    <w:rsid w:val="003C652E"/>
    <w:rsid w:val="003D0630"/>
    <w:rsid w:val="003D3991"/>
    <w:rsid w:val="003D6A3D"/>
    <w:rsid w:val="003E2A3A"/>
    <w:rsid w:val="003E2D41"/>
    <w:rsid w:val="003E3A6B"/>
    <w:rsid w:val="003E4B76"/>
    <w:rsid w:val="003E53AA"/>
    <w:rsid w:val="003E652A"/>
    <w:rsid w:val="003F73DB"/>
    <w:rsid w:val="0040067D"/>
    <w:rsid w:val="00400A55"/>
    <w:rsid w:val="00402ECA"/>
    <w:rsid w:val="004032BE"/>
    <w:rsid w:val="004032F9"/>
    <w:rsid w:val="00404AB0"/>
    <w:rsid w:val="00406B8D"/>
    <w:rsid w:val="00410319"/>
    <w:rsid w:val="004104EC"/>
    <w:rsid w:val="0041445D"/>
    <w:rsid w:val="00414933"/>
    <w:rsid w:val="00414FC5"/>
    <w:rsid w:val="004155D2"/>
    <w:rsid w:val="0041625A"/>
    <w:rsid w:val="00416F5D"/>
    <w:rsid w:val="004206AE"/>
    <w:rsid w:val="00420978"/>
    <w:rsid w:val="004227D9"/>
    <w:rsid w:val="0042385A"/>
    <w:rsid w:val="0042514C"/>
    <w:rsid w:val="00425D35"/>
    <w:rsid w:val="00433D45"/>
    <w:rsid w:val="00435480"/>
    <w:rsid w:val="00436D9D"/>
    <w:rsid w:val="00440F51"/>
    <w:rsid w:val="0044140C"/>
    <w:rsid w:val="00442459"/>
    <w:rsid w:val="0044371E"/>
    <w:rsid w:val="004501CF"/>
    <w:rsid w:val="004557E8"/>
    <w:rsid w:val="00460A96"/>
    <w:rsid w:val="0046224D"/>
    <w:rsid w:val="00462B10"/>
    <w:rsid w:val="00465A21"/>
    <w:rsid w:val="00470AC1"/>
    <w:rsid w:val="004747D0"/>
    <w:rsid w:val="004757F6"/>
    <w:rsid w:val="00476CB3"/>
    <w:rsid w:val="00485511"/>
    <w:rsid w:val="00486D1A"/>
    <w:rsid w:val="004871B3"/>
    <w:rsid w:val="00490123"/>
    <w:rsid w:val="00490629"/>
    <w:rsid w:val="00491781"/>
    <w:rsid w:val="00492F36"/>
    <w:rsid w:val="00496795"/>
    <w:rsid w:val="004A0785"/>
    <w:rsid w:val="004A25DD"/>
    <w:rsid w:val="004A43F5"/>
    <w:rsid w:val="004A4C62"/>
    <w:rsid w:val="004A6477"/>
    <w:rsid w:val="004A69DC"/>
    <w:rsid w:val="004B03C1"/>
    <w:rsid w:val="004B228F"/>
    <w:rsid w:val="004B7993"/>
    <w:rsid w:val="004C003A"/>
    <w:rsid w:val="004C00E1"/>
    <w:rsid w:val="004C1601"/>
    <w:rsid w:val="004C28DB"/>
    <w:rsid w:val="004C3A55"/>
    <w:rsid w:val="004C6107"/>
    <w:rsid w:val="004D23C4"/>
    <w:rsid w:val="004D2B63"/>
    <w:rsid w:val="004D78E8"/>
    <w:rsid w:val="004E078E"/>
    <w:rsid w:val="004E3E55"/>
    <w:rsid w:val="004E6882"/>
    <w:rsid w:val="004E68CA"/>
    <w:rsid w:val="004F333C"/>
    <w:rsid w:val="004F3A95"/>
    <w:rsid w:val="00515CAF"/>
    <w:rsid w:val="0052001C"/>
    <w:rsid w:val="00527EEA"/>
    <w:rsid w:val="0054566A"/>
    <w:rsid w:val="00553F0C"/>
    <w:rsid w:val="0055427B"/>
    <w:rsid w:val="00557CA1"/>
    <w:rsid w:val="00560673"/>
    <w:rsid w:val="00561E12"/>
    <w:rsid w:val="0056204F"/>
    <w:rsid w:val="00565DD2"/>
    <w:rsid w:val="00566318"/>
    <w:rsid w:val="005764D3"/>
    <w:rsid w:val="00577189"/>
    <w:rsid w:val="00577757"/>
    <w:rsid w:val="00580361"/>
    <w:rsid w:val="0058185B"/>
    <w:rsid w:val="00584C90"/>
    <w:rsid w:val="00586FCD"/>
    <w:rsid w:val="00592554"/>
    <w:rsid w:val="005A3703"/>
    <w:rsid w:val="005A6114"/>
    <w:rsid w:val="005B426A"/>
    <w:rsid w:val="005C0E02"/>
    <w:rsid w:val="005C574E"/>
    <w:rsid w:val="005C5C68"/>
    <w:rsid w:val="005C6B7A"/>
    <w:rsid w:val="005D35E9"/>
    <w:rsid w:val="005D507D"/>
    <w:rsid w:val="005E3422"/>
    <w:rsid w:val="005E3ABF"/>
    <w:rsid w:val="005E3C3F"/>
    <w:rsid w:val="005E4A7E"/>
    <w:rsid w:val="005E76E7"/>
    <w:rsid w:val="005F19EF"/>
    <w:rsid w:val="005F2AA4"/>
    <w:rsid w:val="005F3CF1"/>
    <w:rsid w:val="005F57CC"/>
    <w:rsid w:val="00600581"/>
    <w:rsid w:val="00604631"/>
    <w:rsid w:val="006050FB"/>
    <w:rsid w:val="006058C3"/>
    <w:rsid w:val="00611D47"/>
    <w:rsid w:val="00613CF7"/>
    <w:rsid w:val="00621639"/>
    <w:rsid w:val="00623561"/>
    <w:rsid w:val="006255EF"/>
    <w:rsid w:val="00630BD4"/>
    <w:rsid w:val="00633C98"/>
    <w:rsid w:val="00634DC3"/>
    <w:rsid w:val="006353AE"/>
    <w:rsid w:val="00643213"/>
    <w:rsid w:val="006432B6"/>
    <w:rsid w:val="006442C2"/>
    <w:rsid w:val="00644F06"/>
    <w:rsid w:val="00645947"/>
    <w:rsid w:val="00645B64"/>
    <w:rsid w:val="00646ED1"/>
    <w:rsid w:val="006477DE"/>
    <w:rsid w:val="00647EC7"/>
    <w:rsid w:val="0065745C"/>
    <w:rsid w:val="006575E0"/>
    <w:rsid w:val="00674086"/>
    <w:rsid w:val="00675754"/>
    <w:rsid w:val="00675AB0"/>
    <w:rsid w:val="00675E6F"/>
    <w:rsid w:val="00676452"/>
    <w:rsid w:val="00681CEA"/>
    <w:rsid w:val="006837E2"/>
    <w:rsid w:val="0068406C"/>
    <w:rsid w:val="006841BF"/>
    <w:rsid w:val="00685692"/>
    <w:rsid w:val="006861A7"/>
    <w:rsid w:val="00694ADA"/>
    <w:rsid w:val="00697E61"/>
    <w:rsid w:val="006A0728"/>
    <w:rsid w:val="006A0CD4"/>
    <w:rsid w:val="006A3176"/>
    <w:rsid w:val="006B1692"/>
    <w:rsid w:val="006B253A"/>
    <w:rsid w:val="006B2D5F"/>
    <w:rsid w:val="006B4195"/>
    <w:rsid w:val="006B7F77"/>
    <w:rsid w:val="006C1FDD"/>
    <w:rsid w:val="006C6768"/>
    <w:rsid w:val="006C6C1C"/>
    <w:rsid w:val="006C6DEA"/>
    <w:rsid w:val="006C716B"/>
    <w:rsid w:val="006D110B"/>
    <w:rsid w:val="006D140A"/>
    <w:rsid w:val="006D25A7"/>
    <w:rsid w:val="006D30BA"/>
    <w:rsid w:val="006D64DB"/>
    <w:rsid w:val="006D6ADA"/>
    <w:rsid w:val="006E0F95"/>
    <w:rsid w:val="006E1B5E"/>
    <w:rsid w:val="006E4579"/>
    <w:rsid w:val="006E46F5"/>
    <w:rsid w:val="006E57AF"/>
    <w:rsid w:val="006E5D5F"/>
    <w:rsid w:val="006E7566"/>
    <w:rsid w:val="006E757A"/>
    <w:rsid w:val="006F2AB6"/>
    <w:rsid w:val="006F3B7A"/>
    <w:rsid w:val="00703E92"/>
    <w:rsid w:val="007071EC"/>
    <w:rsid w:val="007107F4"/>
    <w:rsid w:val="00711787"/>
    <w:rsid w:val="0071288F"/>
    <w:rsid w:val="00717F4A"/>
    <w:rsid w:val="00722ECA"/>
    <w:rsid w:val="00731950"/>
    <w:rsid w:val="00732A45"/>
    <w:rsid w:val="00735EAC"/>
    <w:rsid w:val="0073645E"/>
    <w:rsid w:val="00737C59"/>
    <w:rsid w:val="00740BFF"/>
    <w:rsid w:val="007456C9"/>
    <w:rsid w:val="00750988"/>
    <w:rsid w:val="0075114C"/>
    <w:rsid w:val="00755F58"/>
    <w:rsid w:val="0075692A"/>
    <w:rsid w:val="007571FC"/>
    <w:rsid w:val="007572E1"/>
    <w:rsid w:val="00766BC4"/>
    <w:rsid w:val="00767A20"/>
    <w:rsid w:val="0077118E"/>
    <w:rsid w:val="007762F1"/>
    <w:rsid w:val="00776414"/>
    <w:rsid w:val="00784579"/>
    <w:rsid w:val="007860A3"/>
    <w:rsid w:val="0079100C"/>
    <w:rsid w:val="00797034"/>
    <w:rsid w:val="007A1E04"/>
    <w:rsid w:val="007A2416"/>
    <w:rsid w:val="007A4918"/>
    <w:rsid w:val="007A6D04"/>
    <w:rsid w:val="007B1E86"/>
    <w:rsid w:val="007B1E96"/>
    <w:rsid w:val="007B2A23"/>
    <w:rsid w:val="007B2F89"/>
    <w:rsid w:val="007B3A29"/>
    <w:rsid w:val="007B51F4"/>
    <w:rsid w:val="007B68FF"/>
    <w:rsid w:val="007B7529"/>
    <w:rsid w:val="007C4B55"/>
    <w:rsid w:val="007C57CA"/>
    <w:rsid w:val="007C787A"/>
    <w:rsid w:val="007C7D0E"/>
    <w:rsid w:val="007D364F"/>
    <w:rsid w:val="007D5F8A"/>
    <w:rsid w:val="007E1F83"/>
    <w:rsid w:val="007E210C"/>
    <w:rsid w:val="007E24CD"/>
    <w:rsid w:val="007E2C28"/>
    <w:rsid w:val="007E484D"/>
    <w:rsid w:val="007E5B8D"/>
    <w:rsid w:val="007E7344"/>
    <w:rsid w:val="007F2253"/>
    <w:rsid w:val="007F32B6"/>
    <w:rsid w:val="007F3C62"/>
    <w:rsid w:val="007F3FF2"/>
    <w:rsid w:val="007F4C2F"/>
    <w:rsid w:val="00801C13"/>
    <w:rsid w:val="00802100"/>
    <w:rsid w:val="00804A49"/>
    <w:rsid w:val="00810900"/>
    <w:rsid w:val="00811917"/>
    <w:rsid w:val="00816AD9"/>
    <w:rsid w:val="008171CD"/>
    <w:rsid w:val="0082099B"/>
    <w:rsid w:val="00820C66"/>
    <w:rsid w:val="008211CB"/>
    <w:rsid w:val="0082373E"/>
    <w:rsid w:val="00835F2D"/>
    <w:rsid w:val="0084222A"/>
    <w:rsid w:val="00842657"/>
    <w:rsid w:val="00843FD8"/>
    <w:rsid w:val="00851A6B"/>
    <w:rsid w:val="00856D81"/>
    <w:rsid w:val="00861E9B"/>
    <w:rsid w:val="0086737D"/>
    <w:rsid w:val="008707FC"/>
    <w:rsid w:val="00877FAF"/>
    <w:rsid w:val="008800F3"/>
    <w:rsid w:val="0088293A"/>
    <w:rsid w:val="008829B2"/>
    <w:rsid w:val="00882CC9"/>
    <w:rsid w:val="008841D2"/>
    <w:rsid w:val="00885D7D"/>
    <w:rsid w:val="0088738A"/>
    <w:rsid w:val="00887411"/>
    <w:rsid w:val="008911D4"/>
    <w:rsid w:val="008917C9"/>
    <w:rsid w:val="008950C8"/>
    <w:rsid w:val="00895E9C"/>
    <w:rsid w:val="008A1E45"/>
    <w:rsid w:val="008A1F39"/>
    <w:rsid w:val="008A405B"/>
    <w:rsid w:val="008A544C"/>
    <w:rsid w:val="008A678A"/>
    <w:rsid w:val="008A67B1"/>
    <w:rsid w:val="008B0BF4"/>
    <w:rsid w:val="008B1215"/>
    <w:rsid w:val="008B27A3"/>
    <w:rsid w:val="008B5E42"/>
    <w:rsid w:val="008B6676"/>
    <w:rsid w:val="008C0807"/>
    <w:rsid w:val="008C0FC4"/>
    <w:rsid w:val="008D21C4"/>
    <w:rsid w:val="008D6894"/>
    <w:rsid w:val="008D6D71"/>
    <w:rsid w:val="008D7A1A"/>
    <w:rsid w:val="008D7B98"/>
    <w:rsid w:val="008E45A1"/>
    <w:rsid w:val="008E6192"/>
    <w:rsid w:val="008F153D"/>
    <w:rsid w:val="00901367"/>
    <w:rsid w:val="00901941"/>
    <w:rsid w:val="00907F00"/>
    <w:rsid w:val="009112B7"/>
    <w:rsid w:val="00911C6B"/>
    <w:rsid w:val="0091649C"/>
    <w:rsid w:val="00916C2B"/>
    <w:rsid w:val="0091731F"/>
    <w:rsid w:val="009277AE"/>
    <w:rsid w:val="00930035"/>
    <w:rsid w:val="009347D0"/>
    <w:rsid w:val="009401B1"/>
    <w:rsid w:val="00944640"/>
    <w:rsid w:val="00944B7A"/>
    <w:rsid w:val="00944BAD"/>
    <w:rsid w:val="00945106"/>
    <w:rsid w:val="00945F99"/>
    <w:rsid w:val="009473D8"/>
    <w:rsid w:val="00950C5B"/>
    <w:rsid w:val="00957A83"/>
    <w:rsid w:val="0096431D"/>
    <w:rsid w:val="0097695B"/>
    <w:rsid w:val="00986DF1"/>
    <w:rsid w:val="00991D1F"/>
    <w:rsid w:val="009A63E9"/>
    <w:rsid w:val="009A6440"/>
    <w:rsid w:val="009A7CF5"/>
    <w:rsid w:val="009B449B"/>
    <w:rsid w:val="009B4787"/>
    <w:rsid w:val="009B5821"/>
    <w:rsid w:val="009C35EA"/>
    <w:rsid w:val="009C77AC"/>
    <w:rsid w:val="009D0356"/>
    <w:rsid w:val="009D3FB9"/>
    <w:rsid w:val="009E171A"/>
    <w:rsid w:val="009E57AD"/>
    <w:rsid w:val="009E6AC9"/>
    <w:rsid w:val="009E7CC2"/>
    <w:rsid w:val="009F075A"/>
    <w:rsid w:val="009F15E0"/>
    <w:rsid w:val="009F17CD"/>
    <w:rsid w:val="009F23A9"/>
    <w:rsid w:val="009F32A2"/>
    <w:rsid w:val="009F4D90"/>
    <w:rsid w:val="009F55A7"/>
    <w:rsid w:val="009F6DB0"/>
    <w:rsid w:val="009F788E"/>
    <w:rsid w:val="00A01813"/>
    <w:rsid w:val="00A0658F"/>
    <w:rsid w:val="00A12208"/>
    <w:rsid w:val="00A14631"/>
    <w:rsid w:val="00A14D27"/>
    <w:rsid w:val="00A17966"/>
    <w:rsid w:val="00A21A32"/>
    <w:rsid w:val="00A224ED"/>
    <w:rsid w:val="00A23F93"/>
    <w:rsid w:val="00A25FB3"/>
    <w:rsid w:val="00A26936"/>
    <w:rsid w:val="00A317E2"/>
    <w:rsid w:val="00A35B81"/>
    <w:rsid w:val="00A4266A"/>
    <w:rsid w:val="00A44C29"/>
    <w:rsid w:val="00A45418"/>
    <w:rsid w:val="00A472FD"/>
    <w:rsid w:val="00A50D0D"/>
    <w:rsid w:val="00A56C8C"/>
    <w:rsid w:val="00A6063A"/>
    <w:rsid w:val="00A6141E"/>
    <w:rsid w:val="00A6529F"/>
    <w:rsid w:val="00A7070D"/>
    <w:rsid w:val="00A70C9F"/>
    <w:rsid w:val="00A70D17"/>
    <w:rsid w:val="00A71CEB"/>
    <w:rsid w:val="00A74AC4"/>
    <w:rsid w:val="00A80B71"/>
    <w:rsid w:val="00A84004"/>
    <w:rsid w:val="00A8469D"/>
    <w:rsid w:val="00A91DF0"/>
    <w:rsid w:val="00A95B07"/>
    <w:rsid w:val="00AA0C66"/>
    <w:rsid w:val="00AA5EA2"/>
    <w:rsid w:val="00AB4F4D"/>
    <w:rsid w:val="00AB7F73"/>
    <w:rsid w:val="00AC2665"/>
    <w:rsid w:val="00AC53F7"/>
    <w:rsid w:val="00AD2571"/>
    <w:rsid w:val="00AD4817"/>
    <w:rsid w:val="00AD7F24"/>
    <w:rsid w:val="00AE0720"/>
    <w:rsid w:val="00AE0802"/>
    <w:rsid w:val="00AE3EF7"/>
    <w:rsid w:val="00AE5984"/>
    <w:rsid w:val="00AF5990"/>
    <w:rsid w:val="00AF6758"/>
    <w:rsid w:val="00B04D5B"/>
    <w:rsid w:val="00B067D9"/>
    <w:rsid w:val="00B15009"/>
    <w:rsid w:val="00B15B6E"/>
    <w:rsid w:val="00B16AE1"/>
    <w:rsid w:val="00B20877"/>
    <w:rsid w:val="00B21CE9"/>
    <w:rsid w:val="00B233DD"/>
    <w:rsid w:val="00B243FE"/>
    <w:rsid w:val="00B25E0E"/>
    <w:rsid w:val="00B27B41"/>
    <w:rsid w:val="00B30D09"/>
    <w:rsid w:val="00B319BB"/>
    <w:rsid w:val="00B40D93"/>
    <w:rsid w:val="00B47F9F"/>
    <w:rsid w:val="00B50F53"/>
    <w:rsid w:val="00B56AE5"/>
    <w:rsid w:val="00B63083"/>
    <w:rsid w:val="00B6732F"/>
    <w:rsid w:val="00B714B0"/>
    <w:rsid w:val="00B7439F"/>
    <w:rsid w:val="00B80B10"/>
    <w:rsid w:val="00B81468"/>
    <w:rsid w:val="00B85127"/>
    <w:rsid w:val="00B85FCB"/>
    <w:rsid w:val="00B86A01"/>
    <w:rsid w:val="00B92FBC"/>
    <w:rsid w:val="00B93BF8"/>
    <w:rsid w:val="00B95A57"/>
    <w:rsid w:val="00B96B49"/>
    <w:rsid w:val="00BA1DBE"/>
    <w:rsid w:val="00BA2F12"/>
    <w:rsid w:val="00BA65FD"/>
    <w:rsid w:val="00BB5435"/>
    <w:rsid w:val="00BB55A3"/>
    <w:rsid w:val="00BC0C38"/>
    <w:rsid w:val="00BC2FD4"/>
    <w:rsid w:val="00BC6955"/>
    <w:rsid w:val="00BD2C4B"/>
    <w:rsid w:val="00BE2770"/>
    <w:rsid w:val="00BF2891"/>
    <w:rsid w:val="00BF4190"/>
    <w:rsid w:val="00BF597B"/>
    <w:rsid w:val="00C01457"/>
    <w:rsid w:val="00C01637"/>
    <w:rsid w:val="00C0195F"/>
    <w:rsid w:val="00C02858"/>
    <w:rsid w:val="00C03D53"/>
    <w:rsid w:val="00C079A8"/>
    <w:rsid w:val="00C15813"/>
    <w:rsid w:val="00C167E3"/>
    <w:rsid w:val="00C16BD9"/>
    <w:rsid w:val="00C21425"/>
    <w:rsid w:val="00C21DB6"/>
    <w:rsid w:val="00C22D38"/>
    <w:rsid w:val="00C23CF5"/>
    <w:rsid w:val="00C249A5"/>
    <w:rsid w:val="00C25679"/>
    <w:rsid w:val="00C259B4"/>
    <w:rsid w:val="00C27915"/>
    <w:rsid w:val="00C30908"/>
    <w:rsid w:val="00C31E36"/>
    <w:rsid w:val="00C3561F"/>
    <w:rsid w:val="00C36995"/>
    <w:rsid w:val="00C41A3D"/>
    <w:rsid w:val="00C425DA"/>
    <w:rsid w:val="00C42B32"/>
    <w:rsid w:val="00C52344"/>
    <w:rsid w:val="00C562CE"/>
    <w:rsid w:val="00C56505"/>
    <w:rsid w:val="00C57187"/>
    <w:rsid w:val="00C57B5F"/>
    <w:rsid w:val="00C60E3C"/>
    <w:rsid w:val="00C61F4B"/>
    <w:rsid w:val="00C708BA"/>
    <w:rsid w:val="00C71675"/>
    <w:rsid w:val="00C724AA"/>
    <w:rsid w:val="00C762D0"/>
    <w:rsid w:val="00C8065D"/>
    <w:rsid w:val="00C8130A"/>
    <w:rsid w:val="00C83C7E"/>
    <w:rsid w:val="00C85D99"/>
    <w:rsid w:val="00C8633C"/>
    <w:rsid w:val="00C871ED"/>
    <w:rsid w:val="00C92933"/>
    <w:rsid w:val="00C9432F"/>
    <w:rsid w:val="00C95140"/>
    <w:rsid w:val="00C95C74"/>
    <w:rsid w:val="00C9628A"/>
    <w:rsid w:val="00CA0E3A"/>
    <w:rsid w:val="00CA120A"/>
    <w:rsid w:val="00CA7866"/>
    <w:rsid w:val="00CB1B9B"/>
    <w:rsid w:val="00CB6187"/>
    <w:rsid w:val="00CB7140"/>
    <w:rsid w:val="00CC0079"/>
    <w:rsid w:val="00CC1BF6"/>
    <w:rsid w:val="00CD3469"/>
    <w:rsid w:val="00CD4197"/>
    <w:rsid w:val="00CE002E"/>
    <w:rsid w:val="00CE0BFF"/>
    <w:rsid w:val="00CE115F"/>
    <w:rsid w:val="00CE13DB"/>
    <w:rsid w:val="00CE2F16"/>
    <w:rsid w:val="00CE3B93"/>
    <w:rsid w:val="00CF15D4"/>
    <w:rsid w:val="00CF2F0D"/>
    <w:rsid w:val="00CF5547"/>
    <w:rsid w:val="00D07447"/>
    <w:rsid w:val="00D07494"/>
    <w:rsid w:val="00D102AE"/>
    <w:rsid w:val="00D113CF"/>
    <w:rsid w:val="00D15534"/>
    <w:rsid w:val="00D1673F"/>
    <w:rsid w:val="00D20BA7"/>
    <w:rsid w:val="00D23486"/>
    <w:rsid w:val="00D23F91"/>
    <w:rsid w:val="00D27877"/>
    <w:rsid w:val="00D32F78"/>
    <w:rsid w:val="00D3578E"/>
    <w:rsid w:val="00D35DED"/>
    <w:rsid w:val="00D3742A"/>
    <w:rsid w:val="00D410B6"/>
    <w:rsid w:val="00D41191"/>
    <w:rsid w:val="00D43F62"/>
    <w:rsid w:val="00D4575F"/>
    <w:rsid w:val="00D45DF7"/>
    <w:rsid w:val="00D46C04"/>
    <w:rsid w:val="00D50813"/>
    <w:rsid w:val="00D60A27"/>
    <w:rsid w:val="00D61475"/>
    <w:rsid w:val="00D632E7"/>
    <w:rsid w:val="00D66B9E"/>
    <w:rsid w:val="00D7096F"/>
    <w:rsid w:val="00D74420"/>
    <w:rsid w:val="00D7474F"/>
    <w:rsid w:val="00D76BBD"/>
    <w:rsid w:val="00D84E0E"/>
    <w:rsid w:val="00D86354"/>
    <w:rsid w:val="00D8751B"/>
    <w:rsid w:val="00D9066B"/>
    <w:rsid w:val="00D91178"/>
    <w:rsid w:val="00D913E5"/>
    <w:rsid w:val="00D91AEB"/>
    <w:rsid w:val="00D926D0"/>
    <w:rsid w:val="00D92795"/>
    <w:rsid w:val="00D942B3"/>
    <w:rsid w:val="00D9498A"/>
    <w:rsid w:val="00DA24BE"/>
    <w:rsid w:val="00DA474C"/>
    <w:rsid w:val="00DA68A0"/>
    <w:rsid w:val="00DB70F0"/>
    <w:rsid w:val="00DB7960"/>
    <w:rsid w:val="00DC25F4"/>
    <w:rsid w:val="00DC3340"/>
    <w:rsid w:val="00DC338C"/>
    <w:rsid w:val="00DC38B0"/>
    <w:rsid w:val="00DC7A5E"/>
    <w:rsid w:val="00DD4A96"/>
    <w:rsid w:val="00DD51BD"/>
    <w:rsid w:val="00DD628D"/>
    <w:rsid w:val="00DD65F6"/>
    <w:rsid w:val="00DE06A9"/>
    <w:rsid w:val="00DE07C1"/>
    <w:rsid w:val="00DE0F7D"/>
    <w:rsid w:val="00DE13CA"/>
    <w:rsid w:val="00DF31AA"/>
    <w:rsid w:val="00DF69B4"/>
    <w:rsid w:val="00E02512"/>
    <w:rsid w:val="00E05DCA"/>
    <w:rsid w:val="00E10B4B"/>
    <w:rsid w:val="00E116F2"/>
    <w:rsid w:val="00E13771"/>
    <w:rsid w:val="00E14877"/>
    <w:rsid w:val="00E148FA"/>
    <w:rsid w:val="00E15536"/>
    <w:rsid w:val="00E16C5F"/>
    <w:rsid w:val="00E17640"/>
    <w:rsid w:val="00E2076E"/>
    <w:rsid w:val="00E327AE"/>
    <w:rsid w:val="00E343B9"/>
    <w:rsid w:val="00E351FB"/>
    <w:rsid w:val="00E354BB"/>
    <w:rsid w:val="00E4255D"/>
    <w:rsid w:val="00E432C7"/>
    <w:rsid w:val="00E609A8"/>
    <w:rsid w:val="00E60AF3"/>
    <w:rsid w:val="00E62E6D"/>
    <w:rsid w:val="00E70B1A"/>
    <w:rsid w:val="00E71BD1"/>
    <w:rsid w:val="00E728F5"/>
    <w:rsid w:val="00E741A6"/>
    <w:rsid w:val="00E77ADC"/>
    <w:rsid w:val="00E84774"/>
    <w:rsid w:val="00E867E2"/>
    <w:rsid w:val="00E9168D"/>
    <w:rsid w:val="00E945BB"/>
    <w:rsid w:val="00E94FAD"/>
    <w:rsid w:val="00E9624C"/>
    <w:rsid w:val="00EA7990"/>
    <w:rsid w:val="00EB2182"/>
    <w:rsid w:val="00EB6BD4"/>
    <w:rsid w:val="00EB7EA9"/>
    <w:rsid w:val="00EC01E6"/>
    <w:rsid w:val="00EC27DC"/>
    <w:rsid w:val="00EC3212"/>
    <w:rsid w:val="00EC34D9"/>
    <w:rsid w:val="00EC4479"/>
    <w:rsid w:val="00EC4CB4"/>
    <w:rsid w:val="00EC53CE"/>
    <w:rsid w:val="00EC62BD"/>
    <w:rsid w:val="00EC7A91"/>
    <w:rsid w:val="00EC7C21"/>
    <w:rsid w:val="00EC7E65"/>
    <w:rsid w:val="00ED11D4"/>
    <w:rsid w:val="00ED387F"/>
    <w:rsid w:val="00ED3C51"/>
    <w:rsid w:val="00ED478E"/>
    <w:rsid w:val="00ED5783"/>
    <w:rsid w:val="00ED5948"/>
    <w:rsid w:val="00ED5D37"/>
    <w:rsid w:val="00ED5F02"/>
    <w:rsid w:val="00EE0C10"/>
    <w:rsid w:val="00EE4AEC"/>
    <w:rsid w:val="00EE7C60"/>
    <w:rsid w:val="00EF10EF"/>
    <w:rsid w:val="00EF1721"/>
    <w:rsid w:val="00EF5908"/>
    <w:rsid w:val="00F01587"/>
    <w:rsid w:val="00F0299D"/>
    <w:rsid w:val="00F06327"/>
    <w:rsid w:val="00F07B5A"/>
    <w:rsid w:val="00F10E7B"/>
    <w:rsid w:val="00F13E0E"/>
    <w:rsid w:val="00F144E8"/>
    <w:rsid w:val="00F1516D"/>
    <w:rsid w:val="00F152D5"/>
    <w:rsid w:val="00F15901"/>
    <w:rsid w:val="00F173BA"/>
    <w:rsid w:val="00F17573"/>
    <w:rsid w:val="00F233A5"/>
    <w:rsid w:val="00F31705"/>
    <w:rsid w:val="00F4221B"/>
    <w:rsid w:val="00F4676B"/>
    <w:rsid w:val="00F4687C"/>
    <w:rsid w:val="00F46BB5"/>
    <w:rsid w:val="00F52276"/>
    <w:rsid w:val="00F54056"/>
    <w:rsid w:val="00F54D68"/>
    <w:rsid w:val="00F56A91"/>
    <w:rsid w:val="00F57D33"/>
    <w:rsid w:val="00F62198"/>
    <w:rsid w:val="00F67D7F"/>
    <w:rsid w:val="00F70534"/>
    <w:rsid w:val="00F7222B"/>
    <w:rsid w:val="00F74625"/>
    <w:rsid w:val="00F777F3"/>
    <w:rsid w:val="00F80E03"/>
    <w:rsid w:val="00F83F16"/>
    <w:rsid w:val="00F86C63"/>
    <w:rsid w:val="00F879A4"/>
    <w:rsid w:val="00F9152A"/>
    <w:rsid w:val="00F93271"/>
    <w:rsid w:val="00F94A80"/>
    <w:rsid w:val="00F94FF7"/>
    <w:rsid w:val="00F94FFB"/>
    <w:rsid w:val="00F972E6"/>
    <w:rsid w:val="00F97F27"/>
    <w:rsid w:val="00FA094C"/>
    <w:rsid w:val="00FA1DA6"/>
    <w:rsid w:val="00FA34E7"/>
    <w:rsid w:val="00FA5213"/>
    <w:rsid w:val="00FA5350"/>
    <w:rsid w:val="00FA5415"/>
    <w:rsid w:val="00FB1287"/>
    <w:rsid w:val="00FB27BD"/>
    <w:rsid w:val="00FB4917"/>
    <w:rsid w:val="00FB50E0"/>
    <w:rsid w:val="00FB7247"/>
    <w:rsid w:val="00FC0180"/>
    <w:rsid w:val="00FC23D8"/>
    <w:rsid w:val="00FC4C23"/>
    <w:rsid w:val="00FC6CD0"/>
    <w:rsid w:val="00FD1A97"/>
    <w:rsid w:val="00FD353E"/>
    <w:rsid w:val="00FE0361"/>
    <w:rsid w:val="00FE190C"/>
    <w:rsid w:val="00FE4A4D"/>
    <w:rsid w:val="00FF1FDE"/>
    <w:rsid w:val="00FF3E53"/>
    <w:rsid w:val="00FF53B1"/>
    <w:rsid w:val="00FF7737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73625D-B475-420E-B5E5-94128D470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  <w:style w:type="paragraph" w:customStyle="1" w:styleId="ConsPlusNormal">
    <w:name w:val="ConsPlusNormal"/>
    <w:rsid w:val="00703E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703E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nformat">
    <w:name w:val="ConsPlusNonformat"/>
    <w:uiPriority w:val="99"/>
    <w:rsid w:val="00002E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3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6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6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80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2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9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9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830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137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14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1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5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2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9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1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4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2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4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7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5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5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3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3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7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1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61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0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833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060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7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948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1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05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17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54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33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1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1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801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6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33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741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1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1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172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2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5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52A6A-7D38-47DC-8F33-7BF034FA4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9</Pages>
  <Words>2601</Words>
  <Characters>14828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Савин Вадим Вячеславович</cp:lastModifiedBy>
  <cp:revision>84</cp:revision>
  <cp:lastPrinted>2023-02-13T03:39:00Z</cp:lastPrinted>
  <dcterms:created xsi:type="dcterms:W3CDTF">2022-11-29T04:34:00Z</dcterms:created>
  <dcterms:modified xsi:type="dcterms:W3CDTF">2023-02-14T07:18:00Z</dcterms:modified>
</cp:coreProperties>
</file>