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37"/>
        <w:gridCol w:w="1701"/>
      </w:tblGrid>
      <w:tr w:rsidR="0079452E" w:rsidRPr="0079452E" w:rsidTr="00151D71">
        <w:tc>
          <w:tcPr>
            <w:tcW w:w="1701" w:type="dxa"/>
          </w:tcPr>
          <w:p w:rsidR="00B24EB3" w:rsidRPr="0079452E" w:rsidRDefault="00151D71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11.01.2023</w:t>
            </w:r>
          </w:p>
        </w:tc>
        <w:tc>
          <w:tcPr>
            <w:tcW w:w="6237" w:type="dxa"/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</w:p>
        </w:tc>
        <w:tc>
          <w:tcPr>
            <w:tcW w:w="1701" w:type="dxa"/>
          </w:tcPr>
          <w:p w:rsidR="00B24EB3" w:rsidRPr="0079452E" w:rsidRDefault="00151D71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003/01</w:t>
            </w:r>
            <w:r w:rsidR="000155A5">
              <w:rPr>
                <w:rFonts w:ascii="PT Astra Serif" w:eastAsia="PT Astra Serif" w:hAnsi="PT Astra Serif" w:cs="PT Astra Serif"/>
                <w:sz w:val="28"/>
                <w:szCs w:val="28"/>
              </w:rPr>
              <w:t>-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09</w:t>
            </w:r>
          </w:p>
        </w:tc>
      </w:tr>
    </w:tbl>
    <w:p w:rsidR="00E07B60" w:rsidRPr="000627FE" w:rsidRDefault="00E07B60" w:rsidP="00E07B60">
      <w:pPr>
        <w:pStyle w:val="ConsPlusNormal"/>
        <w:spacing w:before="480"/>
        <w:jc w:val="center"/>
        <w:rPr>
          <w:rFonts w:ascii="PT Astra Serif" w:eastAsia="PT Astra Serif" w:hAnsi="PT Astra Serif"/>
          <w:sz w:val="28"/>
          <w:szCs w:val="28"/>
        </w:rPr>
      </w:pPr>
      <w:r w:rsidRPr="000627FE">
        <w:rPr>
          <w:rFonts w:ascii="PT Astra Serif" w:eastAsia="PT Astra Serif" w:hAnsi="PT Astra Serif"/>
          <w:sz w:val="28"/>
          <w:szCs w:val="28"/>
        </w:rPr>
        <w:t>О внесении изменения в приказ Департамента по ку</w:t>
      </w:r>
      <w:r w:rsidR="00AA4A92">
        <w:rPr>
          <w:rFonts w:ascii="PT Astra Serif" w:eastAsia="PT Astra Serif" w:hAnsi="PT Astra Serif"/>
          <w:sz w:val="28"/>
          <w:szCs w:val="28"/>
        </w:rPr>
        <w:t>льтуре Томской области      от 27.12</w:t>
      </w:r>
      <w:r w:rsidRPr="000627FE">
        <w:rPr>
          <w:rFonts w:ascii="PT Astra Serif" w:eastAsia="PT Astra Serif" w:hAnsi="PT Astra Serif"/>
          <w:sz w:val="28"/>
          <w:szCs w:val="28"/>
        </w:rPr>
        <w:t>.2022 № 0</w:t>
      </w:r>
      <w:r w:rsidR="00AA4A92">
        <w:rPr>
          <w:rFonts w:ascii="PT Astra Serif" w:eastAsia="PT Astra Serif" w:hAnsi="PT Astra Serif"/>
          <w:sz w:val="28"/>
          <w:szCs w:val="28"/>
        </w:rPr>
        <w:t>75</w:t>
      </w:r>
      <w:r w:rsidRPr="000627FE">
        <w:rPr>
          <w:rFonts w:ascii="PT Astra Serif" w:eastAsia="PT Astra Serif" w:hAnsi="PT Astra Serif"/>
          <w:sz w:val="28"/>
          <w:szCs w:val="28"/>
        </w:rPr>
        <w:t>/01-09</w:t>
      </w:r>
    </w:p>
    <w:p w:rsidR="00E07B60" w:rsidRPr="000627FE" w:rsidRDefault="00E07B60" w:rsidP="00E07B60">
      <w:pPr>
        <w:pStyle w:val="ConsPlusNormal"/>
        <w:ind w:firstLine="540"/>
        <w:jc w:val="center"/>
        <w:rPr>
          <w:rFonts w:ascii="PT Astra Serif" w:eastAsia="PT Astra Serif" w:hAnsi="PT Astra Serif"/>
          <w:sz w:val="28"/>
          <w:szCs w:val="28"/>
        </w:rPr>
      </w:pPr>
    </w:p>
    <w:p w:rsidR="00E07B60" w:rsidRPr="000627FE" w:rsidRDefault="00E07B60" w:rsidP="00E07B60">
      <w:pPr>
        <w:pStyle w:val="ConsPlusNormal"/>
        <w:ind w:firstLine="540"/>
        <w:jc w:val="both"/>
        <w:rPr>
          <w:rFonts w:ascii="PT Astra Serif" w:eastAsia="PT Astra Serif" w:hAnsi="PT Astra Serif"/>
          <w:sz w:val="28"/>
          <w:szCs w:val="28"/>
        </w:rPr>
      </w:pPr>
    </w:p>
    <w:p w:rsidR="00E07B60" w:rsidRPr="00AA4A92" w:rsidRDefault="00E07B60" w:rsidP="00847343">
      <w:pPr>
        <w:pStyle w:val="a4"/>
        <w:ind w:firstLine="709"/>
        <w:rPr>
          <w:rFonts w:ascii="PT Astra Serif" w:hAnsi="PT Astra Serif"/>
          <w:sz w:val="28"/>
          <w:szCs w:val="28"/>
        </w:rPr>
      </w:pPr>
      <w:r w:rsidRPr="00AA4A92">
        <w:rPr>
          <w:rFonts w:ascii="PT Astra Serif" w:eastAsia="PT Astra Serif" w:hAnsi="PT Astra Serif"/>
          <w:sz w:val="28"/>
          <w:szCs w:val="28"/>
          <w:highlight w:val="white"/>
        </w:rPr>
        <w:t>В целях совершенствования нормативного правового акта</w:t>
      </w:r>
    </w:p>
    <w:p w:rsidR="00E07B60" w:rsidRPr="00AA4A92" w:rsidRDefault="00E07B60" w:rsidP="00847343">
      <w:pPr>
        <w:pStyle w:val="a4"/>
        <w:ind w:firstLine="709"/>
        <w:rPr>
          <w:rFonts w:ascii="PT Astra Serif" w:hAnsi="PT Astra Serif"/>
          <w:sz w:val="28"/>
          <w:szCs w:val="28"/>
          <w:highlight w:val="green"/>
        </w:rPr>
      </w:pPr>
      <w:r w:rsidRPr="00AA4A92">
        <w:rPr>
          <w:rFonts w:ascii="PT Astra Serif" w:eastAsia="PT Astra Serif" w:hAnsi="PT Astra Serif"/>
          <w:sz w:val="28"/>
          <w:szCs w:val="28"/>
        </w:rPr>
        <w:t>ПРИКАЗЫВАЮ:</w:t>
      </w:r>
    </w:p>
    <w:p w:rsidR="00E07B60" w:rsidRPr="00AA4A92" w:rsidRDefault="00E07B60" w:rsidP="00847343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1. Внести в приказ Департамента по культуре Томской области от 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27.12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.2022 № 0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75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/01-09 «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Об утверждении Порядка определения объема и условий предоставления субсидии на оснащение региональных и муниципальных театров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» (Официальный интернет-портал правовой информации </w:t>
      </w:r>
      <w:hyperlink r:id="rId8" w:history="1">
        <w:r w:rsidRPr="00860FD0">
          <w:rPr>
            <w:rFonts w:ascii="PT Astra Serif" w:eastAsia="PT Astra Serif" w:hAnsi="PT Astra Serif"/>
            <w:spacing w:val="2"/>
            <w:sz w:val="28"/>
            <w:szCs w:val="28"/>
          </w:rPr>
          <w:t>http://pravo.gov.ru</w:t>
        </w:r>
      </w:hyperlink>
      <w:r w:rsidRPr="00AA4A92">
        <w:rPr>
          <w:rFonts w:ascii="PT Astra Serif" w:eastAsia="PT Astra Serif" w:hAnsi="PT Astra Serif"/>
          <w:spacing w:val="2"/>
          <w:sz w:val="28"/>
          <w:szCs w:val="28"/>
        </w:rPr>
        <w:t>, 2</w:t>
      </w:r>
      <w:r w:rsidR="00860FD0">
        <w:rPr>
          <w:rFonts w:ascii="PT Astra Serif" w:eastAsia="PT Astra Serif" w:hAnsi="PT Astra Serif"/>
          <w:spacing w:val="2"/>
          <w:sz w:val="28"/>
          <w:szCs w:val="28"/>
        </w:rPr>
        <w:t>7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.</w:t>
      </w:r>
      <w:r w:rsidR="00860FD0">
        <w:rPr>
          <w:rFonts w:ascii="PT Astra Serif" w:eastAsia="PT Astra Serif" w:hAnsi="PT Astra Serif"/>
          <w:spacing w:val="2"/>
          <w:sz w:val="28"/>
          <w:szCs w:val="28"/>
        </w:rPr>
        <w:t>12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.2022, № </w:t>
      </w:r>
      <w:r w:rsidR="00860FD0" w:rsidRPr="00860FD0">
        <w:rPr>
          <w:rFonts w:ascii="PT Astra Serif" w:eastAsia="PT Astra Serif" w:hAnsi="PT Astra Serif"/>
          <w:spacing w:val="2"/>
          <w:sz w:val="28"/>
          <w:szCs w:val="28"/>
        </w:rPr>
        <w:t>7001202212270017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) следующее изменение:</w:t>
      </w:r>
    </w:p>
    <w:p w:rsidR="003E441E" w:rsidRDefault="00847343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>
        <w:rPr>
          <w:rFonts w:ascii="PT Astra Serif" w:eastAsia="PT Astra Serif" w:hAnsi="PT Astra Serif"/>
          <w:spacing w:val="2"/>
          <w:sz w:val="28"/>
          <w:szCs w:val="28"/>
        </w:rPr>
        <w:t>в</w:t>
      </w:r>
      <w:r w:rsidR="00E07B60"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 Порядке </w:t>
      </w:r>
      <w:r w:rsidR="0098025B" w:rsidRPr="00AA4A92">
        <w:rPr>
          <w:rFonts w:ascii="PT Astra Serif" w:eastAsia="PT Astra Serif" w:hAnsi="PT Astra Serif"/>
          <w:spacing w:val="2"/>
          <w:sz w:val="28"/>
          <w:szCs w:val="28"/>
        </w:rPr>
        <w:t>определения объема и условий предоставления субсидии на оснащение региональных и муниципальных театров</w:t>
      </w:r>
      <w:r w:rsidR="00E07B60" w:rsidRPr="00AA4A92">
        <w:rPr>
          <w:rFonts w:ascii="PT Astra Serif" w:eastAsia="PT Astra Serif" w:hAnsi="PT Astra Serif"/>
          <w:spacing w:val="2"/>
          <w:sz w:val="28"/>
          <w:szCs w:val="28"/>
        </w:rPr>
        <w:t>, утвержденном указанным приказом:</w:t>
      </w:r>
    </w:p>
    <w:p w:rsidR="00486B11" w:rsidRDefault="003E441E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F44E94">
        <w:rPr>
          <w:rFonts w:ascii="PT Astra Serif" w:eastAsia="PT Astra Serif" w:hAnsi="PT Astra Serif"/>
          <w:spacing w:val="2"/>
          <w:sz w:val="28"/>
          <w:szCs w:val="28"/>
        </w:rPr>
        <w:t>пункт 1</w:t>
      </w:r>
      <w:r w:rsidR="00486B11">
        <w:rPr>
          <w:rFonts w:ascii="PT Astra Serif" w:eastAsia="PT Astra Serif" w:hAnsi="PT Astra Serif"/>
          <w:spacing w:val="2"/>
          <w:sz w:val="28"/>
          <w:szCs w:val="28"/>
        </w:rPr>
        <w:t>3</w:t>
      </w:r>
      <w:r w:rsidRPr="00F44E94">
        <w:rPr>
          <w:rFonts w:ascii="PT Astra Serif" w:eastAsia="PT Astra Serif" w:hAnsi="PT Astra Serif"/>
          <w:spacing w:val="2"/>
          <w:sz w:val="28"/>
          <w:szCs w:val="28"/>
        </w:rPr>
        <w:t xml:space="preserve"> изложить в новой редакции:</w:t>
      </w:r>
    </w:p>
    <w:p w:rsidR="00486B11" w:rsidRDefault="00AD0312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F44E94">
        <w:rPr>
          <w:rFonts w:ascii="PT Astra Serif" w:eastAsia="PT Astra Serif" w:hAnsi="PT Astra Serif"/>
          <w:spacing w:val="2"/>
          <w:sz w:val="28"/>
          <w:szCs w:val="28"/>
        </w:rPr>
        <w:t>«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</w:rPr>
        <w:t>Результат предоставления субсидии: оснащены региональные и муниципальные театры, единиц.</w:t>
      </w:r>
    </w:p>
    <w:p w:rsidR="00486B11" w:rsidRPr="00486B11" w:rsidRDefault="00486B11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486B11">
        <w:rPr>
          <w:rFonts w:ascii="PT Astra Serif" w:eastAsia="PT Astra Serif" w:hAnsi="PT Astra Serif"/>
          <w:spacing w:val="2"/>
          <w:sz w:val="28"/>
          <w:szCs w:val="28"/>
        </w:rPr>
        <w:t>Показателями, необходимыми для достижения результата предоставления целевых субсидий являются:</w:t>
      </w:r>
    </w:p>
    <w:p w:rsidR="00486B11" w:rsidRPr="00486B11" w:rsidRDefault="00847343" w:rsidP="00847343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-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количество оснащенных театров, единиц;</w:t>
      </w:r>
    </w:p>
    <w:p w:rsidR="00486B11" w:rsidRPr="00486B11" w:rsidRDefault="00847343" w:rsidP="00847343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-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количество единиц приобретенных основных средств, единиц.</w:t>
      </w:r>
    </w:p>
    <w:p w:rsidR="00486B11" w:rsidRPr="00486B11" w:rsidRDefault="00486B11" w:rsidP="00847343">
      <w:pPr>
        <w:pStyle w:val="aff0"/>
        <w:widowControl w:val="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Значения результата предоставления субсидии устанавливаются соглашением о предоставлении субсидии в качестве показателей, необходимых для достижения указанного результата предоставления субсидии</w:t>
      </w:r>
      <w:proofErr w:type="gramStart"/>
      <w:r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.</w:t>
      </w:r>
      <w:r w:rsidR="00AD0312" w:rsidRPr="00F44E94">
        <w:rPr>
          <w:rFonts w:ascii="PT Astra Serif" w:eastAsia="PT Astra Serif" w:hAnsi="PT Astra Serif"/>
          <w:spacing w:val="2"/>
          <w:sz w:val="28"/>
          <w:szCs w:val="28"/>
        </w:rPr>
        <w:t>»</w:t>
      </w:r>
      <w:r w:rsidR="00DB3236">
        <w:rPr>
          <w:rFonts w:ascii="PT Astra Serif" w:eastAsia="PT Astra Serif" w:hAnsi="PT Astra Serif"/>
          <w:spacing w:val="2"/>
          <w:sz w:val="28"/>
          <w:szCs w:val="28"/>
        </w:rPr>
        <w:t>.</w:t>
      </w:r>
      <w:proofErr w:type="gramEnd"/>
    </w:p>
    <w:p w:rsidR="00E07B60" w:rsidRPr="00AA4A92" w:rsidRDefault="00E07B60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2. Настоящий приказ вступает в силу через десять дней после дня его официального опубликования. </w:t>
      </w:r>
    </w:p>
    <w:p w:rsidR="000627FE" w:rsidRPr="000627FE" w:rsidRDefault="000627FE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bookmarkStart w:id="0" w:name="_GoBack"/>
      <w:bookmarkEnd w:id="0"/>
    </w:p>
    <w:p w:rsidR="00E07B60" w:rsidRPr="00BE211C" w:rsidRDefault="00E07B60" w:rsidP="00E07B60">
      <w:pPr>
        <w:pStyle w:val="a4"/>
        <w:jc w:val="both"/>
        <w:rPr>
          <w:rFonts w:ascii="PT Astra Serif" w:eastAsia="PT Astra Serif" w:hAnsi="PT Astra Serif"/>
          <w:spacing w:val="2"/>
          <w:sz w:val="12"/>
          <w:szCs w:val="12"/>
        </w:rPr>
      </w:pPr>
    </w:p>
    <w:p w:rsidR="000627FE" w:rsidRPr="000627FE" w:rsidRDefault="000627FE" w:rsidP="000627FE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0627FE">
        <w:rPr>
          <w:rFonts w:ascii="PT Astra Serif" w:hAnsi="PT Astra Serif" w:cs="Times New Roman"/>
          <w:sz w:val="28"/>
          <w:szCs w:val="28"/>
        </w:rPr>
        <w:t xml:space="preserve">Начальник Департамента                                                                             П.Л. Волк </w:t>
      </w:r>
    </w:p>
    <w:p w:rsidR="00E07B60" w:rsidRPr="00BE211C" w:rsidRDefault="00E07B60" w:rsidP="00E07B60">
      <w:pPr>
        <w:pStyle w:val="afd"/>
        <w:rPr>
          <w:rFonts w:ascii="PT Astra Serif" w:eastAsia="PT Astra Serif" w:hAnsi="PT Astra Serif" w:cs="PT Astra Serif"/>
          <w:szCs w:val="28"/>
        </w:rPr>
      </w:pPr>
      <w:r w:rsidRPr="00F44E94">
        <w:rPr>
          <w:rFonts w:ascii="PT Astra Serif" w:eastAsia="PT Astra Serif" w:hAnsi="PT Astra Serif" w:cs="PT Astra Serif"/>
          <w:szCs w:val="28"/>
        </w:rPr>
        <w:br/>
      </w:r>
    </w:p>
    <w:p w:rsidR="000627FE" w:rsidRDefault="000627FE" w:rsidP="00E07B60">
      <w:pPr>
        <w:pStyle w:val="aff"/>
        <w:rPr>
          <w:rFonts w:ascii="PT Astra Serif" w:eastAsia="PT Astra Serif" w:hAnsi="PT Astra Serif"/>
          <w:szCs w:val="20"/>
        </w:rPr>
      </w:pPr>
    </w:p>
    <w:p w:rsidR="000627FE" w:rsidRDefault="000627FE" w:rsidP="000627FE">
      <w:pPr>
        <w:pStyle w:val="aff"/>
        <w:rPr>
          <w:rFonts w:ascii="PT Astra Serif" w:eastAsia="PT Astra Serif" w:hAnsi="PT Astra Serif"/>
          <w:szCs w:val="20"/>
        </w:rPr>
      </w:pPr>
    </w:p>
    <w:p w:rsidR="001F1188" w:rsidRPr="000627FE" w:rsidRDefault="00E07B60" w:rsidP="000627FE">
      <w:pPr>
        <w:pStyle w:val="aff"/>
        <w:rPr>
          <w:rFonts w:ascii="PT Astra Serif" w:eastAsia="PT Astra Serif" w:hAnsi="PT Astra Serif"/>
          <w:szCs w:val="20"/>
        </w:rPr>
      </w:pPr>
      <w:r w:rsidRPr="00F44E94">
        <w:rPr>
          <w:rFonts w:ascii="PT Astra Serif" w:eastAsia="PT Astra Serif" w:hAnsi="PT Astra Serif"/>
          <w:szCs w:val="20"/>
        </w:rPr>
        <w:t>К.А. Сафонова</w:t>
      </w:r>
    </w:p>
    <w:sectPr w:rsidR="001F1188" w:rsidRPr="000627FE" w:rsidSect="000627FE">
      <w:headerReference w:type="default" r:id="rId9"/>
      <w:headerReference w:type="first" r:id="rId10"/>
      <w:type w:val="continuous"/>
      <w:pgSz w:w="11907" w:h="16840" w:code="9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88F" w:rsidRDefault="00EA788F">
      <w:r>
        <w:separator/>
      </w:r>
    </w:p>
  </w:endnote>
  <w:endnote w:type="continuationSeparator" w:id="0">
    <w:p w:rsidR="00EA788F" w:rsidRDefault="00EA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88F" w:rsidRDefault="00EA788F">
      <w:r>
        <w:separator/>
      </w:r>
    </w:p>
  </w:footnote>
  <w:footnote w:type="continuationSeparator" w:id="0">
    <w:p w:rsidR="00EA788F" w:rsidRDefault="00EA7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B4" w:rsidRPr="000D68C1" w:rsidRDefault="00195030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500B4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151D71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0B4" w:rsidRPr="00270227" w:rsidRDefault="000500B4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80085" cy="614680"/>
          <wp:effectExtent l="1905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14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500B4" w:rsidRDefault="000500B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0500B4" w:rsidRDefault="000500B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500B4" w:rsidRPr="00CA12E1" w:rsidRDefault="000500B4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39F"/>
    <w:multiLevelType w:val="hybridMultilevel"/>
    <w:tmpl w:val="1D9E83BC"/>
    <w:lvl w:ilvl="0" w:tplc="654ECB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2E17F4"/>
    <w:multiLevelType w:val="hybridMultilevel"/>
    <w:tmpl w:val="CDDC1DBE"/>
    <w:lvl w:ilvl="0" w:tplc="77DCBDA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FE167F8"/>
    <w:multiLevelType w:val="hybridMultilevel"/>
    <w:tmpl w:val="5C7A4A8A"/>
    <w:lvl w:ilvl="0" w:tplc="7CBA4E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3E77C8"/>
    <w:multiLevelType w:val="hybridMultilevel"/>
    <w:tmpl w:val="753C0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6530C"/>
    <w:multiLevelType w:val="hybridMultilevel"/>
    <w:tmpl w:val="C36812EC"/>
    <w:lvl w:ilvl="0" w:tplc="C38672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2E0EBD"/>
    <w:multiLevelType w:val="hybridMultilevel"/>
    <w:tmpl w:val="E5C67218"/>
    <w:lvl w:ilvl="0" w:tplc="D31C8370">
      <w:start w:val="1"/>
      <w:numFmt w:val="decimal"/>
      <w:lvlText w:val="%1)"/>
      <w:lvlJc w:val="left"/>
      <w:pPr>
        <w:ind w:left="1080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8311EC"/>
    <w:multiLevelType w:val="hybridMultilevel"/>
    <w:tmpl w:val="78C216E8"/>
    <w:lvl w:ilvl="0" w:tplc="24A4EAC6">
      <w:start w:val="1"/>
      <w:numFmt w:val="decimal"/>
      <w:lvlText w:val="%1."/>
      <w:lvlJc w:val="left"/>
      <w:pPr>
        <w:ind w:left="90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5BA357D"/>
    <w:multiLevelType w:val="hybridMultilevel"/>
    <w:tmpl w:val="ACE20B62"/>
    <w:lvl w:ilvl="0" w:tplc="6C1E3B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BF37A91"/>
    <w:multiLevelType w:val="multilevel"/>
    <w:tmpl w:val="BC72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D4F"/>
    <w:rsid w:val="000155A5"/>
    <w:rsid w:val="00021976"/>
    <w:rsid w:val="000500B4"/>
    <w:rsid w:val="00051718"/>
    <w:rsid w:val="000627FE"/>
    <w:rsid w:val="00065442"/>
    <w:rsid w:val="000B642E"/>
    <w:rsid w:val="000B7AD7"/>
    <w:rsid w:val="000D68C1"/>
    <w:rsid w:val="001314E0"/>
    <w:rsid w:val="00143060"/>
    <w:rsid w:val="00151D71"/>
    <w:rsid w:val="001767F3"/>
    <w:rsid w:val="0018223D"/>
    <w:rsid w:val="00194F7D"/>
    <w:rsid w:val="00195030"/>
    <w:rsid w:val="001B49D9"/>
    <w:rsid w:val="001E12EA"/>
    <w:rsid w:val="001E76DC"/>
    <w:rsid w:val="001F1188"/>
    <w:rsid w:val="001F1C29"/>
    <w:rsid w:val="00213C9B"/>
    <w:rsid w:val="00214610"/>
    <w:rsid w:val="002249A7"/>
    <w:rsid w:val="00255A69"/>
    <w:rsid w:val="00270227"/>
    <w:rsid w:val="00290D58"/>
    <w:rsid w:val="002B4543"/>
    <w:rsid w:val="002C0A3E"/>
    <w:rsid w:val="002C4B4E"/>
    <w:rsid w:val="00300962"/>
    <w:rsid w:val="00326167"/>
    <w:rsid w:val="00374D46"/>
    <w:rsid w:val="00376925"/>
    <w:rsid w:val="0037780A"/>
    <w:rsid w:val="0038137F"/>
    <w:rsid w:val="003E12CB"/>
    <w:rsid w:val="003E441E"/>
    <w:rsid w:val="003F0A4D"/>
    <w:rsid w:val="004545DE"/>
    <w:rsid w:val="00485341"/>
    <w:rsid w:val="00486B11"/>
    <w:rsid w:val="00490996"/>
    <w:rsid w:val="005364A6"/>
    <w:rsid w:val="00540D4F"/>
    <w:rsid w:val="00594E2B"/>
    <w:rsid w:val="005B5746"/>
    <w:rsid w:val="005B748E"/>
    <w:rsid w:val="005D63BE"/>
    <w:rsid w:val="00604B47"/>
    <w:rsid w:val="00651243"/>
    <w:rsid w:val="00656FBE"/>
    <w:rsid w:val="006625B6"/>
    <w:rsid w:val="006673AE"/>
    <w:rsid w:val="0067380E"/>
    <w:rsid w:val="006754CE"/>
    <w:rsid w:val="00684111"/>
    <w:rsid w:val="006C5566"/>
    <w:rsid w:val="007434D4"/>
    <w:rsid w:val="007579CE"/>
    <w:rsid w:val="007733C5"/>
    <w:rsid w:val="00777EE5"/>
    <w:rsid w:val="0079452E"/>
    <w:rsid w:val="00795DC4"/>
    <w:rsid w:val="007B0406"/>
    <w:rsid w:val="007F5722"/>
    <w:rsid w:val="00802BB9"/>
    <w:rsid w:val="00812829"/>
    <w:rsid w:val="00812917"/>
    <w:rsid w:val="00821B6C"/>
    <w:rsid w:val="00836BC8"/>
    <w:rsid w:val="00847343"/>
    <w:rsid w:val="00860FD0"/>
    <w:rsid w:val="008642FB"/>
    <w:rsid w:val="008E68BF"/>
    <w:rsid w:val="008F5FD6"/>
    <w:rsid w:val="00915BF8"/>
    <w:rsid w:val="009537B8"/>
    <w:rsid w:val="0096570E"/>
    <w:rsid w:val="0098025B"/>
    <w:rsid w:val="0099012B"/>
    <w:rsid w:val="00995A0B"/>
    <w:rsid w:val="009D6BBB"/>
    <w:rsid w:val="00A6777C"/>
    <w:rsid w:val="00A8061B"/>
    <w:rsid w:val="00A819C9"/>
    <w:rsid w:val="00AA4A92"/>
    <w:rsid w:val="00AA7122"/>
    <w:rsid w:val="00AD0312"/>
    <w:rsid w:val="00AF1A89"/>
    <w:rsid w:val="00B10E8E"/>
    <w:rsid w:val="00B24EB3"/>
    <w:rsid w:val="00B3174A"/>
    <w:rsid w:val="00B722A0"/>
    <w:rsid w:val="00B82BAF"/>
    <w:rsid w:val="00BA77A5"/>
    <w:rsid w:val="00BB0516"/>
    <w:rsid w:val="00BD016C"/>
    <w:rsid w:val="00C2588D"/>
    <w:rsid w:val="00C81E6F"/>
    <w:rsid w:val="00CA12E1"/>
    <w:rsid w:val="00CF6515"/>
    <w:rsid w:val="00D06193"/>
    <w:rsid w:val="00D222EE"/>
    <w:rsid w:val="00DB3236"/>
    <w:rsid w:val="00DB5D51"/>
    <w:rsid w:val="00DB704B"/>
    <w:rsid w:val="00DC78E1"/>
    <w:rsid w:val="00DD3120"/>
    <w:rsid w:val="00DD3AF6"/>
    <w:rsid w:val="00E032EF"/>
    <w:rsid w:val="00E07B60"/>
    <w:rsid w:val="00E13768"/>
    <w:rsid w:val="00E71BFA"/>
    <w:rsid w:val="00EA788F"/>
    <w:rsid w:val="00EC0532"/>
    <w:rsid w:val="00ED3C45"/>
    <w:rsid w:val="00EF5121"/>
    <w:rsid w:val="00F076C7"/>
    <w:rsid w:val="00F1312A"/>
    <w:rsid w:val="00F13D9A"/>
    <w:rsid w:val="00F21A94"/>
    <w:rsid w:val="00F2517D"/>
    <w:rsid w:val="00F26706"/>
    <w:rsid w:val="00F61530"/>
    <w:rsid w:val="00F62BA7"/>
    <w:rsid w:val="00F82D93"/>
    <w:rsid w:val="00FA2C00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FA2C00"/>
    <w:rPr>
      <w:szCs w:val="22"/>
      <w:lang w:eastAsia="en-US" w:bidi="en-US"/>
    </w:rPr>
  </w:style>
  <w:style w:type="paragraph" w:customStyle="1" w:styleId="aff">
    <w:name w:val="Исполнитель"/>
    <w:basedOn w:val="a"/>
    <w:rsid w:val="00E07B60"/>
    <w:pPr>
      <w:spacing w:after="200" w:line="276" w:lineRule="auto"/>
    </w:pPr>
    <w:rPr>
      <w:rFonts w:ascii="Calibri" w:hAnsi="Calibri"/>
      <w:sz w:val="22"/>
      <w:lang w:eastAsia="ru-RU" w:bidi="ar-SA"/>
    </w:rPr>
  </w:style>
  <w:style w:type="paragraph" w:styleId="aff0">
    <w:name w:val="Normal (Web)"/>
    <w:basedOn w:val="a"/>
    <w:uiPriority w:val="99"/>
    <w:semiHidden/>
    <w:unhideWhenUsed/>
    <w:rsid w:val="00486B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HAnsi"/>
      <w:sz w:val="24"/>
      <w:szCs w:val="24"/>
      <w:lang w:eastAsia="ru-RU" w:bidi="ar-SA"/>
    </w:rPr>
  </w:style>
  <w:style w:type="paragraph" w:customStyle="1" w:styleId="docdata">
    <w:name w:val="docdata"/>
    <w:aliases w:val="docy,v5,6684,bqiaagaaeyqcaaagiaiaaaoleaaaby4v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486B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HAnsi"/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Николаевна Шефер</cp:lastModifiedBy>
  <cp:revision>5</cp:revision>
  <cp:lastPrinted>2023-01-17T10:41:00Z</cp:lastPrinted>
  <dcterms:created xsi:type="dcterms:W3CDTF">2023-01-17T10:40:00Z</dcterms:created>
  <dcterms:modified xsi:type="dcterms:W3CDTF">2023-01-20T04:39:00Z</dcterms:modified>
</cp:coreProperties>
</file>