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109" w:rsidRPr="001E396B" w:rsidRDefault="001E396B" w:rsidP="00B431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1E396B">
        <w:rPr>
          <w:rFonts w:ascii="Times New Roman" w:hAnsi="Times New Roman" w:cs="Times New Roman"/>
          <w:sz w:val="26"/>
          <w:szCs w:val="26"/>
          <w:lang w:val="en-US"/>
        </w:rPr>
        <w:t xml:space="preserve">21 </w:t>
      </w:r>
      <w:r w:rsidRPr="001E396B">
        <w:rPr>
          <w:rFonts w:ascii="Times New Roman" w:hAnsi="Times New Roman" w:cs="Times New Roman"/>
          <w:sz w:val="26"/>
          <w:szCs w:val="26"/>
        </w:rPr>
        <w:t>июля 2014 года</w:t>
      </w:r>
    </w:p>
    <w:bookmarkEnd w:id="0"/>
    <w:p w:rsidR="00B43109" w:rsidRPr="00E05F0A" w:rsidRDefault="00B43109" w:rsidP="00B43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0E08"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>об оценке регулирующего воздействия проекта постановления Администрации Томской области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(инвесторам), осуществляющим инвестиционную деятельность в соответствии с инвестиционным проектом»</w:t>
      </w: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70E08">
        <w:rPr>
          <w:rFonts w:ascii="Times New Roman" w:hAnsi="Times New Roman" w:cs="Times New Roman"/>
          <w:sz w:val="26"/>
          <w:szCs w:val="26"/>
        </w:rPr>
        <w:t xml:space="preserve">Департамент по взаимодействию с законодательными и представительными органами власти Администрации Томской области в соответствии </w:t>
      </w:r>
      <w:r w:rsidR="00370E08">
        <w:rPr>
          <w:rFonts w:ascii="Times New Roman" w:hAnsi="Times New Roman" w:cs="Times New Roman"/>
          <w:sz w:val="26"/>
          <w:szCs w:val="26"/>
        </w:rPr>
        <w:t xml:space="preserve">с </w:t>
      </w:r>
      <w:r w:rsidRPr="00370E08">
        <w:rPr>
          <w:rFonts w:ascii="Times New Roman" w:hAnsi="Times New Roman" w:cs="Times New Roman"/>
          <w:sz w:val="26"/>
          <w:szCs w:val="26"/>
        </w:rPr>
        <w:t>Поряд</w:t>
      </w:r>
      <w:r w:rsidR="00E74A00" w:rsidRPr="00370E08">
        <w:rPr>
          <w:rFonts w:ascii="Times New Roman" w:hAnsi="Times New Roman" w:cs="Times New Roman"/>
          <w:sz w:val="26"/>
          <w:szCs w:val="26"/>
        </w:rPr>
        <w:t>ком</w:t>
      </w:r>
      <w:r w:rsidRPr="00370E08">
        <w:rPr>
          <w:rFonts w:ascii="Times New Roman" w:hAnsi="Times New Roman" w:cs="Times New Roman"/>
          <w:sz w:val="26"/>
          <w:szCs w:val="26"/>
        </w:rPr>
        <w:t xml:space="preserve">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 марта 2014 года № 75а</w:t>
      </w:r>
      <w:r w:rsidR="00370E08" w:rsidRPr="00370E08">
        <w:rPr>
          <w:rFonts w:ascii="Times New Roman" w:hAnsi="Times New Roman" w:cs="Times New Roman"/>
          <w:sz w:val="26"/>
          <w:szCs w:val="26"/>
        </w:rPr>
        <w:t xml:space="preserve"> «Об оценке регулирующего воздействия проектов нормативных правовых актов и экспертизе нормативных правовых актов в Томской области»</w:t>
      </w:r>
      <w:r w:rsidRPr="00370E08">
        <w:rPr>
          <w:rFonts w:ascii="Times New Roman" w:hAnsi="Times New Roman" w:cs="Times New Roman"/>
          <w:sz w:val="26"/>
          <w:szCs w:val="26"/>
        </w:rPr>
        <w:t>, рассмотрел поступивший из Департамента инвестиций Томской области</w:t>
      </w:r>
      <w:proofErr w:type="gramEnd"/>
      <w:r w:rsidRPr="00370E08">
        <w:rPr>
          <w:rFonts w:ascii="Times New Roman" w:hAnsi="Times New Roman" w:cs="Times New Roman"/>
          <w:sz w:val="26"/>
          <w:szCs w:val="26"/>
        </w:rPr>
        <w:t xml:space="preserve"> (далее – Разработчик) проект постановления Администрации Томской области «О </w:t>
      </w:r>
      <w:proofErr w:type="gramStart"/>
      <w:r w:rsidRPr="00370E08">
        <w:rPr>
          <w:rFonts w:ascii="Times New Roman" w:hAnsi="Times New Roman" w:cs="Times New Roman"/>
          <w:sz w:val="26"/>
          <w:szCs w:val="26"/>
        </w:rPr>
        <w:t>порядке</w:t>
      </w:r>
      <w:proofErr w:type="gramEnd"/>
      <w:r w:rsidRPr="00370E08">
        <w:rPr>
          <w:rFonts w:ascii="Times New Roman" w:hAnsi="Times New Roman" w:cs="Times New Roman"/>
          <w:sz w:val="26"/>
          <w:szCs w:val="26"/>
        </w:rPr>
        <w:t xml:space="preserve"> рассмотрения заявления о предоставлении государственной поддержки в форме дополнительных налоговых льгот субъектам инвестиционной деятельности (инвесторам), осуществляющим инвестиционную деятельность в соответствии с инвестиционным проектом» (далее – проект акта)</w:t>
      </w:r>
      <w:r w:rsidR="00533EF5" w:rsidRPr="00370E08">
        <w:rPr>
          <w:rFonts w:ascii="Times New Roman" w:hAnsi="Times New Roman" w:cs="Times New Roman"/>
          <w:sz w:val="26"/>
          <w:szCs w:val="26"/>
        </w:rPr>
        <w:t xml:space="preserve"> и сообщает следующее</w:t>
      </w:r>
      <w:r w:rsidRPr="00370E08">
        <w:rPr>
          <w:rFonts w:ascii="Times New Roman" w:hAnsi="Times New Roman" w:cs="Times New Roman"/>
          <w:sz w:val="26"/>
          <w:szCs w:val="26"/>
        </w:rPr>
        <w:t>.</w:t>
      </w: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370E08">
        <w:rPr>
          <w:rFonts w:ascii="Times New Roman" w:hAnsi="Times New Roman" w:cs="Times New Roman"/>
          <w:b/>
          <w:bCs/>
          <w:sz w:val="26"/>
          <w:szCs w:val="26"/>
        </w:rPr>
        <w:t>I. Направленность проекта нормативного правового акта.</w:t>
      </w:r>
    </w:p>
    <w:p w:rsidR="00BF3483" w:rsidRPr="00370E08" w:rsidRDefault="002744DC" w:rsidP="00BF34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 xml:space="preserve">Представленный проект акта </w:t>
      </w:r>
      <w:r w:rsidR="0034132F" w:rsidRPr="00370E08">
        <w:rPr>
          <w:rFonts w:ascii="Times New Roman" w:hAnsi="Times New Roman" w:cs="Times New Roman"/>
          <w:sz w:val="26"/>
          <w:szCs w:val="26"/>
        </w:rPr>
        <w:t>разработан в рамках реализации Закона Томской области от 18 марта 2003 года № 29-03 «О государственной поддержке инвестиционной деятельности в Томской области»</w:t>
      </w:r>
      <w:r w:rsidR="00C8016A" w:rsidRPr="00370E08">
        <w:rPr>
          <w:rFonts w:ascii="Times New Roman" w:hAnsi="Times New Roman" w:cs="Times New Roman"/>
          <w:sz w:val="26"/>
          <w:szCs w:val="26"/>
        </w:rPr>
        <w:t xml:space="preserve"> (далее – Закон №29-ОЗ)</w:t>
      </w:r>
      <w:r w:rsidR="0034132F" w:rsidRPr="00370E08">
        <w:rPr>
          <w:rFonts w:ascii="Times New Roman" w:hAnsi="Times New Roman" w:cs="Times New Roman"/>
          <w:sz w:val="26"/>
          <w:szCs w:val="26"/>
        </w:rPr>
        <w:t xml:space="preserve"> и </w:t>
      </w:r>
      <w:r w:rsidR="00BF3483" w:rsidRPr="00370E08">
        <w:rPr>
          <w:rFonts w:ascii="Times New Roman" w:hAnsi="Times New Roman" w:cs="Times New Roman"/>
          <w:sz w:val="26"/>
          <w:szCs w:val="26"/>
        </w:rPr>
        <w:t>направлен на регулирование отношений в сфере, установленной для проведения оценки регулирующего воздействия</w:t>
      </w:r>
      <w:r w:rsidR="00476EC7" w:rsidRPr="00370E08">
        <w:rPr>
          <w:rFonts w:ascii="Times New Roman" w:hAnsi="Times New Roman" w:cs="Times New Roman"/>
          <w:sz w:val="26"/>
          <w:szCs w:val="26"/>
        </w:rPr>
        <w:t xml:space="preserve"> </w:t>
      </w:r>
      <w:r w:rsidR="00BF3483" w:rsidRPr="00370E08">
        <w:rPr>
          <w:rFonts w:ascii="Times New Roman" w:hAnsi="Times New Roman" w:cs="Times New Roman"/>
          <w:sz w:val="26"/>
          <w:szCs w:val="26"/>
        </w:rPr>
        <w:t>– государственное регулирование инвестиционной деятельности.</w:t>
      </w:r>
    </w:p>
    <w:p w:rsidR="00A427CE" w:rsidRPr="00370E08" w:rsidRDefault="00BF3483" w:rsidP="00BF34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70E08">
        <w:rPr>
          <w:rFonts w:ascii="Times New Roman" w:hAnsi="Times New Roman" w:cs="Times New Roman"/>
          <w:sz w:val="26"/>
          <w:szCs w:val="26"/>
        </w:rPr>
        <w:t xml:space="preserve">Проблема, на решение которой направлено предлагаемое правовое регулирование, заключается в </w:t>
      </w:r>
      <w:r w:rsidR="00A427CE" w:rsidRPr="00370E08">
        <w:rPr>
          <w:rFonts w:ascii="Times New Roman" w:hAnsi="Times New Roman" w:cs="Times New Roman"/>
          <w:sz w:val="26"/>
          <w:szCs w:val="26"/>
        </w:rPr>
        <w:t>том, что действующее Распоряжение Губернатора Томской области от 01.07.2008 № 219-р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(инвесторам), осуществляющим инвестиционную деятельность в соответствии с инвестиционным проект</w:t>
      </w:r>
      <w:r w:rsidR="00370E08" w:rsidRPr="00370E08">
        <w:rPr>
          <w:rFonts w:ascii="Times New Roman" w:hAnsi="Times New Roman" w:cs="Times New Roman"/>
          <w:sz w:val="26"/>
          <w:szCs w:val="26"/>
        </w:rPr>
        <w:t>ом» (далее – Распоряжение № 219-</w:t>
      </w:r>
      <w:r w:rsidR="00A427CE" w:rsidRPr="00370E08">
        <w:rPr>
          <w:rFonts w:ascii="Times New Roman" w:hAnsi="Times New Roman" w:cs="Times New Roman"/>
          <w:sz w:val="26"/>
          <w:szCs w:val="26"/>
        </w:rPr>
        <w:t xml:space="preserve">р) не соответствует отдельным положениям </w:t>
      </w:r>
      <w:r w:rsidR="003C2D0C" w:rsidRPr="00370E08">
        <w:rPr>
          <w:rFonts w:ascii="Times New Roman" w:hAnsi="Times New Roman" w:cs="Times New Roman"/>
          <w:sz w:val="26"/>
          <w:szCs w:val="26"/>
        </w:rPr>
        <w:t>федерального и регионального законодательства:</w:t>
      </w:r>
      <w:proofErr w:type="gramEnd"/>
    </w:p>
    <w:p w:rsidR="003C2D0C" w:rsidRPr="00370E08" w:rsidRDefault="003C2D0C" w:rsidP="00BD136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pacing w:val="-6"/>
          <w:sz w:val="26"/>
          <w:szCs w:val="26"/>
        </w:rPr>
        <w:t xml:space="preserve">пункту 3 части 1 статьи 14 Федерального закона от 24.07.2007 № 209-ФЗ </w:t>
      </w:r>
      <w:r w:rsidRPr="00370E08">
        <w:rPr>
          <w:rFonts w:ascii="Times New Roman" w:hAnsi="Times New Roman" w:cs="Times New Roman"/>
          <w:sz w:val="26"/>
          <w:szCs w:val="26"/>
        </w:rPr>
        <w:t>«О развитии малого и среднего предпринимательства в Российской Федерации», на что указано Прокуратурой Томской области в представлении об устранении нарушений законодательства при реализации региональных целевых программ от 17.04.2013 года № 07-07-2013;</w:t>
      </w:r>
    </w:p>
    <w:p w:rsidR="00BD136D" w:rsidRPr="00370E08" w:rsidRDefault="00616B72" w:rsidP="00BD136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 xml:space="preserve">пункту 8 статьи 2, </w:t>
      </w:r>
      <w:r w:rsidR="00A427CE" w:rsidRPr="00370E08">
        <w:rPr>
          <w:rFonts w:ascii="Times New Roman" w:hAnsi="Times New Roman" w:cs="Times New Roman"/>
          <w:sz w:val="26"/>
          <w:szCs w:val="26"/>
        </w:rPr>
        <w:t>пункту 7 статьи 3 Закона Томской области от 18.03.2003 № 30-0</w:t>
      </w:r>
      <w:r w:rsidR="00C8016A" w:rsidRPr="00370E08">
        <w:rPr>
          <w:rFonts w:ascii="Times New Roman" w:hAnsi="Times New Roman" w:cs="Times New Roman"/>
          <w:sz w:val="26"/>
          <w:szCs w:val="26"/>
        </w:rPr>
        <w:t>З</w:t>
      </w:r>
      <w:r w:rsidR="00A427CE" w:rsidRPr="00370E08">
        <w:rPr>
          <w:rFonts w:ascii="Times New Roman" w:hAnsi="Times New Roman" w:cs="Times New Roman"/>
          <w:sz w:val="26"/>
          <w:szCs w:val="26"/>
        </w:rPr>
        <w:t xml:space="preserve"> (в редакции Закона Томской области от 14.04.2014 </w:t>
      </w:r>
      <w:r w:rsidR="00E74A00" w:rsidRPr="00370E08">
        <w:rPr>
          <w:rFonts w:ascii="Times New Roman" w:hAnsi="Times New Roman" w:cs="Times New Roman"/>
          <w:sz w:val="26"/>
          <w:szCs w:val="26"/>
        </w:rPr>
        <w:t xml:space="preserve"> </w:t>
      </w:r>
      <w:r w:rsidR="00A427CE" w:rsidRPr="00370E08">
        <w:rPr>
          <w:rFonts w:ascii="Times New Roman" w:hAnsi="Times New Roman" w:cs="Times New Roman"/>
          <w:sz w:val="26"/>
          <w:szCs w:val="26"/>
        </w:rPr>
        <w:t>№ 48-0</w:t>
      </w:r>
      <w:r w:rsidR="003C2D0C" w:rsidRPr="00370E08">
        <w:rPr>
          <w:rFonts w:ascii="Times New Roman" w:hAnsi="Times New Roman" w:cs="Times New Roman"/>
          <w:sz w:val="26"/>
          <w:szCs w:val="26"/>
        </w:rPr>
        <w:t>З</w:t>
      </w:r>
      <w:r w:rsidR="00A427CE" w:rsidRPr="00370E08">
        <w:rPr>
          <w:rFonts w:ascii="Times New Roman" w:hAnsi="Times New Roman" w:cs="Times New Roman"/>
          <w:sz w:val="26"/>
          <w:szCs w:val="26"/>
        </w:rPr>
        <w:t>) «О предоставлении дополнительных налоговых льгот организациям, осуществляющим инвестиционную деятельность на территории Томской области»</w:t>
      </w:r>
      <w:r w:rsidRPr="00370E08">
        <w:rPr>
          <w:rFonts w:ascii="Times New Roman" w:hAnsi="Times New Roman" w:cs="Times New Roman"/>
          <w:sz w:val="26"/>
          <w:szCs w:val="26"/>
        </w:rPr>
        <w:t xml:space="preserve"> (далее – Закон №30-ОЗ)</w:t>
      </w:r>
      <w:r w:rsidR="0034132F" w:rsidRPr="00370E08">
        <w:rPr>
          <w:rFonts w:ascii="Times New Roman" w:hAnsi="Times New Roman" w:cs="Times New Roman"/>
          <w:sz w:val="26"/>
          <w:szCs w:val="26"/>
        </w:rPr>
        <w:t>;</w:t>
      </w:r>
    </w:p>
    <w:p w:rsidR="00BF3483" w:rsidRPr="00370E08" w:rsidRDefault="00BF3483" w:rsidP="00BD136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lastRenderedPageBreak/>
        <w:t xml:space="preserve">статьями 8, 8-1 Закона </w:t>
      </w:r>
      <w:r w:rsidR="00C8016A" w:rsidRPr="00370E08">
        <w:rPr>
          <w:rFonts w:ascii="Times New Roman" w:hAnsi="Times New Roman" w:cs="Times New Roman"/>
          <w:sz w:val="26"/>
          <w:szCs w:val="26"/>
        </w:rPr>
        <w:t xml:space="preserve">№ 29-0З </w:t>
      </w:r>
      <w:r w:rsidRPr="00370E08">
        <w:rPr>
          <w:rFonts w:ascii="Times New Roman" w:hAnsi="Times New Roman" w:cs="Times New Roman"/>
          <w:sz w:val="26"/>
          <w:szCs w:val="26"/>
        </w:rPr>
        <w:t>в части процедуры, условий предоставления государственной поддержки в форме дополнительных налоговых льгот, ее прекращения, оснований заключения, изменения и расторжения инвестиционных соглашений.</w:t>
      </w:r>
    </w:p>
    <w:p w:rsidR="0072711D" w:rsidRPr="00370E08" w:rsidRDefault="0072711D" w:rsidP="0072711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 xml:space="preserve">Несоответствие отдельных положений </w:t>
      </w:r>
      <w:r w:rsidR="003C2D0C" w:rsidRPr="00370E08">
        <w:rPr>
          <w:rFonts w:ascii="Times New Roman" w:hAnsi="Times New Roman" w:cs="Times New Roman"/>
          <w:sz w:val="26"/>
          <w:szCs w:val="26"/>
        </w:rPr>
        <w:t xml:space="preserve">Распоряжения № 219-р </w:t>
      </w:r>
      <w:r w:rsidRPr="00370E08">
        <w:rPr>
          <w:rFonts w:ascii="Times New Roman" w:hAnsi="Times New Roman" w:cs="Times New Roman"/>
          <w:sz w:val="26"/>
          <w:szCs w:val="26"/>
        </w:rPr>
        <w:t>действующим нормам федерального и регионального законодательства порождает неопределенность государственно-правового регулирования в вопросах определения субъектов инвестиционной деятельности, имеющих право на получение дополнительных налоговых льгот как формы государственной поддержки со стороны органов государственной власти Томской области, и отсутствие единообразия форм представляемых документов получателем налоговых льгот.</w:t>
      </w:r>
    </w:p>
    <w:p w:rsidR="0072711D" w:rsidRPr="00370E08" w:rsidRDefault="001B3F1C" w:rsidP="001B3F1C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Разработчик взамен действующе</w:t>
      </w:r>
      <w:r w:rsidR="00E74A00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го Распоряжения №219-р предложил</w:t>
      </w:r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74A00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72711D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роект акта</w:t>
      </w:r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предусматривающий </w:t>
      </w:r>
      <w:r w:rsidR="0072711D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новый порядок рассмотрения заявления о предоставлении государственной поддержки в форме дополнительных налоговых льгот субъектам инвестиционной деятельности (инвесторам), осуществляющим инвестиционную деятельность в соответствии с инвестиционным проектом</w:t>
      </w:r>
      <w:r w:rsidR="00476EC7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76EC7" w:rsidRPr="00370E08">
        <w:rPr>
          <w:rFonts w:ascii="Times New Roman" w:hAnsi="Times New Roman" w:cs="Times New Roman"/>
          <w:sz w:val="26"/>
          <w:szCs w:val="26"/>
        </w:rPr>
        <w:t>(далее - Порядок)</w:t>
      </w:r>
      <w:r w:rsidR="0072711D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учетом норм </w:t>
      </w:r>
      <w:r w:rsidR="00E74A00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законодательства Российской Федерации и Томской области</w:t>
      </w:r>
      <w:r w:rsidR="0072711D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</w:t>
      </w:r>
      <w:r w:rsidR="00476EC7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замечаний, указанных в представлении</w:t>
      </w:r>
      <w:r w:rsidR="0072711D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Прокуратуры Томской области.</w:t>
      </w:r>
      <w:proofErr w:type="gramEnd"/>
    </w:p>
    <w:p w:rsidR="005E4EF4" w:rsidRPr="00370E08" w:rsidRDefault="0072711D" w:rsidP="005E4EF4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пояснительной записке Разработчика, принятие проекта акта будет способствовать </w:t>
      </w:r>
      <w:r w:rsidR="001B3F1C"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созданию благоприятного инвестиционного климата на территории Томской области. </w:t>
      </w:r>
      <w:proofErr w:type="gramStart"/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Закрепление положений, регламентирующих перечень документов, представляемых для экспертизы в Департамент инвестиций Томской области субъектами предпринимательской деятельности, реализующими инвестиционные проекты в сфере добычи углеводородного сырья, исключение нормы, устанавливающей приоритетные категории субъектов, имеющих право на получение дополнительных налоговых льгот также будет способствовать повышению инвестиционной привлекательности региона.</w:t>
      </w:r>
      <w:proofErr w:type="gramEnd"/>
    </w:p>
    <w:p w:rsidR="005E4EF4" w:rsidRPr="00370E08" w:rsidRDefault="005E4EF4" w:rsidP="005E4EF4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Разработчиком в пояснительной записке к проекту акта указано на отсутствие альтернативных вариантов решения проблемы.</w:t>
      </w:r>
    </w:p>
    <w:p w:rsidR="00917E99" w:rsidRPr="00370E08" w:rsidRDefault="00917E99" w:rsidP="00917E9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Основными группами участников общественных отношений, интересы которых могут быть затронуты в результате принятия проекта акта, являются:</w:t>
      </w:r>
    </w:p>
    <w:p w:rsidR="00917E99" w:rsidRPr="00370E08" w:rsidRDefault="00917E99" w:rsidP="00917E9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- юридические лица (за исключением государственных (муниципальных) учреждений), в том числе иностранные юридические лица и индивидуальные предприниматели, осуществляющие деятельность по производству товаров, работ, услуг в рамках реализации инвестиционных проектов на территории Томской области;</w:t>
      </w:r>
    </w:p>
    <w:p w:rsidR="00917E99" w:rsidRPr="00370E08" w:rsidRDefault="00917E99" w:rsidP="00917E9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0E08">
        <w:rPr>
          <w:rFonts w:ascii="Times New Roman" w:eastAsia="Times New Roman" w:hAnsi="Times New Roman" w:cs="Times New Roman"/>
          <w:sz w:val="26"/>
          <w:szCs w:val="26"/>
          <w:lang w:eastAsia="ru-RU"/>
        </w:rPr>
        <w:t>- исполнительные органы государственной власти Томской области в регулируемой сфере деятельности.</w:t>
      </w:r>
    </w:p>
    <w:p w:rsidR="00B43109" w:rsidRPr="00370E08" w:rsidRDefault="00B43109" w:rsidP="00B43109">
      <w:pPr>
        <w:pStyle w:val="a3"/>
        <w:shd w:val="clear" w:color="auto" w:fill="auto"/>
        <w:spacing w:before="0" w:after="0" w:line="240" w:lineRule="auto"/>
        <w:ind w:firstLine="709"/>
        <w:rPr>
          <w:b/>
          <w:bCs/>
          <w:sz w:val="26"/>
          <w:szCs w:val="26"/>
        </w:rPr>
      </w:pPr>
      <w:r w:rsidRPr="00370E08">
        <w:rPr>
          <w:b/>
          <w:bCs/>
          <w:sz w:val="26"/>
          <w:szCs w:val="26"/>
        </w:rPr>
        <w:t>II. Положения проекта нормативного правового акта, которыми изменяются права и обязанности субъектов предпринимательской, инвестиционной деятельности, изменяется содержание или порядок полномочий органов государственной власти Томской области в отношениях с субъектами предпринимательской, инвестиционной деятельности.</w:t>
      </w:r>
    </w:p>
    <w:p w:rsidR="006D3A33" w:rsidRPr="00370E08" w:rsidRDefault="009C5EEC" w:rsidP="006D3A33">
      <w:pPr>
        <w:pStyle w:val="10"/>
        <w:shd w:val="clear" w:color="auto" w:fill="auto"/>
        <w:spacing w:before="0" w:line="240" w:lineRule="auto"/>
        <w:ind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  <w:lang w:eastAsia="ru-RU"/>
        </w:rPr>
        <w:t xml:space="preserve">Проектом акта предусмотрены следующие положения: </w:t>
      </w:r>
    </w:p>
    <w:p w:rsidR="00D65F3A" w:rsidRPr="00370E08" w:rsidRDefault="00D65F3A" w:rsidP="00D65F3A">
      <w:pPr>
        <w:pStyle w:val="10"/>
        <w:shd w:val="clear" w:color="auto" w:fill="auto"/>
        <w:spacing w:before="0" w:line="240" w:lineRule="auto"/>
        <w:ind w:firstLine="567"/>
        <w:rPr>
          <w:sz w:val="26"/>
          <w:szCs w:val="26"/>
        </w:rPr>
      </w:pPr>
      <w:proofErr w:type="gramStart"/>
      <w:r w:rsidRPr="00370E08">
        <w:rPr>
          <w:sz w:val="26"/>
          <w:szCs w:val="26"/>
          <w:lang w:eastAsia="ru-RU"/>
        </w:rPr>
        <w:t xml:space="preserve">- исключена норма, устанавливающая приоритетные категории субъектов, имеющих право на получение дополнительных налоговых льгот, так как это </w:t>
      </w:r>
      <w:r w:rsidRPr="00370E08">
        <w:rPr>
          <w:sz w:val="26"/>
          <w:szCs w:val="26"/>
          <w:lang w:eastAsia="ru-RU"/>
        </w:rPr>
        <w:lastRenderedPageBreak/>
        <w:t>положение противоречит пункту 3 части 1 статьи 14 Федерального закона от 24.07.2007 № 209-ФЗ «О развитии малого и среднего предпринимательства в Российской Федерации»,</w:t>
      </w:r>
      <w:r w:rsidRPr="00370E08">
        <w:rPr>
          <w:sz w:val="26"/>
          <w:szCs w:val="26"/>
        </w:rPr>
        <w:t xml:space="preserve"> на что указано Прокуратурой Томской области в представлении об устранении нарушений законодательства при реализации региональных целевых программ от 17.04.2013 года № 07-07-2013;</w:t>
      </w:r>
      <w:proofErr w:type="gramEnd"/>
    </w:p>
    <w:p w:rsidR="00D65F3A" w:rsidRPr="00370E08" w:rsidRDefault="00D65F3A" w:rsidP="00D65F3A">
      <w:pPr>
        <w:pStyle w:val="10"/>
        <w:shd w:val="clear" w:color="auto" w:fill="auto"/>
        <w:spacing w:before="0"/>
        <w:ind w:left="20" w:right="20" w:firstLine="547"/>
        <w:rPr>
          <w:sz w:val="26"/>
          <w:szCs w:val="26"/>
          <w:lang w:eastAsia="ru-RU"/>
        </w:rPr>
      </w:pPr>
      <w:proofErr w:type="gramStart"/>
      <w:r w:rsidRPr="00370E08">
        <w:rPr>
          <w:sz w:val="26"/>
          <w:szCs w:val="26"/>
          <w:lang w:eastAsia="ru-RU"/>
        </w:rPr>
        <w:t>- предусмотрены нормы, регламентирующие перечень документов, представляемых для проведения экспертизы в Департамент инвестиций Томской области субъектами инвестиционной деятельности, реализующими инвестиционные проекты в сфере добычи углеводородного сырья, поскольку в соответствии с пунктом 8 статьи 2 Закону № 30-0З для данной категории инвесторов предусмотрены особенные условия для получения государственной поддержки в форме дополнительных налоговых льгот;</w:t>
      </w:r>
      <w:proofErr w:type="gramEnd"/>
    </w:p>
    <w:p w:rsidR="00D65F3A" w:rsidRPr="00370E08" w:rsidRDefault="00D65F3A" w:rsidP="00D65F3A">
      <w:pPr>
        <w:pStyle w:val="10"/>
        <w:shd w:val="clear" w:color="auto" w:fill="auto"/>
        <w:spacing w:before="0"/>
        <w:ind w:left="20" w:right="20" w:firstLine="547"/>
        <w:rPr>
          <w:sz w:val="26"/>
          <w:szCs w:val="26"/>
          <w:lang w:eastAsia="ru-RU"/>
        </w:rPr>
      </w:pPr>
      <w:r w:rsidRPr="00370E08">
        <w:rPr>
          <w:sz w:val="26"/>
          <w:szCs w:val="26"/>
          <w:lang w:eastAsia="ru-RU"/>
        </w:rPr>
        <w:t>- разработана форма расчета плановой величины запрашиваемых налоговых льгот, информация о которой в обязательном порядке представляется в числе документов для получения государственной поддержки в форме дополнительных налоговых льгот субъектам инвестиционной деятельности (инвесторами);</w:t>
      </w:r>
    </w:p>
    <w:p w:rsidR="009C5EEC" w:rsidRPr="00370E08" w:rsidRDefault="009C5EEC" w:rsidP="00D65F3A">
      <w:pPr>
        <w:pStyle w:val="10"/>
        <w:shd w:val="clear" w:color="auto" w:fill="auto"/>
        <w:spacing w:before="0"/>
        <w:ind w:left="20" w:right="20" w:firstLine="547"/>
        <w:rPr>
          <w:sz w:val="26"/>
          <w:szCs w:val="26"/>
          <w:lang w:eastAsia="ru-RU"/>
        </w:rPr>
      </w:pPr>
      <w:r w:rsidRPr="00370E08">
        <w:rPr>
          <w:sz w:val="26"/>
          <w:szCs w:val="26"/>
          <w:lang w:eastAsia="ru-RU"/>
        </w:rPr>
        <w:t>- приведен в соответствие с частью 1 статьи 2 Закона № 29-0</w:t>
      </w:r>
      <w:r w:rsidR="006D3A33" w:rsidRPr="00370E08">
        <w:rPr>
          <w:sz w:val="26"/>
          <w:szCs w:val="26"/>
          <w:lang w:eastAsia="ru-RU"/>
        </w:rPr>
        <w:t>З</w:t>
      </w:r>
      <w:r w:rsidRPr="00370E08">
        <w:rPr>
          <w:sz w:val="26"/>
          <w:szCs w:val="26"/>
          <w:lang w:eastAsia="ru-RU"/>
        </w:rPr>
        <w:t xml:space="preserve"> «О государственной поддержке инвестиционной деятельности в Томской области» </w:t>
      </w:r>
      <w:r w:rsidR="00497D2B" w:rsidRPr="00370E08">
        <w:rPr>
          <w:sz w:val="26"/>
          <w:szCs w:val="26"/>
          <w:lang w:eastAsia="ru-RU"/>
        </w:rPr>
        <w:t>в части уточнения критерия</w:t>
      </w:r>
      <w:r w:rsidRPr="00370E08">
        <w:rPr>
          <w:sz w:val="26"/>
          <w:szCs w:val="26"/>
          <w:lang w:eastAsia="ru-RU"/>
        </w:rPr>
        <w:t xml:space="preserve"> «количество созданных (сохраненных) рабочих мест в рамках проекта», который содержится в показателях реализации инвестиционного проекта и отчете о выполнении работ по реа</w:t>
      </w:r>
      <w:r w:rsidR="00D65F3A" w:rsidRPr="00370E08">
        <w:rPr>
          <w:sz w:val="26"/>
          <w:szCs w:val="26"/>
          <w:lang w:eastAsia="ru-RU"/>
        </w:rPr>
        <w:t>лизации инвестиционного проекта;</w:t>
      </w:r>
    </w:p>
    <w:p w:rsidR="00D65F3A" w:rsidRPr="00370E08" w:rsidRDefault="006D3A33" w:rsidP="00D65F3A">
      <w:pPr>
        <w:pStyle w:val="10"/>
        <w:shd w:val="clear" w:color="auto" w:fill="auto"/>
        <w:spacing w:before="0"/>
        <w:ind w:left="20" w:right="20" w:firstLine="547"/>
        <w:rPr>
          <w:sz w:val="26"/>
          <w:szCs w:val="26"/>
          <w:lang w:eastAsia="ru-RU"/>
        </w:rPr>
      </w:pPr>
      <w:r w:rsidRPr="00370E08">
        <w:rPr>
          <w:sz w:val="26"/>
          <w:szCs w:val="26"/>
          <w:lang w:eastAsia="ru-RU"/>
        </w:rPr>
        <w:t xml:space="preserve">- дополнены пункты </w:t>
      </w:r>
      <w:r w:rsidR="002909F2" w:rsidRPr="00370E08">
        <w:rPr>
          <w:sz w:val="26"/>
          <w:szCs w:val="26"/>
          <w:lang w:eastAsia="ru-RU"/>
        </w:rPr>
        <w:t xml:space="preserve">инвестиционного </w:t>
      </w:r>
      <w:r w:rsidRPr="00370E08">
        <w:rPr>
          <w:sz w:val="26"/>
          <w:szCs w:val="26"/>
          <w:lang w:eastAsia="ru-RU"/>
        </w:rPr>
        <w:t>соглашения об основаниях расторжения инвестиционного согл</w:t>
      </w:r>
      <w:r w:rsidR="002909F2" w:rsidRPr="00370E08">
        <w:rPr>
          <w:sz w:val="26"/>
          <w:szCs w:val="26"/>
          <w:lang w:eastAsia="ru-RU"/>
        </w:rPr>
        <w:t>ашения в одностороннем порядке</w:t>
      </w:r>
      <w:r w:rsidRPr="00370E08">
        <w:rPr>
          <w:sz w:val="26"/>
          <w:szCs w:val="26"/>
          <w:lang w:eastAsia="ru-RU"/>
        </w:rPr>
        <w:t>, о сроках представления отчета о выполнении работ по реализации инвестиционного соглашения  и о контроле Департамента инвестиций Томской области за их пре</w:t>
      </w:r>
      <w:r w:rsidR="002909F2" w:rsidRPr="00370E08">
        <w:rPr>
          <w:sz w:val="26"/>
          <w:szCs w:val="26"/>
          <w:lang w:eastAsia="ru-RU"/>
        </w:rPr>
        <w:t>дставлением инвесторами</w:t>
      </w:r>
      <w:r w:rsidR="00D65F3A" w:rsidRPr="00370E08">
        <w:rPr>
          <w:sz w:val="26"/>
          <w:szCs w:val="26"/>
          <w:lang w:eastAsia="ru-RU"/>
        </w:rPr>
        <w:t>;</w:t>
      </w:r>
    </w:p>
    <w:p w:rsidR="004F0A1D" w:rsidRPr="00370E08" w:rsidRDefault="00D65F3A" w:rsidP="00D65F3A">
      <w:pPr>
        <w:pStyle w:val="10"/>
        <w:shd w:val="clear" w:color="auto" w:fill="auto"/>
        <w:spacing w:before="0"/>
        <w:ind w:left="20" w:right="20" w:firstLine="547"/>
        <w:rPr>
          <w:sz w:val="26"/>
          <w:szCs w:val="26"/>
          <w:lang w:eastAsia="ru-RU"/>
        </w:rPr>
      </w:pPr>
      <w:r w:rsidRPr="00370E08">
        <w:rPr>
          <w:sz w:val="26"/>
          <w:szCs w:val="26"/>
          <w:lang w:eastAsia="ru-RU"/>
        </w:rPr>
        <w:t xml:space="preserve">- уточнено </w:t>
      </w:r>
      <w:r w:rsidR="00E74A00" w:rsidRPr="00370E08">
        <w:rPr>
          <w:sz w:val="26"/>
          <w:szCs w:val="26"/>
          <w:lang w:eastAsia="ru-RU"/>
        </w:rPr>
        <w:t xml:space="preserve">требование </w:t>
      </w:r>
      <w:r w:rsidR="004F0A1D" w:rsidRPr="00370E08">
        <w:rPr>
          <w:sz w:val="26"/>
          <w:szCs w:val="26"/>
          <w:lang w:eastAsia="ru-RU"/>
        </w:rPr>
        <w:t>к субъектам инвестиционной деятельности, имеющим право на получение дополнительных налоговых льгот</w:t>
      </w:r>
      <w:r w:rsidR="00E74A00" w:rsidRPr="00370E08">
        <w:rPr>
          <w:sz w:val="26"/>
          <w:szCs w:val="26"/>
          <w:lang w:eastAsia="ru-RU"/>
        </w:rPr>
        <w:t xml:space="preserve">, </w:t>
      </w:r>
      <w:r w:rsidRPr="00370E08">
        <w:rPr>
          <w:sz w:val="26"/>
          <w:szCs w:val="26"/>
          <w:lang w:eastAsia="ru-RU"/>
        </w:rPr>
        <w:t>по проекту которых «</w:t>
      </w:r>
      <w:r w:rsidR="00E74A00" w:rsidRPr="00370E08">
        <w:rPr>
          <w:sz w:val="26"/>
          <w:szCs w:val="26"/>
          <w:lang w:eastAsia="ru-RU"/>
        </w:rPr>
        <w:t>расширяется собственное производство»</w:t>
      </w:r>
      <w:r w:rsidRPr="00370E08">
        <w:rPr>
          <w:sz w:val="26"/>
          <w:szCs w:val="26"/>
          <w:lang w:eastAsia="ru-RU"/>
        </w:rPr>
        <w:t>.</w:t>
      </w:r>
    </w:p>
    <w:p w:rsidR="00B43109" w:rsidRPr="00370E08" w:rsidRDefault="00B43109" w:rsidP="00B43109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370E08">
        <w:rPr>
          <w:sz w:val="26"/>
          <w:szCs w:val="26"/>
        </w:rPr>
        <w:t>Разработчиком не предусматривается установление переходного периода для вступления в силу проекта акта или его отдельных положений, а</w:t>
      </w:r>
      <w:proofErr w:type="gramStart"/>
      <w:r w:rsidRPr="00370E08">
        <w:rPr>
          <w:sz w:val="26"/>
          <w:szCs w:val="26"/>
        </w:rPr>
        <w:t>кт вст</w:t>
      </w:r>
      <w:proofErr w:type="gramEnd"/>
      <w:r w:rsidRPr="00370E08">
        <w:rPr>
          <w:sz w:val="26"/>
          <w:szCs w:val="26"/>
        </w:rPr>
        <w:t>упает в силу с момента его подписания.</w:t>
      </w:r>
    </w:p>
    <w:p w:rsidR="00B43109" w:rsidRPr="00370E08" w:rsidRDefault="00B43109" w:rsidP="00B43109">
      <w:pPr>
        <w:pStyle w:val="a3"/>
        <w:shd w:val="clear" w:color="auto" w:fill="auto"/>
        <w:spacing w:before="0" w:after="0" w:line="240" w:lineRule="auto"/>
        <w:ind w:firstLine="709"/>
        <w:rPr>
          <w:sz w:val="26"/>
          <w:szCs w:val="26"/>
          <w:highlight w:val="yellow"/>
        </w:rPr>
      </w:pPr>
      <w:r w:rsidRPr="00370E08">
        <w:rPr>
          <w:b/>
          <w:bCs/>
          <w:sz w:val="26"/>
          <w:szCs w:val="26"/>
        </w:rPr>
        <w:t xml:space="preserve">III. Возможные последствия введения нового правового регулирования. </w:t>
      </w:r>
    </w:p>
    <w:p w:rsidR="0060649D" w:rsidRPr="00370E08" w:rsidRDefault="0060649D" w:rsidP="0060649D">
      <w:pPr>
        <w:pStyle w:val="10"/>
        <w:shd w:val="clear" w:color="auto" w:fill="auto"/>
        <w:spacing w:before="0"/>
        <w:ind w:firstLine="709"/>
        <w:rPr>
          <w:rFonts w:eastAsiaTheme="minorHAnsi"/>
          <w:sz w:val="26"/>
          <w:szCs w:val="26"/>
        </w:rPr>
      </w:pPr>
      <w:proofErr w:type="gramStart"/>
      <w:r w:rsidRPr="00370E08">
        <w:rPr>
          <w:rFonts w:eastAsiaTheme="minorHAnsi"/>
          <w:sz w:val="26"/>
          <w:szCs w:val="26"/>
        </w:rPr>
        <w:t>Разработчиком указано, что проект акта не содержит положений, вводящих избыточные административные и иные ограничения и обязанности субъектов инвестиционной деятельности или способствующих их введению, а также способствующих возникновению необоснованных расходов субъектов инвестиционной деятельности, невозможности исполнения субъектами инвестиционной деятельности возложенных на них обязанностей вследствие противоречий и пробелов в правовом регулировании, отсутствия необходимых организационных и технических условий у исполнительных органов власти Томской области</w:t>
      </w:r>
      <w:proofErr w:type="gramEnd"/>
      <w:r w:rsidRPr="00370E08">
        <w:rPr>
          <w:rFonts w:eastAsiaTheme="minorHAnsi"/>
          <w:sz w:val="26"/>
          <w:szCs w:val="26"/>
        </w:rPr>
        <w:t>, или способствующих возникновению необоснованных расходов бюджета Томской области.</w:t>
      </w:r>
    </w:p>
    <w:p w:rsidR="0060649D" w:rsidRPr="00370E08" w:rsidRDefault="005D63DA" w:rsidP="005D63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>Согласно пояснительной записк</w:t>
      </w:r>
      <w:r w:rsidR="0060649D" w:rsidRPr="00370E08">
        <w:rPr>
          <w:rFonts w:ascii="Times New Roman" w:hAnsi="Times New Roman" w:cs="Times New Roman"/>
          <w:sz w:val="26"/>
          <w:szCs w:val="26"/>
        </w:rPr>
        <w:t>е</w:t>
      </w:r>
      <w:r w:rsidRPr="00370E08">
        <w:rPr>
          <w:rFonts w:ascii="Times New Roman" w:hAnsi="Times New Roman" w:cs="Times New Roman"/>
          <w:sz w:val="26"/>
          <w:szCs w:val="26"/>
        </w:rPr>
        <w:t xml:space="preserve"> </w:t>
      </w:r>
      <w:r w:rsidR="0060649D" w:rsidRPr="00370E08">
        <w:rPr>
          <w:rFonts w:ascii="Times New Roman" w:hAnsi="Times New Roman" w:cs="Times New Roman"/>
          <w:sz w:val="26"/>
          <w:szCs w:val="26"/>
        </w:rPr>
        <w:t xml:space="preserve">в </w:t>
      </w:r>
      <w:r w:rsidRPr="00370E08">
        <w:rPr>
          <w:rFonts w:ascii="Times New Roman" w:hAnsi="Times New Roman" w:cs="Times New Roman"/>
          <w:sz w:val="26"/>
          <w:szCs w:val="26"/>
        </w:rPr>
        <w:t>проект</w:t>
      </w:r>
      <w:r w:rsidR="0060649D" w:rsidRPr="00370E08">
        <w:rPr>
          <w:rFonts w:ascii="Times New Roman" w:hAnsi="Times New Roman" w:cs="Times New Roman"/>
          <w:sz w:val="26"/>
          <w:szCs w:val="26"/>
        </w:rPr>
        <w:t>е</w:t>
      </w:r>
      <w:r w:rsidRPr="00370E08">
        <w:rPr>
          <w:rFonts w:ascii="Times New Roman" w:hAnsi="Times New Roman" w:cs="Times New Roman"/>
          <w:sz w:val="26"/>
          <w:szCs w:val="26"/>
        </w:rPr>
        <w:t xml:space="preserve"> акта </w:t>
      </w:r>
      <w:r w:rsidR="0060649D" w:rsidRPr="00370E08">
        <w:rPr>
          <w:rFonts w:ascii="Times New Roman" w:hAnsi="Times New Roman" w:cs="Times New Roman"/>
          <w:sz w:val="26"/>
          <w:szCs w:val="26"/>
        </w:rPr>
        <w:t>отсутствуют риски, препятствующие достижению целей правового регулирования.</w:t>
      </w:r>
    </w:p>
    <w:p w:rsidR="009E3792" w:rsidRPr="00370E08" w:rsidRDefault="00D65F3A" w:rsidP="00476EC7">
      <w:pPr>
        <w:pStyle w:val="10"/>
        <w:shd w:val="clear" w:color="auto" w:fill="auto"/>
        <w:spacing w:before="0"/>
        <w:ind w:firstLine="709"/>
        <w:rPr>
          <w:sz w:val="26"/>
          <w:szCs w:val="26"/>
          <w:lang w:eastAsia="ru-RU"/>
        </w:rPr>
      </w:pPr>
      <w:r w:rsidRPr="00370E08">
        <w:rPr>
          <w:rFonts w:eastAsiaTheme="minorHAnsi"/>
          <w:sz w:val="26"/>
          <w:szCs w:val="26"/>
        </w:rPr>
        <w:t>Однако</w:t>
      </w:r>
      <w:proofErr w:type="gramStart"/>
      <w:r w:rsidR="00370E08">
        <w:rPr>
          <w:rFonts w:eastAsiaTheme="minorHAnsi"/>
          <w:sz w:val="26"/>
          <w:szCs w:val="26"/>
        </w:rPr>
        <w:t>,</w:t>
      </w:r>
      <w:proofErr w:type="gramEnd"/>
      <w:r w:rsidRPr="00370E08">
        <w:rPr>
          <w:rFonts w:eastAsiaTheme="minorHAnsi"/>
          <w:sz w:val="26"/>
          <w:szCs w:val="26"/>
        </w:rPr>
        <w:t xml:space="preserve"> п</w:t>
      </w:r>
      <w:r w:rsidR="009E3792" w:rsidRPr="00370E08">
        <w:rPr>
          <w:rFonts w:eastAsiaTheme="minorHAnsi"/>
          <w:sz w:val="26"/>
          <w:szCs w:val="26"/>
        </w:rPr>
        <w:t xml:space="preserve">роведенный анализ показал, что представленный Разработчиком проект акта не содержит положений, четко регламентирующих условия и процедуру </w:t>
      </w:r>
      <w:r w:rsidR="00476EC7" w:rsidRPr="00370E08">
        <w:rPr>
          <w:sz w:val="26"/>
          <w:szCs w:val="26"/>
          <w:lang w:eastAsia="ru-RU"/>
        </w:rPr>
        <w:t xml:space="preserve">рассмотрения заявления о предоставлении государственной поддержки </w:t>
      </w:r>
      <w:r w:rsidR="00476EC7" w:rsidRPr="00370E08">
        <w:rPr>
          <w:sz w:val="26"/>
          <w:szCs w:val="26"/>
          <w:lang w:eastAsia="ru-RU"/>
        </w:rPr>
        <w:lastRenderedPageBreak/>
        <w:t>в форме дополнительных налоговых льгот</w:t>
      </w:r>
      <w:r w:rsidR="00476EC7" w:rsidRPr="00370E08">
        <w:rPr>
          <w:rFonts w:eastAsiaTheme="minorHAnsi"/>
          <w:sz w:val="26"/>
          <w:szCs w:val="26"/>
        </w:rPr>
        <w:t>. В п</w:t>
      </w:r>
      <w:r w:rsidR="009E3792" w:rsidRPr="00370E08">
        <w:rPr>
          <w:sz w:val="26"/>
          <w:szCs w:val="26"/>
        </w:rPr>
        <w:t>роект</w:t>
      </w:r>
      <w:r w:rsidR="00476EC7" w:rsidRPr="00370E08">
        <w:rPr>
          <w:sz w:val="26"/>
          <w:szCs w:val="26"/>
        </w:rPr>
        <w:t>е</w:t>
      </w:r>
      <w:r w:rsidR="009E3792" w:rsidRPr="00370E08">
        <w:rPr>
          <w:sz w:val="26"/>
          <w:szCs w:val="26"/>
        </w:rPr>
        <w:t xml:space="preserve"> акта не установлены сроки и последовательность административных процедур (действий) Департамента инвестиций Томской области, его должностных лиц </w:t>
      </w:r>
      <w:r w:rsidR="00716F94" w:rsidRPr="00370E08">
        <w:rPr>
          <w:sz w:val="26"/>
          <w:szCs w:val="26"/>
        </w:rPr>
        <w:t xml:space="preserve">при работе </w:t>
      </w:r>
      <w:r w:rsidR="009E3792" w:rsidRPr="00370E08">
        <w:rPr>
          <w:sz w:val="26"/>
          <w:szCs w:val="26"/>
        </w:rPr>
        <w:t>с субъектами инвестиционной деятельности (инвесторами), имеющими право на получение дополнительных налоговых льгот</w:t>
      </w:r>
      <w:r w:rsidR="009E3792" w:rsidRPr="00370E08">
        <w:rPr>
          <w:sz w:val="26"/>
          <w:szCs w:val="26"/>
          <w:lang w:eastAsia="ru-RU"/>
        </w:rPr>
        <w:t>.</w:t>
      </w:r>
      <w:r w:rsidR="00476EC7" w:rsidRPr="00370E08">
        <w:rPr>
          <w:sz w:val="26"/>
          <w:szCs w:val="26"/>
          <w:lang w:eastAsia="ru-RU"/>
        </w:rPr>
        <w:t xml:space="preserve"> </w:t>
      </w:r>
    </w:p>
    <w:p w:rsidR="00716F94" w:rsidRPr="00370E08" w:rsidRDefault="006D0B48" w:rsidP="00AD01F7">
      <w:pPr>
        <w:pStyle w:val="10"/>
        <w:shd w:val="clear" w:color="auto" w:fill="auto"/>
        <w:spacing w:before="0"/>
        <w:ind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  <w:lang w:eastAsia="ru-RU"/>
        </w:rPr>
        <w:t>К</w:t>
      </w:r>
      <w:r w:rsidR="00716F94" w:rsidRPr="00370E08">
        <w:rPr>
          <w:sz w:val="26"/>
          <w:szCs w:val="26"/>
          <w:lang w:eastAsia="ru-RU"/>
        </w:rPr>
        <w:t xml:space="preserve"> проекту акта имеются замечания следующего содержания:</w:t>
      </w:r>
    </w:p>
    <w:p w:rsidR="00716F94" w:rsidRPr="00370E08" w:rsidRDefault="00B77E6C" w:rsidP="00716F94">
      <w:pPr>
        <w:pStyle w:val="10"/>
        <w:numPr>
          <w:ilvl w:val="0"/>
          <w:numId w:val="2"/>
        </w:numPr>
        <w:shd w:val="clear" w:color="auto" w:fill="auto"/>
        <w:spacing w:before="0"/>
        <w:ind w:left="0" w:firstLine="709"/>
        <w:rPr>
          <w:sz w:val="26"/>
          <w:szCs w:val="26"/>
          <w:lang w:eastAsia="ru-RU"/>
        </w:rPr>
      </w:pPr>
      <w:r w:rsidRPr="00370E08">
        <w:rPr>
          <w:spacing w:val="-6"/>
          <w:sz w:val="26"/>
          <w:szCs w:val="26"/>
          <w:lang w:eastAsia="ru-RU"/>
        </w:rPr>
        <w:t>Н</w:t>
      </w:r>
      <w:r w:rsidR="00476EC7" w:rsidRPr="00370E08">
        <w:rPr>
          <w:spacing w:val="-6"/>
          <w:sz w:val="26"/>
          <w:szCs w:val="26"/>
          <w:lang w:eastAsia="ru-RU"/>
        </w:rPr>
        <w:t xml:space="preserve">ормы раздела </w:t>
      </w:r>
      <w:r w:rsidR="00F805C2" w:rsidRPr="00370E08">
        <w:rPr>
          <w:spacing w:val="-6"/>
          <w:sz w:val="26"/>
          <w:szCs w:val="26"/>
          <w:lang w:eastAsia="ru-RU"/>
        </w:rPr>
        <w:t>1</w:t>
      </w:r>
      <w:r w:rsidRPr="00370E08">
        <w:rPr>
          <w:spacing w:val="-6"/>
          <w:sz w:val="26"/>
          <w:szCs w:val="26"/>
          <w:lang w:eastAsia="ru-RU"/>
        </w:rPr>
        <w:t xml:space="preserve"> Порядка</w:t>
      </w:r>
      <w:r w:rsidR="00476EC7" w:rsidRPr="00370E08">
        <w:rPr>
          <w:spacing w:val="-6"/>
          <w:sz w:val="26"/>
          <w:szCs w:val="26"/>
          <w:lang w:eastAsia="ru-RU"/>
        </w:rPr>
        <w:t xml:space="preserve"> дублирует отдельные статьи Закона № 29-ОЗ</w:t>
      </w:r>
      <w:r w:rsidRPr="00370E08">
        <w:rPr>
          <w:spacing w:val="-6"/>
          <w:sz w:val="26"/>
          <w:szCs w:val="26"/>
          <w:lang w:eastAsia="ru-RU"/>
        </w:rPr>
        <w:t xml:space="preserve">, </w:t>
      </w:r>
      <w:r w:rsidRPr="00370E08">
        <w:rPr>
          <w:sz w:val="26"/>
          <w:szCs w:val="26"/>
          <w:lang w:eastAsia="ru-RU"/>
        </w:rPr>
        <w:t>а</w:t>
      </w:r>
      <w:r w:rsidR="00476EC7" w:rsidRPr="00370E08">
        <w:rPr>
          <w:sz w:val="26"/>
          <w:szCs w:val="26"/>
          <w:lang w:eastAsia="ru-RU"/>
        </w:rPr>
        <w:t xml:space="preserve"> именно</w:t>
      </w:r>
      <w:r w:rsidRPr="00370E08">
        <w:rPr>
          <w:sz w:val="26"/>
          <w:szCs w:val="26"/>
          <w:lang w:eastAsia="ru-RU"/>
        </w:rPr>
        <w:t xml:space="preserve"> </w:t>
      </w:r>
      <w:r w:rsidR="006D0B48" w:rsidRPr="00370E08">
        <w:rPr>
          <w:sz w:val="26"/>
          <w:szCs w:val="26"/>
          <w:lang w:eastAsia="ru-RU"/>
        </w:rPr>
        <w:t xml:space="preserve">в </w:t>
      </w:r>
      <w:r w:rsidRPr="00370E08">
        <w:rPr>
          <w:sz w:val="26"/>
          <w:szCs w:val="26"/>
          <w:lang w:eastAsia="ru-RU"/>
        </w:rPr>
        <w:t>стать</w:t>
      </w:r>
      <w:r w:rsidR="006D0B48" w:rsidRPr="00370E08">
        <w:rPr>
          <w:sz w:val="26"/>
          <w:szCs w:val="26"/>
          <w:lang w:eastAsia="ru-RU"/>
        </w:rPr>
        <w:t>е</w:t>
      </w:r>
      <w:r w:rsidRPr="00370E08">
        <w:rPr>
          <w:sz w:val="26"/>
          <w:szCs w:val="26"/>
          <w:lang w:eastAsia="ru-RU"/>
        </w:rPr>
        <w:t xml:space="preserve"> 1 </w:t>
      </w:r>
      <w:r w:rsidR="006D0B48" w:rsidRPr="00370E08">
        <w:rPr>
          <w:sz w:val="26"/>
          <w:szCs w:val="26"/>
          <w:lang w:eastAsia="ru-RU"/>
        </w:rPr>
        <w:t xml:space="preserve">Закона № 29-ОЗ уже содержится определение субъекта инвестиционной деятельности (инвестора), а в </w:t>
      </w:r>
      <w:r w:rsidRPr="00370E08">
        <w:rPr>
          <w:sz w:val="26"/>
          <w:szCs w:val="26"/>
          <w:lang w:eastAsia="ru-RU"/>
        </w:rPr>
        <w:t>част</w:t>
      </w:r>
      <w:r w:rsidR="006D0B48" w:rsidRPr="00370E08">
        <w:rPr>
          <w:sz w:val="26"/>
          <w:szCs w:val="26"/>
          <w:lang w:eastAsia="ru-RU"/>
        </w:rPr>
        <w:t>и</w:t>
      </w:r>
      <w:r w:rsidRPr="00370E08">
        <w:rPr>
          <w:sz w:val="26"/>
          <w:szCs w:val="26"/>
          <w:lang w:eastAsia="ru-RU"/>
        </w:rPr>
        <w:t xml:space="preserve"> 4 статьи 2</w:t>
      </w:r>
      <w:r w:rsidR="006D0B48" w:rsidRPr="00370E08">
        <w:rPr>
          <w:sz w:val="26"/>
          <w:szCs w:val="26"/>
          <w:lang w:eastAsia="ru-RU"/>
        </w:rPr>
        <w:t xml:space="preserve"> Закона № 29-ОЗ определены субъекты инвестиционной деятельности, которым право на получение дополнительных налоговых льгот не предоставляется</w:t>
      </w:r>
      <w:r w:rsidRPr="00370E08">
        <w:rPr>
          <w:sz w:val="26"/>
          <w:szCs w:val="26"/>
          <w:lang w:eastAsia="ru-RU"/>
        </w:rPr>
        <w:t>.</w:t>
      </w:r>
      <w:r w:rsidR="00812000" w:rsidRPr="00370E08">
        <w:rPr>
          <w:sz w:val="26"/>
          <w:szCs w:val="26"/>
          <w:lang w:eastAsia="ru-RU"/>
        </w:rPr>
        <w:t xml:space="preserve"> Считаем целесообразным исключить данное положение из проекта акта.</w:t>
      </w:r>
    </w:p>
    <w:p w:rsidR="00716F94" w:rsidRPr="00370E08" w:rsidRDefault="003A0A6C" w:rsidP="00CA092F">
      <w:pPr>
        <w:pStyle w:val="1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</w:rPr>
        <w:t xml:space="preserve">Часть 2 раздела </w:t>
      </w:r>
      <w:r w:rsidR="00F805C2" w:rsidRPr="00370E08">
        <w:rPr>
          <w:sz w:val="26"/>
          <w:szCs w:val="26"/>
        </w:rPr>
        <w:t>1</w:t>
      </w:r>
      <w:r w:rsidRPr="00370E08">
        <w:rPr>
          <w:sz w:val="26"/>
          <w:szCs w:val="26"/>
        </w:rPr>
        <w:t xml:space="preserve"> Порядка не соответствует части 7 статьи 3 Закона №30-ОЗ, а именно вместо критериев отбора инвесторов, имеющих право на получение дополнительных налоговых льгот, Разработчиком установлены требования.</w:t>
      </w:r>
      <w:r w:rsidR="00805F3F" w:rsidRPr="00370E08">
        <w:rPr>
          <w:sz w:val="26"/>
          <w:szCs w:val="26"/>
        </w:rPr>
        <w:t xml:space="preserve"> Однако</w:t>
      </w:r>
      <w:proofErr w:type="gramStart"/>
      <w:r w:rsidR="00805F3F" w:rsidRPr="00370E08">
        <w:rPr>
          <w:sz w:val="26"/>
          <w:szCs w:val="26"/>
        </w:rPr>
        <w:t>,</w:t>
      </w:r>
      <w:proofErr w:type="gramEnd"/>
      <w:r w:rsidR="00805F3F" w:rsidRPr="00370E08">
        <w:rPr>
          <w:sz w:val="26"/>
          <w:szCs w:val="26"/>
        </w:rPr>
        <w:t xml:space="preserve"> в части 2 статьи 8 Закона № 29-ОЗ речь идет о соответствии субъекта инвестиционной деятельности требованиям законодательства о государственной поддержке инвестиционной деятельности. Таким образом, Разработчику необходимо устранить данное противоречие.</w:t>
      </w:r>
    </w:p>
    <w:p w:rsidR="00716F94" w:rsidRPr="00370E08" w:rsidRDefault="004A2FC6" w:rsidP="00CA092F">
      <w:pPr>
        <w:pStyle w:val="1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</w:rPr>
        <w:t>В п</w:t>
      </w:r>
      <w:r w:rsidR="00DF50D1" w:rsidRPr="00370E08">
        <w:rPr>
          <w:sz w:val="26"/>
          <w:szCs w:val="26"/>
        </w:rPr>
        <w:t xml:space="preserve">одпункте </w:t>
      </w:r>
      <w:r w:rsidRPr="00370E08">
        <w:rPr>
          <w:sz w:val="26"/>
          <w:szCs w:val="26"/>
        </w:rPr>
        <w:t>2 част</w:t>
      </w:r>
      <w:r w:rsidR="00AD01F7" w:rsidRPr="00370E08">
        <w:rPr>
          <w:sz w:val="26"/>
          <w:szCs w:val="26"/>
        </w:rPr>
        <w:t>и</w:t>
      </w:r>
      <w:r w:rsidRPr="00370E08">
        <w:rPr>
          <w:sz w:val="26"/>
          <w:szCs w:val="26"/>
        </w:rPr>
        <w:t xml:space="preserve"> 2 раздела </w:t>
      </w:r>
      <w:r w:rsidR="00DF50D1" w:rsidRPr="00370E08">
        <w:rPr>
          <w:sz w:val="26"/>
          <w:szCs w:val="26"/>
        </w:rPr>
        <w:t xml:space="preserve">1 </w:t>
      </w:r>
      <w:r w:rsidRPr="00370E08">
        <w:rPr>
          <w:sz w:val="26"/>
          <w:szCs w:val="26"/>
        </w:rPr>
        <w:t>Порядка поняти</w:t>
      </w:r>
      <w:r w:rsidR="00AD01F7" w:rsidRPr="00370E08">
        <w:rPr>
          <w:sz w:val="26"/>
          <w:szCs w:val="26"/>
        </w:rPr>
        <w:t>е</w:t>
      </w:r>
      <w:r w:rsidRPr="00370E08">
        <w:rPr>
          <w:sz w:val="26"/>
          <w:szCs w:val="26"/>
        </w:rPr>
        <w:t xml:space="preserve"> «расширяется собственное производство» является неопределенным и вызывает неоднозначное толкование. Считаем целесообразным, рекомендовать Разработчику конкретизировать данное понятие. Кроме того, принимая во внимание </w:t>
      </w:r>
      <w:r w:rsidR="00AD01F7" w:rsidRPr="00370E08">
        <w:rPr>
          <w:sz w:val="26"/>
          <w:szCs w:val="26"/>
        </w:rPr>
        <w:t xml:space="preserve">мнение, поступившее от </w:t>
      </w:r>
      <w:r w:rsidRPr="00370E08">
        <w:rPr>
          <w:sz w:val="26"/>
          <w:szCs w:val="26"/>
        </w:rPr>
        <w:t>Томской торгово-промышленной палаты</w:t>
      </w:r>
      <w:r w:rsidR="00580049" w:rsidRPr="00370E08">
        <w:rPr>
          <w:sz w:val="26"/>
          <w:szCs w:val="26"/>
        </w:rPr>
        <w:t xml:space="preserve">, предлагаем Разработчику рассмотреть возможность </w:t>
      </w:r>
      <w:r w:rsidR="00AD01F7" w:rsidRPr="00370E08">
        <w:rPr>
          <w:sz w:val="26"/>
          <w:szCs w:val="26"/>
        </w:rPr>
        <w:t>изложения данного подпункта в следующей редакции: «по проекту создается, реконструируется, модернизуется, расширяется или технически перевооружается собственное производство, осуществляются капитальные вложения в объекты основных средств на территории Томской области».</w:t>
      </w:r>
    </w:p>
    <w:p w:rsidR="001B60FE" w:rsidRPr="00370E08" w:rsidRDefault="00F805C2" w:rsidP="00D862F8">
      <w:pPr>
        <w:pStyle w:val="10"/>
        <w:numPr>
          <w:ilvl w:val="0"/>
          <w:numId w:val="2"/>
        </w:numPr>
        <w:shd w:val="clear" w:color="auto" w:fill="auto"/>
        <w:spacing w:before="0" w:line="240" w:lineRule="auto"/>
        <w:ind w:left="0" w:right="20"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</w:rPr>
        <w:t xml:space="preserve">В части 5 раздела 2 Порядка предусмотрено представление субъектами инвестиционной деятельности, реализующими инвестиционные проекты в сфере добычи углеводородного сырья, дополнительных документов. </w:t>
      </w:r>
      <w:proofErr w:type="gramStart"/>
      <w:r w:rsidRPr="00370E08">
        <w:rPr>
          <w:sz w:val="26"/>
          <w:szCs w:val="26"/>
        </w:rPr>
        <w:t>Согласно п</w:t>
      </w:r>
      <w:r w:rsidR="00DF50D1" w:rsidRPr="00370E08">
        <w:rPr>
          <w:sz w:val="26"/>
          <w:szCs w:val="26"/>
        </w:rPr>
        <w:t xml:space="preserve">одпункту 1 части </w:t>
      </w:r>
      <w:r w:rsidRPr="00370E08">
        <w:rPr>
          <w:sz w:val="26"/>
          <w:szCs w:val="26"/>
        </w:rPr>
        <w:t xml:space="preserve">4 Порядка проведения оценки регулирующего воздействия проектов нормативных правовых актов Томской области, </w:t>
      </w:r>
      <w:r w:rsidRPr="00370E08">
        <w:rPr>
          <w:spacing w:val="-6"/>
          <w:sz w:val="26"/>
          <w:szCs w:val="26"/>
        </w:rPr>
        <w:t xml:space="preserve">утвержденным постановлением Администрации Томской области от 14 марта 2014 года </w:t>
      </w:r>
      <w:r w:rsidRPr="00370E08">
        <w:rPr>
          <w:sz w:val="26"/>
          <w:szCs w:val="26"/>
        </w:rPr>
        <w:t>№ 75а, данная норма вводит избыточные обязанности для субъек</w:t>
      </w:r>
      <w:r w:rsidR="00E05F0A" w:rsidRPr="00370E08">
        <w:rPr>
          <w:sz w:val="26"/>
          <w:szCs w:val="26"/>
        </w:rPr>
        <w:t>тов инвестиционной деятельности, реализующих инвестиционные проекты в сфере добычи углеводородного сырья</w:t>
      </w:r>
      <w:r w:rsidR="00CA092F" w:rsidRPr="00370E08">
        <w:rPr>
          <w:sz w:val="26"/>
          <w:szCs w:val="26"/>
        </w:rPr>
        <w:t>.</w:t>
      </w:r>
      <w:proofErr w:type="gramEnd"/>
      <w:r w:rsidR="00DF50D1" w:rsidRPr="00370E08">
        <w:rPr>
          <w:sz w:val="26"/>
          <w:szCs w:val="26"/>
        </w:rPr>
        <w:t xml:space="preserve"> </w:t>
      </w:r>
      <w:r w:rsidR="008E7E85" w:rsidRPr="00370E08">
        <w:rPr>
          <w:sz w:val="26"/>
          <w:szCs w:val="26"/>
        </w:rPr>
        <w:t xml:space="preserve">Разработчику проекта акта предлагаем </w:t>
      </w:r>
      <w:r w:rsidR="00D13711" w:rsidRPr="00370E08">
        <w:rPr>
          <w:sz w:val="26"/>
          <w:szCs w:val="26"/>
        </w:rPr>
        <w:t>изложить</w:t>
      </w:r>
      <w:r w:rsidR="008E7E85" w:rsidRPr="00370E08">
        <w:rPr>
          <w:sz w:val="26"/>
          <w:szCs w:val="26"/>
        </w:rPr>
        <w:t xml:space="preserve"> данную норму</w:t>
      </w:r>
      <w:r w:rsidR="00D13711" w:rsidRPr="00370E08">
        <w:rPr>
          <w:sz w:val="26"/>
          <w:szCs w:val="26"/>
        </w:rPr>
        <w:t xml:space="preserve"> в следующей редакции: </w:t>
      </w:r>
      <w:proofErr w:type="gramStart"/>
      <w:r w:rsidR="00D13711" w:rsidRPr="00370E08">
        <w:rPr>
          <w:sz w:val="26"/>
          <w:szCs w:val="26"/>
        </w:rPr>
        <w:t>«Субъекты инвестиционной деятельности, реализующие инвестиционные проекты в сфере добычи углеводородного сырья представляют в Департамент инвестиций Томской области документы, указанные в пункте 4, а также:</w:t>
      </w:r>
      <w:r w:rsidR="00D862F8" w:rsidRPr="00370E08">
        <w:rPr>
          <w:sz w:val="26"/>
          <w:szCs w:val="26"/>
        </w:rPr>
        <w:t xml:space="preserve"> </w:t>
      </w:r>
      <w:r w:rsidR="00D13711" w:rsidRPr="00370E08">
        <w:rPr>
          <w:sz w:val="26"/>
          <w:szCs w:val="26"/>
        </w:rPr>
        <w:t>платежные поручения о сумме фактически уплаченных налоговых платежей в консолидированный бюджет Томской области и выписки с расчетного счета о списании денежных средств, заверенные банком, в текущем и в предыдущем налоговом периоде;</w:t>
      </w:r>
      <w:proofErr w:type="gramEnd"/>
      <w:r w:rsidR="00D862F8" w:rsidRPr="00370E08">
        <w:rPr>
          <w:sz w:val="26"/>
          <w:szCs w:val="26"/>
        </w:rPr>
        <w:t xml:space="preserve"> </w:t>
      </w:r>
      <w:r w:rsidR="00D13711" w:rsidRPr="00370E08">
        <w:rPr>
          <w:sz w:val="26"/>
          <w:szCs w:val="26"/>
        </w:rPr>
        <w:t xml:space="preserve">документы, подтверждающие ведение субъектом инвестиционной деятельности раздельного учета доходов (расходов), полученных (произведенных) при осуществлении деятельности в рамках реализации </w:t>
      </w:r>
      <w:r w:rsidR="00D13711" w:rsidRPr="00370E08">
        <w:rPr>
          <w:sz w:val="26"/>
          <w:szCs w:val="26"/>
        </w:rPr>
        <w:lastRenderedPageBreak/>
        <w:t xml:space="preserve">инвестиционного проекта, и доходов (расходов), полученных (произведенных) при </w:t>
      </w:r>
      <w:r w:rsidR="00D862F8" w:rsidRPr="00370E08">
        <w:rPr>
          <w:sz w:val="26"/>
          <w:szCs w:val="26"/>
        </w:rPr>
        <w:t>осуществлении иной деятельности</w:t>
      </w:r>
      <w:r w:rsidR="00CA092F" w:rsidRPr="00370E08">
        <w:rPr>
          <w:sz w:val="26"/>
          <w:szCs w:val="26"/>
        </w:rPr>
        <w:t>».</w:t>
      </w:r>
    </w:p>
    <w:p w:rsidR="00EE6F07" w:rsidRPr="00370E08" w:rsidRDefault="00716F94" w:rsidP="00CA092F">
      <w:pPr>
        <w:pStyle w:val="1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</w:rPr>
        <w:t>В части 6 проекта акта предлагается наделить Департамент инвестиций Томской области правом запрашивать у субъектов инвестиционной деятельности (инвесторов) разъяснения (</w:t>
      </w:r>
      <w:r w:rsidR="001B60FE" w:rsidRPr="00370E08">
        <w:rPr>
          <w:sz w:val="26"/>
          <w:szCs w:val="26"/>
        </w:rPr>
        <w:t xml:space="preserve">с документальным обоснованием) по представленным документам. </w:t>
      </w:r>
      <w:r w:rsidR="00704529" w:rsidRPr="00370E08">
        <w:rPr>
          <w:sz w:val="26"/>
          <w:szCs w:val="26"/>
        </w:rPr>
        <w:t>В соответствии с подпунктом</w:t>
      </w:r>
      <w:r w:rsidR="001B60FE" w:rsidRPr="00370E08">
        <w:rPr>
          <w:sz w:val="26"/>
          <w:szCs w:val="26"/>
        </w:rPr>
        <w:t xml:space="preserve"> «б» пункта </w:t>
      </w:r>
      <w:r w:rsidR="00704529" w:rsidRPr="00370E08">
        <w:rPr>
          <w:sz w:val="26"/>
          <w:szCs w:val="26"/>
        </w:rPr>
        <w:t xml:space="preserve">3 </w:t>
      </w:r>
      <w:r w:rsidR="001B60FE" w:rsidRPr="00370E08">
        <w:rPr>
          <w:sz w:val="26"/>
          <w:szCs w:val="26"/>
        </w:rPr>
        <w:t>Методики проведения антикоррупционной экспертизы нормативных правовых актов и проектов нормативных правовых актов, утвержденной Постановление Правительства РФ от 26.02.2010 № 96 «Об антикоррупционной экспертизе нормативных правовых актов и проектов нормативных правовых актов» определение компетенции по формуле «вправе» является коррупциогенным фактором</w:t>
      </w:r>
      <w:r w:rsidR="00704529" w:rsidRPr="00370E08">
        <w:rPr>
          <w:sz w:val="26"/>
          <w:szCs w:val="26"/>
        </w:rPr>
        <w:t>. Кроме того</w:t>
      </w:r>
      <w:r w:rsidR="001B60FE" w:rsidRPr="00370E08">
        <w:rPr>
          <w:sz w:val="26"/>
          <w:szCs w:val="26"/>
        </w:rPr>
        <w:t xml:space="preserve">, </w:t>
      </w:r>
      <w:r w:rsidR="00704529" w:rsidRPr="00370E08">
        <w:rPr>
          <w:sz w:val="26"/>
          <w:szCs w:val="26"/>
        </w:rPr>
        <w:t>категория «разъяснения» содержит юридико-лингвистическую неопределенность, что согласно подпункту «в» пункта 3 данной Методики также носит коррупциогенный характер.</w:t>
      </w:r>
      <w:r w:rsidR="008E7E85" w:rsidRPr="00370E08">
        <w:rPr>
          <w:sz w:val="26"/>
          <w:szCs w:val="26"/>
        </w:rPr>
        <w:t xml:space="preserve"> Разработчику проекта акта </w:t>
      </w:r>
      <w:r w:rsidR="00E05F0A" w:rsidRPr="00370E08">
        <w:rPr>
          <w:sz w:val="26"/>
          <w:szCs w:val="26"/>
        </w:rPr>
        <w:t xml:space="preserve">рекомендуем устранить выявленные коррупциогенные факторы в рабочем порядке. </w:t>
      </w:r>
    </w:p>
    <w:p w:rsidR="00E05F0A" w:rsidRPr="00370E08" w:rsidRDefault="00EE6F07" w:rsidP="00CA092F">
      <w:pPr>
        <w:pStyle w:val="1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</w:rPr>
        <w:t>Томской торго</w:t>
      </w:r>
      <w:r w:rsidR="005E0562" w:rsidRPr="00370E08">
        <w:rPr>
          <w:sz w:val="26"/>
          <w:szCs w:val="26"/>
        </w:rPr>
        <w:t>во</w:t>
      </w:r>
      <w:r w:rsidRPr="00370E08">
        <w:rPr>
          <w:sz w:val="26"/>
          <w:szCs w:val="26"/>
        </w:rPr>
        <w:t xml:space="preserve">-промышленной палатой указано, что в пункте 1 раздела </w:t>
      </w:r>
      <w:r w:rsidRPr="00370E08">
        <w:rPr>
          <w:sz w:val="26"/>
          <w:szCs w:val="26"/>
          <w:lang w:val="en-US"/>
        </w:rPr>
        <w:t>II</w:t>
      </w:r>
      <w:r w:rsidRPr="00370E08">
        <w:rPr>
          <w:sz w:val="26"/>
          <w:szCs w:val="26"/>
        </w:rPr>
        <w:t xml:space="preserve">. Расчет льготы по налогу на имущество организаций Приложения № 2 к Порядку: «Стоимость имущества, созданного и (или) приобретенного и введенного в эксплуатацию в рамках инвестиционного проекта» льгота предоставляется только в отношении имущества, вновь созданного в рамках инвестиционного проекта, либо приобретенного. Однако, на отремонтированные, реконструированные и модернизированные объекты налоговая льгота, по мнению Разработчика, не </w:t>
      </w:r>
      <w:r w:rsidR="005E0562" w:rsidRPr="00370E08">
        <w:rPr>
          <w:sz w:val="26"/>
          <w:szCs w:val="26"/>
        </w:rPr>
        <w:t>распространяется</w:t>
      </w:r>
      <w:r w:rsidRPr="00370E08">
        <w:rPr>
          <w:sz w:val="26"/>
          <w:szCs w:val="26"/>
        </w:rPr>
        <w:t>.</w:t>
      </w:r>
      <w:r w:rsidR="005E0562" w:rsidRPr="00370E08">
        <w:rPr>
          <w:sz w:val="26"/>
          <w:szCs w:val="26"/>
        </w:rPr>
        <w:t xml:space="preserve"> </w:t>
      </w:r>
      <w:r w:rsidRPr="00370E08">
        <w:rPr>
          <w:sz w:val="26"/>
          <w:szCs w:val="26"/>
        </w:rPr>
        <w:t xml:space="preserve">Таким образом, </w:t>
      </w:r>
      <w:r w:rsidR="005E0562" w:rsidRPr="00370E08">
        <w:rPr>
          <w:sz w:val="26"/>
          <w:szCs w:val="26"/>
        </w:rPr>
        <w:t xml:space="preserve">данное обстоятельство служит дополнительным ограничением для субъектов инвестиционной деятельности и </w:t>
      </w:r>
      <w:r w:rsidRPr="00370E08">
        <w:rPr>
          <w:sz w:val="26"/>
          <w:szCs w:val="26"/>
        </w:rPr>
        <w:t xml:space="preserve">фактически лишает смысла получения налоговых льгот в случае, если по инвестиционному проекту планируется реконструкция, </w:t>
      </w:r>
      <w:r w:rsidR="005E0562" w:rsidRPr="00370E08">
        <w:rPr>
          <w:sz w:val="26"/>
          <w:szCs w:val="26"/>
        </w:rPr>
        <w:t xml:space="preserve">модернизация или </w:t>
      </w:r>
      <w:r w:rsidRPr="00370E08">
        <w:rPr>
          <w:sz w:val="26"/>
          <w:szCs w:val="26"/>
        </w:rPr>
        <w:t xml:space="preserve">техническое перевооружение, </w:t>
      </w:r>
      <w:r w:rsidR="005E0562" w:rsidRPr="00370E08">
        <w:rPr>
          <w:sz w:val="26"/>
          <w:szCs w:val="26"/>
        </w:rPr>
        <w:t xml:space="preserve">которые </w:t>
      </w:r>
      <w:r w:rsidRPr="00370E08">
        <w:rPr>
          <w:sz w:val="26"/>
          <w:szCs w:val="26"/>
        </w:rPr>
        <w:t>не связанны с созданием и покупкой нового имущества.</w:t>
      </w:r>
      <w:r w:rsidR="00E05F0A" w:rsidRPr="00370E08">
        <w:rPr>
          <w:sz w:val="26"/>
          <w:szCs w:val="26"/>
        </w:rPr>
        <w:t xml:space="preserve"> Предлагаем рассмотреть возможность сформулировать указанный пункт в следующей редакции: </w:t>
      </w:r>
      <w:proofErr w:type="gramStart"/>
      <w:r w:rsidR="00E05F0A" w:rsidRPr="00370E08">
        <w:rPr>
          <w:sz w:val="26"/>
          <w:szCs w:val="26"/>
        </w:rPr>
        <w:t>«Стоимость имущества, созданного и (или) приобретенного и введенного в эксплуатацию в рамках инвестиционного проекта, а также стоимость сданного в эксплуатацию имущества после проведенной в рамках инвестиционного проекта реконструкции, модернизации и (или) технического перевооружения»</w:t>
      </w:r>
      <w:proofErr w:type="gramEnd"/>
    </w:p>
    <w:p w:rsidR="00533EF5" w:rsidRPr="00370E08" w:rsidRDefault="00533EF5" w:rsidP="00533EF5">
      <w:pPr>
        <w:pStyle w:val="10"/>
        <w:shd w:val="clear" w:color="auto" w:fill="auto"/>
        <w:spacing w:before="0"/>
        <w:ind w:firstLine="709"/>
        <w:rPr>
          <w:sz w:val="26"/>
          <w:szCs w:val="26"/>
        </w:rPr>
      </w:pPr>
      <w:proofErr w:type="gramStart"/>
      <w:r w:rsidRPr="00370E08">
        <w:rPr>
          <w:sz w:val="26"/>
          <w:szCs w:val="26"/>
        </w:rPr>
        <w:t>В ходе подготовки настоящего заключения Департаментом проведены публичные консультации по проекту акта в сроки с 16 по 30 июня 2014 года посредством размещения проекта акта на официальном сайте Администрации Томской области в информационно-телекоммуникационной сети «Интернет», а также проект акта был направлен в Томскую торгово-промышленную палату, НП «МПО работодателей Томской области», Томское региональное отделение Общероссийской общественной организации «Деловая Россия», Томское региональное</w:t>
      </w:r>
      <w:proofErr w:type="gramEnd"/>
      <w:r w:rsidRPr="00370E08">
        <w:rPr>
          <w:sz w:val="26"/>
          <w:szCs w:val="26"/>
        </w:rPr>
        <w:t xml:space="preserve"> отделение Общероссийской общественной организации малого и среднего предпринимательства «ОПОРА РОССИИ». В рамках публичных консультаций по проекту акта поступили замечания и предложения от Томской торгово-промышленной палаты, большинство из которых учтены Департаментом при подготовке заключения об оценке регулирующего воздействия проекта акта. Справка по результатам публичных консультаций прилагается.</w:t>
      </w:r>
    </w:p>
    <w:p w:rsidR="00370E08" w:rsidRDefault="00E9033F" w:rsidP="0020254D">
      <w:pPr>
        <w:pStyle w:val="10"/>
        <w:shd w:val="clear" w:color="auto" w:fill="auto"/>
        <w:spacing w:before="0"/>
        <w:ind w:firstLine="709"/>
        <w:rPr>
          <w:sz w:val="26"/>
          <w:szCs w:val="26"/>
        </w:rPr>
      </w:pPr>
      <w:r w:rsidRPr="00370E08">
        <w:rPr>
          <w:sz w:val="26"/>
          <w:szCs w:val="26"/>
        </w:rPr>
        <w:t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обоснованным.</w:t>
      </w:r>
    </w:p>
    <w:p w:rsidR="0020254D" w:rsidRPr="00370E08" w:rsidRDefault="00E9033F" w:rsidP="0020254D">
      <w:pPr>
        <w:pStyle w:val="10"/>
        <w:shd w:val="clear" w:color="auto" w:fill="auto"/>
        <w:spacing w:before="0"/>
        <w:ind w:firstLine="709"/>
        <w:rPr>
          <w:sz w:val="26"/>
          <w:szCs w:val="26"/>
          <w:lang w:eastAsia="ru-RU"/>
        </w:rPr>
      </w:pPr>
      <w:r w:rsidRPr="00370E08">
        <w:rPr>
          <w:sz w:val="26"/>
          <w:szCs w:val="26"/>
        </w:rPr>
        <w:lastRenderedPageBreak/>
        <w:t>Однако</w:t>
      </w:r>
      <w:proofErr w:type="gramStart"/>
      <w:r w:rsidR="0020254D" w:rsidRPr="00370E08">
        <w:rPr>
          <w:sz w:val="26"/>
          <w:szCs w:val="26"/>
        </w:rPr>
        <w:t>,</w:t>
      </w:r>
      <w:proofErr w:type="gramEnd"/>
      <w:r w:rsidRPr="00370E08">
        <w:rPr>
          <w:sz w:val="26"/>
          <w:szCs w:val="26"/>
        </w:rPr>
        <w:t xml:space="preserve"> проект акта содержит положения, способствующие возникновению </w:t>
      </w:r>
      <w:r w:rsidR="004C0AAA" w:rsidRPr="00370E08">
        <w:rPr>
          <w:sz w:val="26"/>
          <w:szCs w:val="26"/>
        </w:rPr>
        <w:t>избыточных обязанностей, а также ограничени</w:t>
      </w:r>
      <w:r w:rsidR="005E0562" w:rsidRPr="00370E08">
        <w:rPr>
          <w:sz w:val="26"/>
          <w:szCs w:val="26"/>
        </w:rPr>
        <w:t>й</w:t>
      </w:r>
      <w:r w:rsidR="004C0AAA" w:rsidRPr="00370E08">
        <w:rPr>
          <w:sz w:val="26"/>
          <w:szCs w:val="26"/>
        </w:rPr>
        <w:t xml:space="preserve"> для </w:t>
      </w:r>
      <w:r w:rsidRPr="00370E08">
        <w:rPr>
          <w:sz w:val="26"/>
          <w:szCs w:val="26"/>
        </w:rPr>
        <w:t xml:space="preserve">субъектов </w:t>
      </w:r>
      <w:r w:rsidR="004C0AAA" w:rsidRPr="00370E08">
        <w:rPr>
          <w:sz w:val="26"/>
          <w:szCs w:val="26"/>
        </w:rPr>
        <w:t>инвестиционной</w:t>
      </w:r>
      <w:r w:rsidRPr="00370E08">
        <w:rPr>
          <w:sz w:val="26"/>
          <w:szCs w:val="26"/>
        </w:rPr>
        <w:t xml:space="preserve"> деятельности. Ввиду </w:t>
      </w:r>
      <w:r w:rsidR="0020254D" w:rsidRPr="00370E08">
        <w:rPr>
          <w:sz w:val="26"/>
          <w:szCs w:val="26"/>
        </w:rPr>
        <w:t>о</w:t>
      </w:r>
      <w:r w:rsidR="0020254D" w:rsidRPr="00370E08">
        <w:rPr>
          <w:rFonts w:eastAsiaTheme="minorHAnsi"/>
          <w:sz w:val="26"/>
          <w:szCs w:val="26"/>
        </w:rPr>
        <w:t xml:space="preserve">тсутствия четко регламентированных условий, </w:t>
      </w:r>
      <w:r w:rsidR="0020254D" w:rsidRPr="00370E08">
        <w:rPr>
          <w:sz w:val="26"/>
          <w:szCs w:val="26"/>
        </w:rPr>
        <w:t>сроков</w:t>
      </w:r>
      <w:r w:rsidR="0020254D" w:rsidRPr="00370E08">
        <w:rPr>
          <w:rFonts w:eastAsiaTheme="minorHAnsi"/>
          <w:sz w:val="26"/>
          <w:szCs w:val="26"/>
        </w:rPr>
        <w:t xml:space="preserve"> и </w:t>
      </w:r>
      <w:r w:rsidR="0020254D" w:rsidRPr="00370E08">
        <w:rPr>
          <w:sz w:val="26"/>
          <w:szCs w:val="26"/>
        </w:rPr>
        <w:t xml:space="preserve">последовательности </w:t>
      </w:r>
      <w:r w:rsidR="005E0562" w:rsidRPr="00370E08">
        <w:rPr>
          <w:sz w:val="26"/>
          <w:szCs w:val="26"/>
        </w:rPr>
        <w:t xml:space="preserve">совершения </w:t>
      </w:r>
      <w:r w:rsidR="0020254D" w:rsidRPr="00370E08">
        <w:rPr>
          <w:rFonts w:eastAsiaTheme="minorHAnsi"/>
          <w:sz w:val="26"/>
          <w:szCs w:val="26"/>
        </w:rPr>
        <w:t xml:space="preserve">процедур </w:t>
      </w:r>
      <w:r w:rsidR="0020254D" w:rsidRPr="00370E08">
        <w:rPr>
          <w:sz w:val="26"/>
          <w:szCs w:val="26"/>
          <w:lang w:eastAsia="ru-RU"/>
        </w:rPr>
        <w:t>рассмотрения заявления о предоставлении государственной поддержки в форме дополнительных налоговых льгот</w:t>
      </w:r>
      <w:r w:rsidR="0020254D" w:rsidRPr="00370E08">
        <w:rPr>
          <w:rFonts w:eastAsiaTheme="minorHAnsi"/>
          <w:sz w:val="26"/>
          <w:szCs w:val="26"/>
        </w:rPr>
        <w:t>, считаем, что проект акта</w:t>
      </w:r>
      <w:r w:rsidR="00370E08">
        <w:rPr>
          <w:sz w:val="26"/>
          <w:szCs w:val="26"/>
        </w:rPr>
        <w:t xml:space="preserve"> нуждается в </w:t>
      </w:r>
      <w:r w:rsidR="0020254D" w:rsidRPr="00370E08">
        <w:rPr>
          <w:sz w:val="26"/>
          <w:szCs w:val="26"/>
        </w:rPr>
        <w:t>доработке.</w:t>
      </w:r>
    </w:p>
    <w:p w:rsidR="00B43109" w:rsidRPr="00370E08" w:rsidRDefault="00B43109" w:rsidP="00B43109">
      <w:pPr>
        <w:pStyle w:val="a3"/>
        <w:shd w:val="clear" w:color="auto" w:fill="auto"/>
        <w:spacing w:before="0" w:after="0"/>
        <w:ind w:left="100" w:right="20" w:firstLine="700"/>
        <w:rPr>
          <w:sz w:val="26"/>
          <w:szCs w:val="26"/>
        </w:rPr>
      </w:pP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>Начальник Департамента</w:t>
      </w: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>по взаимодействию с законодательными</w:t>
      </w:r>
    </w:p>
    <w:p w:rsidR="00B43109" w:rsidRPr="00370E08" w:rsidRDefault="00B43109" w:rsidP="00B431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>и представительными органами власти</w:t>
      </w:r>
    </w:p>
    <w:p w:rsidR="00B43109" w:rsidRPr="00370E08" w:rsidRDefault="00B43109" w:rsidP="00B43109">
      <w:pPr>
        <w:jc w:val="both"/>
        <w:rPr>
          <w:rFonts w:ascii="Times New Roman" w:hAnsi="Times New Roman" w:cs="Times New Roman"/>
          <w:sz w:val="26"/>
          <w:szCs w:val="26"/>
        </w:rPr>
      </w:pPr>
      <w:r w:rsidRPr="00370E08">
        <w:rPr>
          <w:rFonts w:ascii="Times New Roman" w:hAnsi="Times New Roman" w:cs="Times New Roman"/>
          <w:sz w:val="26"/>
          <w:szCs w:val="26"/>
        </w:rPr>
        <w:t xml:space="preserve">Администрации Томской области </w:t>
      </w:r>
      <w:r w:rsidRPr="00370E08">
        <w:rPr>
          <w:rFonts w:ascii="Times New Roman" w:hAnsi="Times New Roman" w:cs="Times New Roman"/>
          <w:sz w:val="26"/>
          <w:szCs w:val="26"/>
        </w:rPr>
        <w:tab/>
      </w:r>
      <w:r w:rsidRPr="00370E08">
        <w:rPr>
          <w:rFonts w:ascii="Times New Roman" w:hAnsi="Times New Roman" w:cs="Times New Roman"/>
          <w:sz w:val="26"/>
          <w:szCs w:val="26"/>
        </w:rPr>
        <w:tab/>
      </w:r>
      <w:r w:rsidRPr="00370E08">
        <w:rPr>
          <w:rFonts w:ascii="Times New Roman" w:hAnsi="Times New Roman" w:cs="Times New Roman"/>
          <w:sz w:val="26"/>
          <w:szCs w:val="26"/>
        </w:rPr>
        <w:tab/>
      </w:r>
      <w:r w:rsidRPr="00370E08">
        <w:rPr>
          <w:rFonts w:ascii="Times New Roman" w:hAnsi="Times New Roman" w:cs="Times New Roman"/>
          <w:sz w:val="26"/>
          <w:szCs w:val="26"/>
        </w:rPr>
        <w:tab/>
      </w:r>
      <w:r w:rsidR="00370E08">
        <w:rPr>
          <w:rFonts w:ascii="Times New Roman" w:hAnsi="Times New Roman" w:cs="Times New Roman"/>
          <w:sz w:val="26"/>
          <w:szCs w:val="26"/>
        </w:rPr>
        <w:t xml:space="preserve">     </w:t>
      </w:r>
      <w:r w:rsidRPr="00370E08">
        <w:rPr>
          <w:rFonts w:ascii="Times New Roman" w:hAnsi="Times New Roman" w:cs="Times New Roman"/>
          <w:sz w:val="26"/>
          <w:szCs w:val="26"/>
        </w:rPr>
        <w:t xml:space="preserve">     </w:t>
      </w:r>
      <w:r w:rsidRPr="00370E08">
        <w:rPr>
          <w:rFonts w:ascii="Times New Roman" w:hAnsi="Times New Roman" w:cs="Times New Roman"/>
          <w:sz w:val="26"/>
          <w:szCs w:val="26"/>
        </w:rPr>
        <w:tab/>
        <w:t xml:space="preserve">А.В. </w:t>
      </w:r>
      <w:proofErr w:type="spellStart"/>
      <w:r w:rsidRPr="00370E08">
        <w:rPr>
          <w:rFonts w:ascii="Times New Roman" w:hAnsi="Times New Roman" w:cs="Times New Roman"/>
          <w:sz w:val="26"/>
          <w:szCs w:val="26"/>
        </w:rPr>
        <w:t>Руколеева</w:t>
      </w:r>
      <w:proofErr w:type="spellEnd"/>
    </w:p>
    <w:p w:rsidR="00B43109" w:rsidRPr="00370E08" w:rsidRDefault="00B43109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43109" w:rsidRDefault="00B43109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05F0A" w:rsidRDefault="00E05F0A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05F0A" w:rsidRDefault="00E05F0A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05F0A" w:rsidRDefault="00E05F0A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05F0A" w:rsidRDefault="00E05F0A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70E08" w:rsidRDefault="00370E08" w:rsidP="00B431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0254D" w:rsidRPr="0020254D" w:rsidRDefault="0020254D" w:rsidP="0020254D">
      <w:pPr>
        <w:spacing w:after="0" w:line="240" w:lineRule="auto"/>
        <w:ind w:right="506"/>
        <w:jc w:val="both"/>
        <w:rPr>
          <w:rFonts w:ascii="Times New Roman" w:hAnsi="Times New Roman" w:cs="Times New Roman"/>
          <w:sz w:val="18"/>
          <w:szCs w:val="18"/>
        </w:rPr>
      </w:pPr>
      <w:r w:rsidRPr="0020254D">
        <w:rPr>
          <w:rFonts w:ascii="Times New Roman" w:hAnsi="Times New Roman" w:cs="Times New Roman"/>
          <w:sz w:val="18"/>
          <w:szCs w:val="18"/>
        </w:rPr>
        <w:t>Войко Ирина Евгеньевна</w:t>
      </w:r>
    </w:p>
    <w:p w:rsidR="0020254D" w:rsidRPr="0020254D" w:rsidRDefault="0020254D" w:rsidP="0020254D">
      <w:pPr>
        <w:spacing w:after="0" w:line="240" w:lineRule="auto"/>
        <w:ind w:right="506"/>
        <w:jc w:val="both"/>
        <w:rPr>
          <w:rFonts w:ascii="Times New Roman" w:hAnsi="Times New Roman" w:cs="Times New Roman"/>
          <w:sz w:val="18"/>
          <w:szCs w:val="18"/>
        </w:rPr>
      </w:pPr>
      <w:r w:rsidRPr="0020254D">
        <w:rPr>
          <w:rFonts w:ascii="Times New Roman" w:hAnsi="Times New Roman" w:cs="Times New Roman"/>
          <w:sz w:val="18"/>
          <w:szCs w:val="18"/>
        </w:rPr>
        <w:t>(382-2) 510-884</w:t>
      </w:r>
    </w:p>
    <w:p w:rsidR="0020254D" w:rsidRPr="0020254D" w:rsidRDefault="0020254D" w:rsidP="0020254D">
      <w:pPr>
        <w:spacing w:after="0" w:line="240" w:lineRule="auto"/>
        <w:ind w:right="506"/>
        <w:jc w:val="both"/>
        <w:rPr>
          <w:rFonts w:ascii="Times New Roman" w:hAnsi="Times New Roman" w:cs="Times New Roman"/>
        </w:rPr>
      </w:pPr>
      <w:proofErr w:type="spellStart"/>
      <w:r w:rsidRPr="0020254D">
        <w:rPr>
          <w:rStyle w:val="a9"/>
          <w:rFonts w:ascii="Times New Roman" w:hAnsi="Times New Roman"/>
          <w:color w:val="auto"/>
          <w:sz w:val="18"/>
          <w:szCs w:val="18"/>
          <w:u w:val="none"/>
          <w:lang w:val="en-US"/>
        </w:rPr>
        <w:t>voykoie</w:t>
      </w:r>
      <w:proofErr w:type="spellEnd"/>
      <w:r w:rsidRPr="0020254D">
        <w:rPr>
          <w:rStyle w:val="a9"/>
          <w:rFonts w:ascii="Times New Roman" w:hAnsi="Times New Roman"/>
          <w:color w:val="auto"/>
          <w:sz w:val="18"/>
          <w:szCs w:val="18"/>
          <w:u w:val="none"/>
        </w:rPr>
        <w:t>@</w:t>
      </w:r>
      <w:proofErr w:type="spellStart"/>
      <w:r w:rsidRPr="0020254D">
        <w:rPr>
          <w:rStyle w:val="a9"/>
          <w:rFonts w:ascii="Times New Roman" w:hAnsi="Times New Roman"/>
          <w:color w:val="auto"/>
          <w:sz w:val="18"/>
          <w:szCs w:val="18"/>
          <w:u w:val="none"/>
          <w:lang w:val="en-US"/>
        </w:rPr>
        <w:t>tomsk</w:t>
      </w:r>
      <w:proofErr w:type="spellEnd"/>
      <w:r w:rsidRPr="0020254D">
        <w:rPr>
          <w:rStyle w:val="a9"/>
          <w:rFonts w:ascii="Times New Roman" w:hAnsi="Times New Roman"/>
          <w:color w:val="auto"/>
          <w:sz w:val="18"/>
          <w:szCs w:val="18"/>
          <w:u w:val="none"/>
        </w:rPr>
        <w:t>.</w:t>
      </w:r>
      <w:proofErr w:type="spellStart"/>
      <w:r w:rsidRPr="0020254D">
        <w:rPr>
          <w:rStyle w:val="a9"/>
          <w:rFonts w:ascii="Times New Roman" w:hAnsi="Times New Roman"/>
          <w:color w:val="auto"/>
          <w:sz w:val="18"/>
          <w:szCs w:val="18"/>
          <w:u w:val="none"/>
          <w:lang w:val="en-US"/>
        </w:rPr>
        <w:t>gov</w:t>
      </w:r>
      <w:proofErr w:type="spellEnd"/>
      <w:r w:rsidRPr="0020254D">
        <w:rPr>
          <w:rStyle w:val="a9"/>
          <w:rFonts w:ascii="Times New Roman" w:hAnsi="Times New Roman"/>
          <w:color w:val="auto"/>
          <w:sz w:val="18"/>
          <w:szCs w:val="18"/>
          <w:u w:val="none"/>
        </w:rPr>
        <w:t>.</w:t>
      </w:r>
      <w:proofErr w:type="spellStart"/>
      <w:r w:rsidRPr="0020254D">
        <w:rPr>
          <w:rStyle w:val="a9"/>
          <w:rFonts w:ascii="Times New Roman" w:hAnsi="Times New Roman"/>
          <w:color w:val="auto"/>
          <w:sz w:val="18"/>
          <w:szCs w:val="18"/>
          <w:u w:val="none"/>
          <w:lang w:val="en-US"/>
        </w:rPr>
        <w:t>ru</w:t>
      </w:r>
      <w:proofErr w:type="spellEnd"/>
    </w:p>
    <w:p w:rsidR="0020254D" w:rsidRPr="0020254D" w:rsidRDefault="0020254D" w:rsidP="0020254D">
      <w:pPr>
        <w:pStyle w:val="a7"/>
        <w:rPr>
          <w:sz w:val="18"/>
          <w:szCs w:val="18"/>
        </w:rPr>
      </w:pPr>
      <w:proofErr w:type="spellStart"/>
      <w:r w:rsidRPr="0020254D">
        <w:rPr>
          <w:sz w:val="18"/>
          <w:szCs w:val="18"/>
        </w:rPr>
        <w:t>Старченкова</w:t>
      </w:r>
      <w:proofErr w:type="spellEnd"/>
      <w:r w:rsidRPr="0020254D">
        <w:rPr>
          <w:sz w:val="18"/>
          <w:szCs w:val="18"/>
        </w:rPr>
        <w:t xml:space="preserve"> Анастасия Рашидовна</w:t>
      </w:r>
    </w:p>
    <w:p w:rsidR="0020254D" w:rsidRPr="0020254D" w:rsidRDefault="0020254D" w:rsidP="0020254D">
      <w:pPr>
        <w:spacing w:after="0" w:line="240" w:lineRule="auto"/>
        <w:ind w:right="506"/>
        <w:jc w:val="both"/>
        <w:rPr>
          <w:rFonts w:ascii="Times New Roman" w:hAnsi="Times New Roman" w:cs="Times New Roman"/>
          <w:snapToGrid w:val="0"/>
          <w:sz w:val="18"/>
          <w:szCs w:val="18"/>
        </w:rPr>
      </w:pPr>
      <w:r w:rsidRPr="0020254D">
        <w:rPr>
          <w:rFonts w:ascii="Times New Roman" w:hAnsi="Times New Roman" w:cs="Times New Roman"/>
          <w:snapToGrid w:val="0"/>
          <w:sz w:val="18"/>
          <w:szCs w:val="18"/>
        </w:rPr>
        <w:t>(382 2) 510-940</w:t>
      </w:r>
    </w:p>
    <w:p w:rsidR="007E4235" w:rsidRDefault="0020254D" w:rsidP="0020254D">
      <w:pPr>
        <w:spacing w:after="0" w:line="240" w:lineRule="auto"/>
        <w:ind w:right="506"/>
        <w:jc w:val="both"/>
      </w:pPr>
      <w:proofErr w:type="spellStart"/>
      <w:r w:rsidRPr="0020254D">
        <w:rPr>
          <w:rFonts w:ascii="Times New Roman" w:hAnsi="Times New Roman" w:cs="Times New Roman"/>
          <w:sz w:val="18"/>
          <w:szCs w:val="18"/>
          <w:lang w:val="en-US"/>
        </w:rPr>
        <w:t>starchenkovaar</w:t>
      </w:r>
      <w:proofErr w:type="spellEnd"/>
      <w:r w:rsidRPr="0020254D">
        <w:rPr>
          <w:rFonts w:ascii="Times New Roman" w:hAnsi="Times New Roman" w:cs="Times New Roman"/>
          <w:sz w:val="18"/>
          <w:szCs w:val="18"/>
        </w:rPr>
        <w:t>@</w:t>
      </w:r>
      <w:proofErr w:type="spellStart"/>
      <w:r w:rsidRPr="0020254D">
        <w:rPr>
          <w:rFonts w:ascii="Times New Roman" w:hAnsi="Times New Roman" w:cs="Times New Roman"/>
          <w:sz w:val="18"/>
          <w:szCs w:val="18"/>
        </w:rPr>
        <w:t>tomsk.gov.ru</w:t>
      </w:r>
      <w:proofErr w:type="spellEnd"/>
    </w:p>
    <w:sectPr w:rsidR="007E4235" w:rsidSect="0069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D7EB0"/>
    <w:multiLevelType w:val="hybridMultilevel"/>
    <w:tmpl w:val="C136B5D0"/>
    <w:lvl w:ilvl="0" w:tplc="51AC8E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EE1161"/>
    <w:multiLevelType w:val="hybridMultilevel"/>
    <w:tmpl w:val="F878CD34"/>
    <w:lvl w:ilvl="0" w:tplc="68E47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1D5BAC"/>
    <w:multiLevelType w:val="hybridMultilevel"/>
    <w:tmpl w:val="F878CD34"/>
    <w:lvl w:ilvl="0" w:tplc="68E47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5F67"/>
    <w:rsid w:val="0005356C"/>
    <w:rsid w:val="000F683E"/>
    <w:rsid w:val="00107195"/>
    <w:rsid w:val="001B3F1C"/>
    <w:rsid w:val="001B60FE"/>
    <w:rsid w:val="001E396B"/>
    <w:rsid w:val="0020254D"/>
    <w:rsid w:val="00237688"/>
    <w:rsid w:val="002674C8"/>
    <w:rsid w:val="002744DC"/>
    <w:rsid w:val="00285590"/>
    <w:rsid w:val="00290308"/>
    <w:rsid w:val="002909F2"/>
    <w:rsid w:val="0034132F"/>
    <w:rsid w:val="00370E08"/>
    <w:rsid w:val="003720D8"/>
    <w:rsid w:val="003774C6"/>
    <w:rsid w:val="003A0A6C"/>
    <w:rsid w:val="003C2D0C"/>
    <w:rsid w:val="003F5ACF"/>
    <w:rsid w:val="00476EC7"/>
    <w:rsid w:val="00497D2B"/>
    <w:rsid w:val="004A2FC6"/>
    <w:rsid w:val="004B458F"/>
    <w:rsid w:val="004C0AAA"/>
    <w:rsid w:val="004C5FCF"/>
    <w:rsid w:val="004F0A1D"/>
    <w:rsid w:val="005210B3"/>
    <w:rsid w:val="00533EF5"/>
    <w:rsid w:val="00580049"/>
    <w:rsid w:val="005B7308"/>
    <w:rsid w:val="005D63DA"/>
    <w:rsid w:val="005E0562"/>
    <w:rsid w:val="005E4EF4"/>
    <w:rsid w:val="0060649D"/>
    <w:rsid w:val="00616B72"/>
    <w:rsid w:val="00691342"/>
    <w:rsid w:val="006D0B48"/>
    <w:rsid w:val="006D3A33"/>
    <w:rsid w:val="00704529"/>
    <w:rsid w:val="00716F94"/>
    <w:rsid w:val="0072711D"/>
    <w:rsid w:val="007841D5"/>
    <w:rsid w:val="007E1E3D"/>
    <w:rsid w:val="007E4235"/>
    <w:rsid w:val="00805F3F"/>
    <w:rsid w:val="00812000"/>
    <w:rsid w:val="008B3CAE"/>
    <w:rsid w:val="008E7E85"/>
    <w:rsid w:val="00917E99"/>
    <w:rsid w:val="00925F67"/>
    <w:rsid w:val="00993298"/>
    <w:rsid w:val="009A0056"/>
    <w:rsid w:val="009B37B7"/>
    <w:rsid w:val="009C5EEC"/>
    <w:rsid w:val="009E3792"/>
    <w:rsid w:val="00A427CE"/>
    <w:rsid w:val="00A51EF1"/>
    <w:rsid w:val="00A979BC"/>
    <w:rsid w:val="00AD01F7"/>
    <w:rsid w:val="00B24509"/>
    <w:rsid w:val="00B43109"/>
    <w:rsid w:val="00B54AF3"/>
    <w:rsid w:val="00B77E6C"/>
    <w:rsid w:val="00BD136D"/>
    <w:rsid w:val="00BE04A9"/>
    <w:rsid w:val="00BF3483"/>
    <w:rsid w:val="00C22AD0"/>
    <w:rsid w:val="00C8016A"/>
    <w:rsid w:val="00C856BF"/>
    <w:rsid w:val="00CA092F"/>
    <w:rsid w:val="00D13711"/>
    <w:rsid w:val="00D65F3A"/>
    <w:rsid w:val="00D862F8"/>
    <w:rsid w:val="00DF1939"/>
    <w:rsid w:val="00DF50D1"/>
    <w:rsid w:val="00E05F0A"/>
    <w:rsid w:val="00E22450"/>
    <w:rsid w:val="00E74A00"/>
    <w:rsid w:val="00E9033F"/>
    <w:rsid w:val="00EE6F07"/>
    <w:rsid w:val="00F8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B4310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B43109"/>
    <w:pPr>
      <w:shd w:val="clear" w:color="auto" w:fill="FFFFFF"/>
      <w:spacing w:before="300" w:after="300" w:line="322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B43109"/>
  </w:style>
  <w:style w:type="character" w:customStyle="1" w:styleId="a5">
    <w:name w:val="Основной текст_"/>
    <w:basedOn w:val="a0"/>
    <w:link w:val="10"/>
    <w:rsid w:val="002744D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5"/>
    <w:rsid w:val="002744DC"/>
    <w:pPr>
      <w:shd w:val="clear" w:color="auto" w:fill="FFFFFF"/>
      <w:spacing w:before="240" w:after="0" w:line="29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4132F"/>
    <w:pPr>
      <w:ind w:left="720"/>
      <w:contextualSpacing/>
    </w:pPr>
  </w:style>
  <w:style w:type="paragraph" w:styleId="a7">
    <w:name w:val="footer"/>
    <w:basedOn w:val="a"/>
    <w:link w:val="a8"/>
    <w:uiPriority w:val="99"/>
    <w:rsid w:val="0020254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202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20254D"/>
    <w:rPr>
      <w:rFonts w:cs="Times New Roman"/>
      <w:color w:val="0000FF"/>
      <w:u w:val="single"/>
    </w:rPr>
  </w:style>
  <w:style w:type="paragraph" w:customStyle="1" w:styleId="2">
    <w:name w:val="Основной текст2"/>
    <w:basedOn w:val="a"/>
    <w:rsid w:val="00EE6F07"/>
    <w:pPr>
      <w:shd w:val="clear" w:color="auto" w:fill="FFFFFF"/>
      <w:spacing w:after="240" w:line="278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1">
    <w:name w:val="1"/>
    <w:basedOn w:val="a"/>
    <w:rsid w:val="00D13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3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B4310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B43109"/>
    <w:pPr>
      <w:shd w:val="clear" w:color="auto" w:fill="FFFFFF"/>
      <w:spacing w:before="300" w:after="300" w:line="322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uiPriority w:val="99"/>
    <w:semiHidden/>
    <w:rsid w:val="00B43109"/>
  </w:style>
  <w:style w:type="character" w:customStyle="1" w:styleId="a5">
    <w:name w:val="Основной текст_"/>
    <w:basedOn w:val="a0"/>
    <w:link w:val="10"/>
    <w:rsid w:val="002744D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5"/>
    <w:rsid w:val="002744DC"/>
    <w:pPr>
      <w:shd w:val="clear" w:color="auto" w:fill="FFFFFF"/>
      <w:spacing w:before="240" w:after="0" w:line="29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4132F"/>
    <w:pPr>
      <w:ind w:left="720"/>
      <w:contextualSpacing/>
    </w:pPr>
  </w:style>
  <w:style w:type="paragraph" w:styleId="a7">
    <w:name w:val="footer"/>
    <w:basedOn w:val="a"/>
    <w:link w:val="a8"/>
    <w:uiPriority w:val="99"/>
    <w:rsid w:val="0020254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202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20254D"/>
    <w:rPr>
      <w:rFonts w:cs="Times New Roman"/>
      <w:color w:val="0000FF"/>
      <w:u w:val="single"/>
    </w:rPr>
  </w:style>
  <w:style w:type="paragraph" w:customStyle="1" w:styleId="2">
    <w:name w:val="Основной текст2"/>
    <w:basedOn w:val="a"/>
    <w:rsid w:val="00EE6F07"/>
    <w:pPr>
      <w:shd w:val="clear" w:color="auto" w:fill="FFFFFF"/>
      <w:spacing w:after="240" w:line="278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1">
    <w:name w:val="1"/>
    <w:basedOn w:val="a"/>
    <w:rsid w:val="00D13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39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3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1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9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3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9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2437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16302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magarramovada</cp:lastModifiedBy>
  <cp:revision>2</cp:revision>
  <cp:lastPrinted>2014-07-25T09:01:00Z</cp:lastPrinted>
  <dcterms:created xsi:type="dcterms:W3CDTF">2015-11-26T10:06:00Z</dcterms:created>
  <dcterms:modified xsi:type="dcterms:W3CDTF">2015-11-26T10:06:00Z</dcterms:modified>
</cp:coreProperties>
</file>