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701" w:rsidRDefault="00553ACA">
      <w:pPr>
        <w:jc w:val="center"/>
        <w:rPr>
          <w:rFonts w:ascii="PT Astra Serif" w:hAnsi="PT Astra Serif"/>
          <w:sz w:val="26"/>
          <w:szCs w:val="26"/>
          <w:highlight w:val="white"/>
        </w:rPr>
      </w:pPr>
      <w:bookmarkStart w:id="0" w:name="_GoBack"/>
      <w:bookmarkEnd w:id="0"/>
      <w:r>
        <w:rPr>
          <w:rFonts w:ascii="PT Astra Serif" w:hAnsi="PT Astra Serif"/>
          <w:sz w:val="26"/>
          <w:szCs w:val="26"/>
          <w:highlight w:val="white"/>
        </w:rPr>
        <w:t>Информация о дате, месте и времени проведения второго этапа конкурса на включение в кадровый резерв Департамента профессионального образования Томской области для замещения должностей государственной гражданской службы Томской области</w:t>
      </w:r>
      <w:r>
        <w:rPr>
          <w:rFonts w:ascii="PT Astra Serif" w:hAnsi="PT Astra Serif"/>
          <w:b/>
          <w:i/>
          <w:sz w:val="26"/>
          <w:szCs w:val="26"/>
          <w:highlight w:val="white"/>
        </w:rPr>
        <w:t xml:space="preserve"> главной группы</w:t>
      </w:r>
      <w:r>
        <w:rPr>
          <w:rFonts w:ascii="PT Astra Serif" w:hAnsi="PT Astra Serif"/>
          <w:sz w:val="26"/>
          <w:szCs w:val="26"/>
          <w:highlight w:val="white"/>
        </w:rPr>
        <w:t xml:space="preserve"> </w:t>
      </w:r>
    </w:p>
    <w:p w:rsidR="00224701" w:rsidRDefault="00224701">
      <w:pPr>
        <w:jc w:val="center"/>
        <w:rPr>
          <w:rFonts w:ascii="PT Astra Serif" w:hAnsi="PT Astra Serif"/>
          <w:sz w:val="26"/>
          <w:szCs w:val="26"/>
          <w:highlight w:val="white"/>
        </w:rPr>
      </w:pPr>
    </w:p>
    <w:p w:rsidR="00224701" w:rsidRDefault="00224701">
      <w:pPr>
        <w:jc w:val="center"/>
        <w:rPr>
          <w:rFonts w:ascii="PT Astra Serif" w:hAnsi="PT Astra Serif"/>
          <w:sz w:val="26"/>
          <w:szCs w:val="26"/>
          <w:highlight w:val="white"/>
        </w:rPr>
      </w:pPr>
    </w:p>
    <w:p w:rsidR="00224701" w:rsidRDefault="00553ACA">
      <w:pPr>
        <w:tabs>
          <w:tab w:val="num" w:pos="709"/>
        </w:tabs>
        <w:ind w:firstLine="567"/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1.</w:t>
      </w:r>
      <w:r>
        <w:rPr>
          <w:rFonts w:ascii="PT Astra Serif" w:eastAsia="PT Astra Serif" w:hAnsi="PT Astra Serif" w:cs="PT Astra Serif"/>
          <w:b/>
          <w:sz w:val="26"/>
          <w:szCs w:val="26"/>
        </w:rPr>
        <w:t> Индивидуальное собеседование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b/>
          <w:sz w:val="26"/>
          <w:szCs w:val="26"/>
        </w:rPr>
        <w:t>с представителем нанимателя Департамента профессионального образования Томской области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состоится </w:t>
      </w:r>
      <w:r>
        <w:rPr>
          <w:rFonts w:ascii="PT Astra Serif" w:eastAsia="PT Astra Serif" w:hAnsi="PT Astra Serif" w:cs="PT Astra Serif"/>
          <w:b/>
          <w:sz w:val="26"/>
          <w:szCs w:val="26"/>
        </w:rPr>
        <w:t>22.08.2022 в 17.00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по адресу: г. Томск, пр. Фрунзе, 14, Конференц-зал.</w:t>
      </w:r>
    </w:p>
    <w:p w:rsidR="00224701" w:rsidRDefault="00553ACA">
      <w:pPr>
        <w:tabs>
          <w:tab w:val="num" w:pos="709"/>
        </w:tabs>
        <w:ind w:firstLine="567"/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</w:t>
      </w:r>
      <w:r>
        <w:rPr>
          <w:rFonts w:ascii="PT Astra Serif" w:eastAsia="PT Astra Serif" w:hAnsi="PT Astra Serif" w:cs="PT Astra Serif"/>
          <w:b/>
          <w:sz w:val="26"/>
          <w:szCs w:val="26"/>
        </w:rPr>
        <w:t>Тестирование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, которое будет проходить </w:t>
      </w:r>
      <w:r>
        <w:rPr>
          <w:rFonts w:ascii="PT Astra Serif" w:eastAsia="PT Astra Serif" w:hAnsi="PT Astra Serif" w:cs="PT Astra Serif"/>
          <w:b/>
          <w:sz w:val="26"/>
          <w:szCs w:val="26"/>
        </w:rPr>
        <w:t xml:space="preserve">23.08.2022 </w:t>
      </w:r>
      <w:r>
        <w:rPr>
          <w:rFonts w:ascii="PT Astra Serif" w:eastAsia="PT Astra Serif" w:hAnsi="PT Astra Serif" w:cs="PT Astra Serif"/>
          <w:b/>
          <w:iCs/>
          <w:sz w:val="26"/>
          <w:szCs w:val="26"/>
        </w:rPr>
        <w:t>с 14.0</w:t>
      </w:r>
      <w:r>
        <w:rPr>
          <w:rFonts w:ascii="PT Astra Serif" w:eastAsia="PT Astra Serif" w:hAnsi="PT Astra Serif" w:cs="PT Astra Serif"/>
          <w:b/>
          <w:iCs/>
          <w:sz w:val="26"/>
          <w:szCs w:val="26"/>
        </w:rPr>
        <w:t xml:space="preserve">0 </w:t>
      </w:r>
      <w:r>
        <w:rPr>
          <w:rFonts w:ascii="PT Astra Serif" w:eastAsia="PT Astra Serif" w:hAnsi="PT Astra Serif" w:cs="PT Astra Serif"/>
          <w:iCs/>
          <w:sz w:val="26"/>
          <w:szCs w:val="26"/>
        </w:rPr>
        <w:t xml:space="preserve">по адресу: </w:t>
      </w:r>
      <w:proofErr w:type="spellStart"/>
      <w:r>
        <w:rPr>
          <w:rFonts w:ascii="PT Astra Serif" w:eastAsia="PT Astra Serif" w:hAnsi="PT Astra Serif" w:cs="PT Astra Serif"/>
          <w:iCs/>
          <w:sz w:val="26"/>
          <w:szCs w:val="26"/>
        </w:rPr>
        <w:t>г</w:t>
      </w:r>
      <w:proofErr w:type="gramStart"/>
      <w:r>
        <w:rPr>
          <w:rFonts w:ascii="PT Astra Serif" w:eastAsia="PT Astra Serif" w:hAnsi="PT Astra Serif" w:cs="PT Astra Serif"/>
          <w:iCs/>
          <w:sz w:val="26"/>
          <w:szCs w:val="26"/>
        </w:rPr>
        <w:t>.Т</w:t>
      </w:r>
      <w:proofErr w:type="gramEnd"/>
      <w:r>
        <w:rPr>
          <w:rFonts w:ascii="PT Astra Serif" w:eastAsia="PT Astra Serif" w:hAnsi="PT Astra Serif" w:cs="PT Astra Serif"/>
          <w:iCs/>
          <w:sz w:val="26"/>
          <w:szCs w:val="26"/>
        </w:rPr>
        <w:t>омск</w:t>
      </w:r>
      <w:proofErr w:type="spellEnd"/>
      <w:r>
        <w:rPr>
          <w:rFonts w:ascii="PT Astra Serif" w:eastAsia="PT Astra Serif" w:hAnsi="PT Astra Serif" w:cs="PT Astra Serif"/>
          <w:iCs/>
          <w:sz w:val="26"/>
          <w:szCs w:val="26"/>
        </w:rPr>
        <w:t xml:space="preserve">, </w:t>
      </w:r>
      <w:proofErr w:type="spellStart"/>
      <w:r>
        <w:rPr>
          <w:rFonts w:ascii="PT Astra Serif" w:eastAsia="PT Astra Serif" w:hAnsi="PT Astra Serif" w:cs="PT Astra Serif"/>
          <w:iCs/>
          <w:sz w:val="26"/>
          <w:szCs w:val="26"/>
        </w:rPr>
        <w:t>пр.Ки</w:t>
      </w:r>
      <w:r>
        <w:rPr>
          <w:rFonts w:ascii="PT Astra Serif" w:eastAsia="PT Astra Serif" w:hAnsi="PT Astra Serif" w:cs="PT Astra Serif"/>
          <w:iCs/>
          <w:sz w:val="26"/>
          <w:szCs w:val="26"/>
        </w:rPr>
        <w:t>рова</w:t>
      </w:r>
      <w:proofErr w:type="spellEnd"/>
      <w:r>
        <w:rPr>
          <w:rFonts w:ascii="PT Astra Serif" w:eastAsia="PT Astra Serif" w:hAnsi="PT Astra Serif" w:cs="PT Astra Serif"/>
          <w:iCs/>
          <w:sz w:val="26"/>
          <w:szCs w:val="26"/>
        </w:rPr>
        <w:t xml:space="preserve"> 58, стр. 55, этаж 4 </w:t>
      </w:r>
      <w:r>
        <w:rPr>
          <w:rFonts w:ascii="PT Astra Serif" w:eastAsia="PT Astra Serif" w:hAnsi="PT Astra Serif" w:cs="PT Astra Serif"/>
          <w:sz w:val="28"/>
          <w:szCs w:val="28"/>
          <w:lang w:eastAsia="ru-RU"/>
        </w:rPr>
        <w:t>(ОГБУ «Томский региональный ресурсный центр»)</w:t>
      </w:r>
      <w:r>
        <w:rPr>
          <w:rFonts w:ascii="PT Astra Serif" w:eastAsia="PT Astra Serif" w:hAnsi="PT Astra Serif" w:cs="PT Astra Serif"/>
          <w:iCs/>
          <w:sz w:val="26"/>
          <w:szCs w:val="26"/>
        </w:rPr>
        <w:t xml:space="preserve">, </w:t>
      </w:r>
      <w:r>
        <w:rPr>
          <w:rFonts w:ascii="PT Astra Serif" w:eastAsia="PT Astra Serif" w:hAnsi="PT Astra Serif" w:cs="PT Astra Serif"/>
          <w:iCs/>
          <w:sz w:val="26"/>
          <w:szCs w:val="26"/>
          <w:u w:val="single"/>
        </w:rPr>
        <w:t>при себе необходимо иметь паспорт.</w:t>
      </w:r>
      <w:r>
        <w:rPr>
          <w:rFonts w:ascii="PT Astra Serif" w:eastAsia="PT Astra Serif" w:hAnsi="PT Astra Serif" w:cs="PT Astra Serif"/>
          <w:iCs/>
          <w:sz w:val="26"/>
          <w:szCs w:val="26"/>
        </w:rPr>
        <w:t xml:space="preserve"> </w:t>
      </w:r>
    </w:p>
    <w:p w:rsidR="00224701" w:rsidRDefault="00553ACA">
      <w:pPr>
        <w:tabs>
          <w:tab w:val="num" w:pos="709"/>
        </w:tabs>
        <w:ind w:firstLine="567"/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iCs/>
          <w:sz w:val="26"/>
          <w:szCs w:val="26"/>
        </w:rPr>
        <w:t xml:space="preserve">Для регистрации кандидатов Вам необходимо явиться по указанному адресу </w:t>
      </w:r>
      <w:r>
        <w:rPr>
          <w:rFonts w:ascii="PT Astra Serif" w:eastAsia="PT Astra Serif" w:hAnsi="PT Astra Serif" w:cs="PT Astra Serif"/>
          <w:b/>
          <w:iCs/>
          <w:sz w:val="26"/>
          <w:szCs w:val="26"/>
          <w:u w:val="single"/>
        </w:rPr>
        <w:t xml:space="preserve">                к 13.45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. </w:t>
      </w:r>
    </w:p>
    <w:p w:rsidR="00224701" w:rsidRDefault="00553ACA">
      <w:pPr>
        <w:tabs>
          <w:tab w:val="num" w:pos="709"/>
        </w:tabs>
        <w:ind w:firstLine="567"/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3. </w:t>
      </w:r>
      <w:r>
        <w:rPr>
          <w:rFonts w:ascii="PT Astra Serif" w:eastAsia="PT Astra Serif" w:hAnsi="PT Astra Serif" w:cs="PT Astra Serif"/>
          <w:b/>
          <w:sz w:val="26"/>
          <w:szCs w:val="26"/>
        </w:rPr>
        <w:t>Подготовка реферата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на тему</w:t>
      </w:r>
      <w:r>
        <w:rPr>
          <w:rFonts w:ascii="PT Astra Serif" w:eastAsia="PT Astra Serif" w:hAnsi="PT Astra Serif" w:cs="PT Astra Serif"/>
          <w:sz w:val="26"/>
          <w:szCs w:val="26"/>
        </w:rPr>
        <w:t>: «Развитие социальной и воспитательной среды в системе профессионального образования».</w:t>
      </w:r>
    </w:p>
    <w:p w:rsidR="00224701" w:rsidRDefault="00553ACA">
      <w:pPr>
        <w:tabs>
          <w:tab w:val="num" w:pos="709"/>
        </w:tabs>
        <w:ind w:firstLine="567"/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</w:rPr>
        <w:t>Реферат должен соответствовать следующим требованиям:</w:t>
      </w:r>
    </w:p>
    <w:p w:rsidR="00224701" w:rsidRDefault="00553ACA">
      <w:pPr>
        <w:tabs>
          <w:tab w:val="num" w:pos="709"/>
        </w:tabs>
        <w:ind w:firstLine="567"/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</w:rPr>
        <w:t>объем реферата - от 7 до 10 страниц (за исключением титульного листа и списка использованной литературы);</w:t>
      </w:r>
    </w:p>
    <w:p w:rsidR="00224701" w:rsidRDefault="00553ACA">
      <w:pPr>
        <w:tabs>
          <w:tab w:val="num" w:pos="709"/>
        </w:tabs>
        <w:ind w:firstLine="567"/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</w:rPr>
        <w:t xml:space="preserve">шрифт - </w:t>
      </w:r>
      <w:proofErr w:type="spellStart"/>
      <w:r>
        <w:rPr>
          <w:rFonts w:ascii="PT Astra Serif" w:eastAsia="PT Astra Serif" w:hAnsi="PT Astra Serif" w:cs="PT Astra Serif"/>
          <w:sz w:val="26"/>
        </w:rPr>
        <w:t>Times</w:t>
      </w:r>
      <w:proofErr w:type="spellEnd"/>
      <w:r>
        <w:rPr>
          <w:rFonts w:ascii="PT Astra Serif" w:eastAsia="PT Astra Serif" w:hAnsi="PT Astra Serif" w:cs="PT Astra Serif"/>
          <w:sz w:val="26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6"/>
        </w:rPr>
        <w:t>New</w:t>
      </w:r>
      <w:proofErr w:type="spellEnd"/>
      <w:r>
        <w:rPr>
          <w:rFonts w:ascii="PT Astra Serif" w:eastAsia="PT Astra Serif" w:hAnsi="PT Astra Serif" w:cs="PT Astra Serif"/>
          <w:sz w:val="26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6"/>
        </w:rPr>
        <w:t>Roman</w:t>
      </w:r>
      <w:proofErr w:type="spellEnd"/>
      <w:r>
        <w:rPr>
          <w:rFonts w:ascii="PT Astra Serif" w:eastAsia="PT Astra Serif" w:hAnsi="PT Astra Serif" w:cs="PT Astra Serif"/>
          <w:sz w:val="26"/>
        </w:rPr>
        <w:t>, размер 14, через одинарный интервал.</w:t>
      </w:r>
    </w:p>
    <w:p w:rsidR="00224701" w:rsidRDefault="00553ACA">
      <w:pPr>
        <w:tabs>
          <w:tab w:val="num" w:pos="709"/>
        </w:tabs>
        <w:ind w:firstLine="567"/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</w:rPr>
        <w:t>Реферат должен содержать ссылки на использованные источники.</w:t>
      </w:r>
    </w:p>
    <w:p w:rsidR="00224701" w:rsidRDefault="00553ACA">
      <w:pPr>
        <w:ind w:firstLine="567"/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Работу необходимо отправить на электронный адрес: </w:t>
      </w:r>
      <w:r>
        <w:rPr>
          <w:rFonts w:ascii="PT Astra Serif" w:eastAsia="PT Astra Serif" w:hAnsi="PT Astra Serif" w:cs="PT Astra Serif"/>
          <w:sz w:val="26"/>
          <w:szCs w:val="26"/>
          <w:u w:val="single"/>
        </w:rPr>
        <w:t>yurkevich@dpo.tomsk.gov.ru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в срок </w:t>
      </w:r>
      <w:r>
        <w:rPr>
          <w:rFonts w:ascii="PT Astra Serif" w:eastAsia="PT Astra Serif" w:hAnsi="PT Astra Serif" w:cs="PT Astra Serif"/>
          <w:b/>
          <w:sz w:val="26"/>
          <w:szCs w:val="26"/>
        </w:rPr>
        <w:t>не позднее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b/>
          <w:sz w:val="26"/>
          <w:szCs w:val="26"/>
        </w:rPr>
        <w:t>23.08.2022 года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и представить на бумаж</w:t>
      </w:r>
      <w:r>
        <w:rPr>
          <w:rFonts w:ascii="PT Astra Serif" w:eastAsia="PT Astra Serif" w:hAnsi="PT Astra Serif" w:cs="PT Astra Serif"/>
          <w:sz w:val="26"/>
          <w:szCs w:val="26"/>
        </w:rPr>
        <w:t>ном носителе в Департамент профессионального образования Томской области по адресу: г. Томск, пр. Фрунзе, 14, кабинет 301 (режим работы: с 8.30 до 17.30, перерыв с 12.30 до 13.30).</w:t>
      </w:r>
    </w:p>
    <w:p w:rsidR="00224701" w:rsidRDefault="00553ACA">
      <w:pPr>
        <w:tabs>
          <w:tab w:val="num" w:pos="709"/>
        </w:tabs>
        <w:ind w:firstLine="567"/>
        <w:jc w:val="both"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 w:val="26"/>
          <w:szCs w:val="26"/>
        </w:rPr>
        <w:t>4. </w:t>
      </w:r>
      <w:r>
        <w:rPr>
          <w:rFonts w:ascii="PT Astra Serif" w:eastAsia="PT Astra Serif" w:hAnsi="PT Astra Serif" w:cs="PT Astra Serif"/>
          <w:b/>
          <w:sz w:val="26"/>
          <w:szCs w:val="26"/>
        </w:rPr>
        <w:t>Собеседование с членами конкурсной комиссии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состоится </w:t>
      </w:r>
      <w:r>
        <w:rPr>
          <w:rFonts w:ascii="PT Astra Serif" w:eastAsia="PT Astra Serif" w:hAnsi="PT Astra Serif" w:cs="PT Astra Serif"/>
          <w:b/>
          <w:sz w:val="26"/>
          <w:szCs w:val="26"/>
        </w:rPr>
        <w:t>29.08.2022 в 12.00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по адресу: г. Томск, пр. Фрунзе, 14, Конференц-зал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224701" w:rsidRDefault="00224701">
      <w:pPr>
        <w:ind w:firstLine="708"/>
        <w:jc w:val="both"/>
        <w:rPr>
          <w:rFonts w:ascii="PT Astra Serif" w:hAnsi="PT Astra Serif"/>
          <w:sz w:val="26"/>
          <w:szCs w:val="26"/>
          <w:highlight w:val="white"/>
        </w:rPr>
      </w:pPr>
    </w:p>
    <w:p w:rsidR="00224701" w:rsidRDefault="00224701">
      <w:pPr>
        <w:ind w:firstLine="708"/>
        <w:jc w:val="both"/>
        <w:rPr>
          <w:rFonts w:ascii="PT Astra Serif" w:hAnsi="PT Astra Serif"/>
          <w:sz w:val="26"/>
          <w:szCs w:val="26"/>
          <w:highlight w:val="white"/>
        </w:rPr>
      </w:pPr>
    </w:p>
    <w:p w:rsidR="00224701" w:rsidRDefault="00224701">
      <w:pPr>
        <w:ind w:firstLine="708"/>
        <w:jc w:val="both"/>
        <w:rPr>
          <w:rFonts w:ascii="PT Astra Serif" w:hAnsi="PT Astra Serif"/>
          <w:sz w:val="26"/>
          <w:szCs w:val="26"/>
          <w:highlight w:val="white"/>
        </w:rPr>
      </w:pPr>
    </w:p>
    <w:p w:rsidR="00224701" w:rsidRDefault="00553ACA">
      <w:pPr>
        <w:ind w:firstLine="708"/>
        <w:jc w:val="right"/>
        <w:rPr>
          <w:rFonts w:ascii="PT Astra Serif" w:hAnsi="PT Astra Serif"/>
          <w:sz w:val="26"/>
          <w:szCs w:val="26"/>
          <w:highlight w:val="white"/>
        </w:rPr>
      </w:pPr>
      <w:r>
        <w:rPr>
          <w:rFonts w:ascii="PT Astra Serif" w:hAnsi="PT Astra Serif"/>
          <w:sz w:val="26"/>
          <w:szCs w:val="26"/>
          <w:highlight w:val="white"/>
        </w:rPr>
        <w:t>Секретарь конкурсной комиссии Л.В. Юркевич</w:t>
      </w:r>
    </w:p>
    <w:sectPr w:rsidR="002247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701" w:rsidRDefault="00553ACA">
      <w:r>
        <w:separator/>
      </w:r>
    </w:p>
  </w:endnote>
  <w:endnote w:type="continuationSeparator" w:id="0">
    <w:p w:rsidR="00224701" w:rsidRDefault="00553A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701" w:rsidRDefault="00553ACA">
      <w:r>
        <w:separator/>
      </w:r>
    </w:p>
  </w:footnote>
  <w:footnote w:type="continuationSeparator" w:id="0">
    <w:p w:rsidR="00224701" w:rsidRDefault="00553A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6F63"/>
    <w:multiLevelType w:val="hybridMultilevel"/>
    <w:tmpl w:val="D23E4D80"/>
    <w:lvl w:ilvl="0" w:tplc="7F50C7C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5456C7E6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4910388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43E2949C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921E12D2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7D8AA1E4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1B388434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51407426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77FEBC4A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58DA595C"/>
    <w:multiLevelType w:val="hybridMultilevel"/>
    <w:tmpl w:val="B75AA5E4"/>
    <w:lvl w:ilvl="0" w:tplc="92D813C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3D820048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2B2C9DF8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98D4667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79E0FBF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CE286C58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1B46BA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59C8ADA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8F0C36B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7D190DC0"/>
    <w:multiLevelType w:val="hybridMultilevel"/>
    <w:tmpl w:val="5F6881E8"/>
    <w:lvl w:ilvl="0" w:tplc="3BD26A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3D04CE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DCE8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BA4C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B2073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88830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84D68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C06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4C68B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701"/>
    <w:rsid w:val="00224701"/>
    <w:rsid w:val="00553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2">
    <w:name w:val="heading 2"/>
    <w:basedOn w:val="a"/>
    <w:next w:val="a"/>
    <w:link w:val="20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">
    <w:name w:val="caption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1">
    <w:name w:val="toc 3"/>
    <w:uiPriority w:val="39"/>
    <w:unhideWhenUsed/>
    <w:pPr>
      <w:spacing w:after="57"/>
      <w:ind w:left="567"/>
    </w:pPr>
  </w:style>
  <w:style w:type="paragraph" w:styleId="41">
    <w:name w:val="toc 4"/>
    <w:uiPriority w:val="39"/>
    <w:unhideWhenUsed/>
    <w:pPr>
      <w:spacing w:after="57"/>
      <w:ind w:left="850"/>
    </w:pPr>
  </w:style>
  <w:style w:type="paragraph" w:styleId="51">
    <w:name w:val="toc 5"/>
    <w:uiPriority w:val="39"/>
    <w:unhideWhenUsed/>
    <w:pPr>
      <w:spacing w:after="57"/>
      <w:ind w:left="1134"/>
    </w:pPr>
  </w:style>
  <w:style w:type="paragraph" w:styleId="61">
    <w:name w:val="toc 6"/>
    <w:uiPriority w:val="39"/>
    <w:unhideWhenUsed/>
    <w:pPr>
      <w:spacing w:after="57"/>
      <w:ind w:left="1417"/>
    </w:pPr>
  </w:style>
  <w:style w:type="paragraph" w:styleId="71">
    <w:name w:val="toc 7"/>
    <w:uiPriority w:val="39"/>
    <w:unhideWhenUsed/>
    <w:pPr>
      <w:spacing w:after="57"/>
      <w:ind w:left="1701"/>
    </w:pPr>
  </w:style>
  <w:style w:type="paragraph" w:styleId="81">
    <w:name w:val="toc 8"/>
    <w:uiPriority w:val="39"/>
    <w:unhideWhenUsed/>
    <w:pPr>
      <w:spacing w:after="57"/>
      <w:ind w:left="1984"/>
    </w:pPr>
  </w:style>
  <w:style w:type="paragraph" w:styleId="91">
    <w:name w:val="toc 9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uiPriority w:val="99"/>
    <w:unhideWhenUsed/>
  </w:style>
  <w:style w:type="paragraph" w:styleId="afa">
    <w:name w:val="Normal (Web)"/>
    <w:basedOn w:val="a"/>
    <w:pPr>
      <w:spacing w:before="100" w:beforeAutospacing="1" w:after="100" w:afterAutospacing="1"/>
    </w:pPr>
  </w:style>
  <w:style w:type="character" w:customStyle="1" w:styleId="print-footnote1">
    <w:name w:val="print-footnote1"/>
    <w:rPr>
      <w:sz w:val="15"/>
      <w:szCs w:val="1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2">
    <w:name w:val="heading 2"/>
    <w:basedOn w:val="a"/>
    <w:next w:val="a"/>
    <w:link w:val="20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">
    <w:name w:val="caption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1">
    <w:name w:val="toc 3"/>
    <w:uiPriority w:val="39"/>
    <w:unhideWhenUsed/>
    <w:pPr>
      <w:spacing w:after="57"/>
      <w:ind w:left="567"/>
    </w:pPr>
  </w:style>
  <w:style w:type="paragraph" w:styleId="41">
    <w:name w:val="toc 4"/>
    <w:uiPriority w:val="39"/>
    <w:unhideWhenUsed/>
    <w:pPr>
      <w:spacing w:after="57"/>
      <w:ind w:left="850"/>
    </w:pPr>
  </w:style>
  <w:style w:type="paragraph" w:styleId="51">
    <w:name w:val="toc 5"/>
    <w:uiPriority w:val="39"/>
    <w:unhideWhenUsed/>
    <w:pPr>
      <w:spacing w:after="57"/>
      <w:ind w:left="1134"/>
    </w:pPr>
  </w:style>
  <w:style w:type="paragraph" w:styleId="61">
    <w:name w:val="toc 6"/>
    <w:uiPriority w:val="39"/>
    <w:unhideWhenUsed/>
    <w:pPr>
      <w:spacing w:after="57"/>
      <w:ind w:left="1417"/>
    </w:pPr>
  </w:style>
  <w:style w:type="paragraph" w:styleId="71">
    <w:name w:val="toc 7"/>
    <w:uiPriority w:val="39"/>
    <w:unhideWhenUsed/>
    <w:pPr>
      <w:spacing w:after="57"/>
      <w:ind w:left="1701"/>
    </w:pPr>
  </w:style>
  <w:style w:type="paragraph" w:styleId="81">
    <w:name w:val="toc 8"/>
    <w:uiPriority w:val="39"/>
    <w:unhideWhenUsed/>
    <w:pPr>
      <w:spacing w:after="57"/>
      <w:ind w:left="1984"/>
    </w:pPr>
  </w:style>
  <w:style w:type="paragraph" w:styleId="91">
    <w:name w:val="toc 9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uiPriority w:val="99"/>
    <w:unhideWhenUsed/>
  </w:style>
  <w:style w:type="paragraph" w:styleId="afa">
    <w:name w:val="Normal (Web)"/>
    <w:basedOn w:val="a"/>
    <w:pPr>
      <w:spacing w:before="100" w:beforeAutospacing="1" w:after="100" w:afterAutospacing="1"/>
    </w:pPr>
  </w:style>
  <w:style w:type="character" w:customStyle="1" w:styleId="print-footnote1">
    <w:name w:val="print-footnote1"/>
    <w:rPr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243</Words>
  <Characters>1389</Characters>
  <Application>Microsoft Office Word</Application>
  <DocSecurity>4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Валерьевна Санникова</dc:creator>
  <cp:lastModifiedBy>Елена Валерьевна Санникова</cp:lastModifiedBy>
  <cp:revision>2</cp:revision>
  <dcterms:created xsi:type="dcterms:W3CDTF">2022-08-05T08:24:00Z</dcterms:created>
  <dcterms:modified xsi:type="dcterms:W3CDTF">2022-08-05T08:24:00Z</dcterms:modified>
</cp:coreProperties>
</file>