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2D5" w:rsidRPr="00781937" w:rsidRDefault="007562D5" w:rsidP="007562D5">
      <w:pPr>
        <w:ind w:right="140" w:firstLine="709"/>
        <w:jc w:val="center"/>
        <w:rPr>
          <w:rFonts w:ascii="PT Astra Serif" w:hAnsi="PT Astra Serif"/>
          <w:sz w:val="26"/>
          <w:szCs w:val="26"/>
        </w:rPr>
      </w:pPr>
      <w:r w:rsidRPr="00781937">
        <w:rPr>
          <w:rFonts w:ascii="PT Astra Serif" w:hAnsi="PT Astra Serif"/>
          <w:sz w:val="26"/>
          <w:szCs w:val="26"/>
        </w:rPr>
        <w:t>ДОЛЖНОСТНОЙ РЕГЛАМЕНТ</w:t>
      </w:r>
    </w:p>
    <w:p w:rsidR="007562D5" w:rsidRPr="00781937" w:rsidRDefault="007562D5" w:rsidP="007562D5">
      <w:pPr>
        <w:ind w:right="140" w:firstLine="709"/>
        <w:jc w:val="center"/>
        <w:rPr>
          <w:rFonts w:ascii="PT Astra Serif" w:hAnsi="PT Astra Serif"/>
          <w:sz w:val="26"/>
          <w:szCs w:val="26"/>
        </w:rPr>
      </w:pPr>
      <w:r w:rsidRPr="00781937">
        <w:rPr>
          <w:rFonts w:ascii="PT Astra Serif" w:hAnsi="PT Astra Serif"/>
          <w:sz w:val="26"/>
          <w:szCs w:val="26"/>
        </w:rPr>
        <w:t xml:space="preserve">ГОСУДАРСТВЕННОГО ГРАЖДАНСКОГО СЛУЖАЩЕГО ТОМСКОЙ ОБЛАСТИ, ЗАМЕЩАЮЩЕГО ДОЛЖНОСТЬ ГЛАВНОГО СПЕЦИАЛИСТА КОМИТЕТА РАЗМЕЩЕНИЯ ЗАКАЗОВ ДЕПАРТАМЕНТА ГОСУДАРСТВЕННОГО ЗАКАЗА ТОМСКОЙ ОБЛАСТИ  </w:t>
      </w:r>
    </w:p>
    <w:p w:rsidR="007562D5" w:rsidRPr="00781937" w:rsidRDefault="007562D5" w:rsidP="007562D5">
      <w:pPr>
        <w:ind w:right="140" w:firstLine="709"/>
        <w:jc w:val="center"/>
        <w:rPr>
          <w:rFonts w:ascii="PT Astra Serif" w:hAnsi="PT Astra Serif"/>
          <w:sz w:val="26"/>
          <w:szCs w:val="26"/>
        </w:rPr>
      </w:pPr>
    </w:p>
    <w:p w:rsidR="007562D5" w:rsidRPr="00781937" w:rsidRDefault="007562D5" w:rsidP="007562D5">
      <w:pPr>
        <w:pStyle w:val="a3"/>
        <w:spacing w:after="0" w:line="240" w:lineRule="auto"/>
        <w:ind w:left="0" w:right="140"/>
        <w:jc w:val="center"/>
        <w:rPr>
          <w:rFonts w:ascii="PT Astra Serif" w:hAnsi="PT Astra Serif"/>
          <w:sz w:val="26"/>
          <w:szCs w:val="26"/>
        </w:rPr>
      </w:pPr>
      <w:r w:rsidRPr="00781937">
        <w:rPr>
          <w:rFonts w:ascii="PT Astra Serif" w:hAnsi="PT Astra Serif"/>
          <w:sz w:val="26"/>
          <w:szCs w:val="26"/>
        </w:rPr>
        <w:t>1. Общие положения</w:t>
      </w:r>
    </w:p>
    <w:p w:rsidR="007562D5" w:rsidRPr="00781937" w:rsidRDefault="007562D5" w:rsidP="007562D5">
      <w:pPr>
        <w:pStyle w:val="a3"/>
        <w:spacing w:after="0" w:line="240" w:lineRule="auto"/>
        <w:ind w:left="0" w:right="140"/>
        <w:jc w:val="center"/>
        <w:rPr>
          <w:rFonts w:ascii="PT Astra Serif" w:hAnsi="PT Astra Serif"/>
          <w:sz w:val="26"/>
          <w:szCs w:val="26"/>
        </w:rPr>
      </w:pP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 xml:space="preserve">1.1. Должностной регламент государственного гражданского служащего Томской области, замещающего должность главного специалиста комитета размещения заказов Департамента государственного заказа Томской области (далее –должностной регламент, государственный гражданский служащий), регулирует осуществление государственным гражданским служащим профессиональной деятельности. </w:t>
      </w: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1.2. Положения должностного регламента учитываются при проведении конкурса на замещение вакантной должности государственной гражданской службы, результаты исполнения государственным гражданским служащим должностного регламента учитываются при включении государственного гражданского служащего в резерв, оценке его профессиональной служебной деятельности в ходе проведения аттестации, квалификационного экзамена, поощрении либо применении дисциплинарного взыскания в случае неисполнения или ненадлежащего исполнения государственным гражданским служащим возложенных на него должностных обязанностей.</w:t>
      </w:r>
    </w:p>
    <w:p w:rsidR="007562D5" w:rsidRPr="00781937" w:rsidRDefault="007562D5" w:rsidP="007562D5">
      <w:pPr>
        <w:ind w:right="140" w:firstLine="709"/>
        <w:jc w:val="both"/>
        <w:rPr>
          <w:rFonts w:ascii="PT Astra Serif" w:hAnsi="PT Astra Serif"/>
          <w:sz w:val="26"/>
          <w:szCs w:val="26"/>
        </w:rPr>
      </w:pPr>
    </w:p>
    <w:p w:rsidR="007562D5" w:rsidRPr="00781937" w:rsidRDefault="007562D5" w:rsidP="007562D5">
      <w:pPr>
        <w:pStyle w:val="a3"/>
        <w:spacing w:after="0" w:line="240" w:lineRule="auto"/>
        <w:ind w:left="0" w:right="140"/>
        <w:jc w:val="center"/>
        <w:rPr>
          <w:rFonts w:ascii="PT Astra Serif" w:hAnsi="PT Astra Serif"/>
          <w:sz w:val="26"/>
          <w:szCs w:val="26"/>
        </w:rPr>
      </w:pPr>
      <w:r w:rsidRPr="00781937">
        <w:rPr>
          <w:rFonts w:ascii="PT Astra Serif" w:hAnsi="PT Astra Serif"/>
          <w:sz w:val="26"/>
          <w:szCs w:val="26"/>
        </w:rPr>
        <w:t>2. Паспорт должности</w:t>
      </w:r>
    </w:p>
    <w:p w:rsidR="007562D5" w:rsidRPr="00781937" w:rsidRDefault="007562D5" w:rsidP="007562D5">
      <w:pPr>
        <w:pStyle w:val="a3"/>
        <w:spacing w:after="0" w:line="240" w:lineRule="auto"/>
        <w:ind w:left="0" w:right="140"/>
        <w:jc w:val="center"/>
        <w:rPr>
          <w:rFonts w:ascii="PT Astra Serif" w:hAnsi="PT Astra Serif"/>
          <w:sz w:val="26"/>
          <w:szCs w:val="26"/>
        </w:rPr>
      </w:pP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2.1. Описание должности государственной гражданской службы Томской области, на которую составлен настоящий должностной регламент:</w:t>
      </w: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 xml:space="preserve">2.1.1. Наименование органа государственной власти Томской области: </w:t>
      </w:r>
      <w:r w:rsidRPr="00781937">
        <w:rPr>
          <w:rFonts w:ascii="PT Astra Serif" w:hAnsi="PT Astra Serif"/>
          <w:i/>
          <w:sz w:val="26"/>
          <w:szCs w:val="26"/>
          <w:u w:val="single"/>
        </w:rPr>
        <w:t>Департамент государственного заказа Томской области (далее – Департамент).</w:t>
      </w:r>
    </w:p>
    <w:p w:rsidR="007562D5" w:rsidRPr="00781937" w:rsidRDefault="007562D5" w:rsidP="007562D5">
      <w:pPr>
        <w:ind w:right="140" w:firstLine="709"/>
        <w:jc w:val="both"/>
        <w:rPr>
          <w:rFonts w:ascii="PT Astra Serif" w:hAnsi="PT Astra Serif"/>
          <w:sz w:val="26"/>
          <w:szCs w:val="26"/>
          <w:u w:val="single"/>
        </w:rPr>
      </w:pPr>
      <w:r w:rsidRPr="00781937">
        <w:rPr>
          <w:rFonts w:ascii="PT Astra Serif" w:hAnsi="PT Astra Serif"/>
          <w:sz w:val="26"/>
          <w:szCs w:val="26"/>
        </w:rPr>
        <w:t xml:space="preserve">2.1.2. Наименование структурного подразделения органа государственной власти Томской области: </w:t>
      </w:r>
      <w:r w:rsidRPr="00781937">
        <w:rPr>
          <w:rFonts w:ascii="PT Astra Serif" w:hAnsi="PT Astra Serif"/>
          <w:i/>
          <w:sz w:val="26"/>
          <w:szCs w:val="26"/>
          <w:u w:val="single"/>
        </w:rPr>
        <w:t>комитет размещения заказов (далее - комитет).</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2.1.3. Область профессиональной служебной деятельности государственного гражданского служащего: </w:t>
      </w:r>
      <w:r w:rsidRPr="00781937">
        <w:rPr>
          <w:rFonts w:ascii="PT Astra Serif" w:hAnsi="PT Astra Serif"/>
          <w:i/>
          <w:sz w:val="26"/>
          <w:szCs w:val="26"/>
          <w:u w:val="single"/>
        </w:rPr>
        <w:t>обеспечение деятельности государственного органа.</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2.1.4. Вид профессиональной служебной деятельности государственного гражданского служащего: </w:t>
      </w:r>
      <w:r w:rsidRPr="00781937">
        <w:rPr>
          <w:rFonts w:ascii="PT Astra Serif" w:hAnsi="PT Astra Serif"/>
          <w:i/>
          <w:sz w:val="26"/>
          <w:szCs w:val="26"/>
          <w:u w:val="single"/>
        </w:rPr>
        <w:t>осуществление закупок товаров, работ, услуг для обеспечения государственных и муниципальных нужд в рамках контрактной системы.</w:t>
      </w: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2.1.5. Категории должностей государственной гражданской службы Томской области:</w:t>
      </w:r>
    </w:p>
    <w:p w:rsidR="007562D5" w:rsidRPr="00781937" w:rsidRDefault="007562D5" w:rsidP="007562D5">
      <w:pPr>
        <w:numPr>
          <w:ilvl w:val="0"/>
          <w:numId w:val="3"/>
        </w:numPr>
        <w:ind w:left="0" w:right="140" w:firstLine="709"/>
        <w:contextualSpacing/>
        <w:jc w:val="both"/>
        <w:rPr>
          <w:rFonts w:ascii="PT Astra Serif" w:hAnsi="PT Astra Serif"/>
          <w:sz w:val="26"/>
          <w:szCs w:val="26"/>
        </w:rPr>
      </w:pPr>
      <w:r w:rsidRPr="00781937">
        <w:rPr>
          <w:rFonts w:ascii="PT Astra Serif" w:hAnsi="PT Astra Serif"/>
          <w:sz w:val="26"/>
          <w:szCs w:val="26"/>
        </w:rPr>
        <w:t>Руководители</w:t>
      </w:r>
    </w:p>
    <w:p w:rsidR="007562D5" w:rsidRPr="00781937" w:rsidRDefault="007562D5" w:rsidP="007562D5">
      <w:pPr>
        <w:numPr>
          <w:ilvl w:val="0"/>
          <w:numId w:val="3"/>
        </w:numPr>
        <w:ind w:left="0" w:right="140" w:firstLine="709"/>
        <w:contextualSpacing/>
        <w:jc w:val="both"/>
        <w:rPr>
          <w:rFonts w:ascii="PT Astra Serif" w:hAnsi="PT Astra Serif"/>
          <w:sz w:val="26"/>
          <w:szCs w:val="26"/>
        </w:rPr>
      </w:pPr>
      <w:r w:rsidRPr="00781937">
        <w:rPr>
          <w:rFonts w:ascii="PT Astra Serif" w:hAnsi="PT Astra Serif"/>
          <w:sz w:val="26"/>
          <w:szCs w:val="26"/>
        </w:rPr>
        <w:t>Помощники (советники)</w:t>
      </w:r>
    </w:p>
    <w:p w:rsidR="007562D5" w:rsidRPr="00781937" w:rsidRDefault="007562D5" w:rsidP="007562D5">
      <w:pPr>
        <w:numPr>
          <w:ilvl w:val="0"/>
          <w:numId w:val="5"/>
        </w:numPr>
        <w:ind w:left="0" w:right="140" w:firstLine="709"/>
        <w:contextualSpacing/>
        <w:jc w:val="both"/>
        <w:rPr>
          <w:rFonts w:ascii="PT Astra Serif" w:hAnsi="PT Astra Serif"/>
          <w:sz w:val="26"/>
          <w:szCs w:val="26"/>
        </w:rPr>
      </w:pPr>
      <w:r w:rsidRPr="00781937">
        <w:rPr>
          <w:rFonts w:ascii="PT Astra Serif" w:hAnsi="PT Astra Serif"/>
          <w:sz w:val="26"/>
          <w:szCs w:val="26"/>
        </w:rPr>
        <w:t>Специалисты</w:t>
      </w:r>
    </w:p>
    <w:p w:rsidR="007562D5" w:rsidRPr="00781937" w:rsidRDefault="007562D5" w:rsidP="007562D5">
      <w:pPr>
        <w:numPr>
          <w:ilvl w:val="0"/>
          <w:numId w:val="4"/>
        </w:numPr>
        <w:ind w:left="0" w:right="140" w:firstLine="709"/>
        <w:contextualSpacing/>
        <w:jc w:val="both"/>
        <w:rPr>
          <w:rFonts w:ascii="PT Astra Serif" w:hAnsi="PT Astra Serif"/>
          <w:sz w:val="26"/>
          <w:szCs w:val="26"/>
        </w:rPr>
      </w:pPr>
      <w:r w:rsidRPr="00781937">
        <w:rPr>
          <w:rFonts w:ascii="PT Astra Serif" w:hAnsi="PT Astra Serif"/>
          <w:sz w:val="26"/>
          <w:szCs w:val="26"/>
        </w:rPr>
        <w:t>Обеспечивающие специалисты</w:t>
      </w:r>
    </w:p>
    <w:p w:rsidR="007562D5" w:rsidRPr="00781937" w:rsidRDefault="007562D5" w:rsidP="007562D5">
      <w:pPr>
        <w:ind w:right="140" w:firstLine="709"/>
        <w:contextualSpacing/>
        <w:jc w:val="both"/>
        <w:rPr>
          <w:rFonts w:ascii="PT Astra Serif" w:hAnsi="PT Astra Serif"/>
          <w:sz w:val="26"/>
          <w:szCs w:val="26"/>
        </w:rPr>
      </w:pPr>
      <w:r w:rsidRPr="00781937">
        <w:rPr>
          <w:rFonts w:ascii="PT Astra Serif" w:hAnsi="PT Astra Serif"/>
          <w:sz w:val="26"/>
          <w:szCs w:val="26"/>
        </w:rPr>
        <w:t>2.1.6. Группы должностей государственной гражданской службы Томской области:</w:t>
      </w:r>
    </w:p>
    <w:p w:rsidR="007562D5" w:rsidRPr="00781937" w:rsidRDefault="007562D5" w:rsidP="007562D5">
      <w:pPr>
        <w:numPr>
          <w:ilvl w:val="0"/>
          <w:numId w:val="4"/>
        </w:numPr>
        <w:ind w:left="0" w:right="140" w:firstLine="709"/>
        <w:contextualSpacing/>
        <w:jc w:val="both"/>
        <w:rPr>
          <w:rFonts w:ascii="PT Astra Serif" w:hAnsi="PT Astra Serif"/>
          <w:sz w:val="26"/>
          <w:szCs w:val="26"/>
        </w:rPr>
      </w:pPr>
      <w:r w:rsidRPr="00781937">
        <w:rPr>
          <w:rFonts w:ascii="PT Astra Serif" w:hAnsi="PT Astra Serif"/>
          <w:sz w:val="26"/>
          <w:szCs w:val="26"/>
        </w:rPr>
        <w:t>Группа высших должностей</w:t>
      </w:r>
    </w:p>
    <w:p w:rsidR="007562D5" w:rsidRPr="00781937" w:rsidRDefault="007562D5" w:rsidP="007562D5">
      <w:pPr>
        <w:numPr>
          <w:ilvl w:val="0"/>
          <w:numId w:val="4"/>
        </w:numPr>
        <w:ind w:left="0" w:right="140" w:firstLine="709"/>
        <w:contextualSpacing/>
        <w:jc w:val="both"/>
        <w:rPr>
          <w:rFonts w:ascii="PT Astra Serif" w:hAnsi="PT Astra Serif"/>
          <w:sz w:val="26"/>
          <w:szCs w:val="26"/>
        </w:rPr>
      </w:pPr>
      <w:r w:rsidRPr="00781937">
        <w:rPr>
          <w:rFonts w:ascii="PT Astra Serif" w:hAnsi="PT Astra Serif"/>
          <w:sz w:val="26"/>
          <w:szCs w:val="26"/>
        </w:rPr>
        <w:t>Группа главных должностей</w:t>
      </w:r>
    </w:p>
    <w:p w:rsidR="007562D5" w:rsidRPr="00781937" w:rsidRDefault="007562D5" w:rsidP="007562D5">
      <w:pPr>
        <w:numPr>
          <w:ilvl w:val="0"/>
          <w:numId w:val="4"/>
        </w:numPr>
        <w:ind w:left="0" w:right="140" w:firstLine="709"/>
        <w:contextualSpacing/>
        <w:jc w:val="both"/>
        <w:rPr>
          <w:rFonts w:ascii="PT Astra Serif" w:hAnsi="PT Astra Serif"/>
          <w:sz w:val="26"/>
          <w:szCs w:val="26"/>
        </w:rPr>
      </w:pPr>
      <w:r w:rsidRPr="00781937">
        <w:rPr>
          <w:rFonts w:ascii="PT Astra Serif" w:hAnsi="PT Astra Serif"/>
          <w:sz w:val="26"/>
          <w:szCs w:val="26"/>
        </w:rPr>
        <w:t xml:space="preserve">Группа ведущих должностей </w:t>
      </w:r>
    </w:p>
    <w:p w:rsidR="007562D5" w:rsidRPr="00781937" w:rsidRDefault="007562D5" w:rsidP="007562D5">
      <w:pPr>
        <w:numPr>
          <w:ilvl w:val="0"/>
          <w:numId w:val="5"/>
        </w:numPr>
        <w:ind w:left="0" w:right="140" w:firstLine="709"/>
        <w:contextualSpacing/>
        <w:jc w:val="both"/>
        <w:rPr>
          <w:rFonts w:ascii="PT Astra Serif" w:hAnsi="PT Astra Serif"/>
          <w:sz w:val="26"/>
          <w:szCs w:val="26"/>
        </w:rPr>
      </w:pPr>
      <w:r w:rsidRPr="00781937">
        <w:rPr>
          <w:rFonts w:ascii="PT Astra Serif" w:hAnsi="PT Astra Serif"/>
          <w:sz w:val="26"/>
          <w:szCs w:val="26"/>
        </w:rPr>
        <w:t>Группа старших должностей</w:t>
      </w:r>
    </w:p>
    <w:p w:rsidR="007562D5" w:rsidRPr="00781937" w:rsidRDefault="007562D5" w:rsidP="007562D5">
      <w:pPr>
        <w:numPr>
          <w:ilvl w:val="0"/>
          <w:numId w:val="4"/>
        </w:numPr>
        <w:ind w:left="0" w:right="140" w:firstLine="709"/>
        <w:contextualSpacing/>
        <w:jc w:val="both"/>
        <w:rPr>
          <w:rFonts w:ascii="PT Astra Serif" w:hAnsi="PT Astra Serif"/>
          <w:sz w:val="26"/>
          <w:szCs w:val="26"/>
        </w:rPr>
      </w:pPr>
      <w:r w:rsidRPr="00781937">
        <w:rPr>
          <w:rFonts w:ascii="PT Astra Serif" w:hAnsi="PT Astra Serif"/>
          <w:sz w:val="26"/>
          <w:szCs w:val="26"/>
        </w:rPr>
        <w:t>Группа младших должностей</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lastRenderedPageBreak/>
        <w:t xml:space="preserve">2.1.7. Наименование должности государственной гражданской службы Томской области: </w:t>
      </w:r>
      <w:r w:rsidRPr="00781937">
        <w:rPr>
          <w:rFonts w:ascii="PT Astra Serif" w:hAnsi="PT Astra Serif"/>
          <w:i/>
          <w:sz w:val="26"/>
          <w:szCs w:val="26"/>
          <w:u w:val="single"/>
        </w:rPr>
        <w:t>главный специалист комитета.</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2.1.8. Должность непосредственного руководителя лица, замещающего должность государственной гражданской службы Томской области: </w:t>
      </w:r>
      <w:r w:rsidRPr="00781937">
        <w:rPr>
          <w:rFonts w:ascii="PT Astra Serif" w:hAnsi="PT Astra Serif"/>
          <w:i/>
          <w:sz w:val="26"/>
          <w:szCs w:val="26"/>
          <w:u w:val="single"/>
        </w:rPr>
        <w:t>председатель комитета.</w:t>
      </w: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 xml:space="preserve">2.1.9. Перечень подчиненных должностей государственной гражданской службы Томской области: </w:t>
      </w:r>
      <w:r w:rsidRPr="00781937">
        <w:rPr>
          <w:rFonts w:ascii="PT Astra Serif" w:hAnsi="PT Astra Serif"/>
          <w:i/>
          <w:sz w:val="26"/>
          <w:szCs w:val="26"/>
          <w:u w:val="single"/>
        </w:rPr>
        <w:t>нет</w:t>
      </w:r>
      <w:r w:rsidRPr="00781937">
        <w:rPr>
          <w:rFonts w:ascii="PT Astra Serif" w:hAnsi="PT Astra Serif"/>
          <w:i/>
          <w:color w:val="000000"/>
          <w:sz w:val="26"/>
          <w:szCs w:val="26"/>
          <w:u w:val="single"/>
        </w:rPr>
        <w:t>.</w:t>
      </w: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 xml:space="preserve">2.2. Квалификационные требования, предъявляемые к должности государственной гражданской службы Томской области: </w:t>
      </w: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 xml:space="preserve">2.2.1. Уровень профессионального образования: </w:t>
      </w:r>
    </w:p>
    <w:p w:rsidR="007562D5" w:rsidRPr="00781937" w:rsidRDefault="007562D5" w:rsidP="007562D5">
      <w:pPr>
        <w:pStyle w:val="a3"/>
        <w:numPr>
          <w:ilvl w:val="0"/>
          <w:numId w:val="2"/>
        </w:numPr>
        <w:spacing w:after="0" w:line="240" w:lineRule="auto"/>
        <w:ind w:left="0" w:right="140" w:firstLine="709"/>
        <w:jc w:val="both"/>
        <w:rPr>
          <w:rFonts w:ascii="PT Astra Serif" w:hAnsi="PT Astra Serif"/>
          <w:sz w:val="26"/>
          <w:szCs w:val="26"/>
        </w:rPr>
      </w:pPr>
      <w:r w:rsidRPr="00781937">
        <w:rPr>
          <w:rFonts w:ascii="PT Astra Serif" w:hAnsi="PT Astra Serif"/>
          <w:sz w:val="26"/>
          <w:szCs w:val="26"/>
        </w:rPr>
        <w:t xml:space="preserve">Высшее образование (не ниже уровня </w:t>
      </w:r>
      <w:proofErr w:type="spellStart"/>
      <w:r w:rsidRPr="00781937">
        <w:rPr>
          <w:rFonts w:ascii="PT Astra Serif" w:hAnsi="PT Astra Serif"/>
          <w:sz w:val="26"/>
          <w:szCs w:val="26"/>
        </w:rPr>
        <w:t>специалитета</w:t>
      </w:r>
      <w:proofErr w:type="spellEnd"/>
      <w:r w:rsidRPr="00781937">
        <w:rPr>
          <w:rFonts w:ascii="PT Astra Serif" w:hAnsi="PT Astra Serif"/>
          <w:sz w:val="26"/>
          <w:szCs w:val="26"/>
        </w:rPr>
        <w:t>, магистратуры)</w:t>
      </w:r>
    </w:p>
    <w:p w:rsidR="007562D5" w:rsidRPr="00781937" w:rsidRDefault="007562D5" w:rsidP="007562D5">
      <w:pPr>
        <w:pStyle w:val="a3"/>
        <w:numPr>
          <w:ilvl w:val="0"/>
          <w:numId w:val="1"/>
        </w:numPr>
        <w:spacing w:after="0" w:line="240" w:lineRule="auto"/>
        <w:ind w:left="0" w:right="140" w:firstLine="709"/>
        <w:jc w:val="both"/>
        <w:rPr>
          <w:rFonts w:ascii="PT Astra Serif" w:hAnsi="PT Astra Serif"/>
          <w:sz w:val="26"/>
          <w:szCs w:val="26"/>
        </w:rPr>
      </w:pPr>
      <w:r w:rsidRPr="00781937">
        <w:rPr>
          <w:rFonts w:ascii="PT Astra Serif" w:hAnsi="PT Astra Serif"/>
          <w:sz w:val="26"/>
          <w:szCs w:val="26"/>
        </w:rPr>
        <w:t>Высшее образование</w:t>
      </w:r>
    </w:p>
    <w:p w:rsidR="007562D5" w:rsidRPr="00781937" w:rsidRDefault="007562D5" w:rsidP="007562D5">
      <w:pPr>
        <w:pStyle w:val="a3"/>
        <w:numPr>
          <w:ilvl w:val="0"/>
          <w:numId w:val="2"/>
        </w:numPr>
        <w:spacing w:after="0" w:line="240" w:lineRule="auto"/>
        <w:ind w:left="0" w:right="140" w:firstLine="709"/>
        <w:jc w:val="both"/>
        <w:rPr>
          <w:rFonts w:ascii="PT Astra Serif" w:hAnsi="PT Astra Serif"/>
          <w:sz w:val="26"/>
          <w:szCs w:val="26"/>
        </w:rPr>
      </w:pPr>
      <w:r w:rsidRPr="00781937">
        <w:rPr>
          <w:rFonts w:ascii="PT Astra Serif" w:hAnsi="PT Astra Serif"/>
          <w:sz w:val="26"/>
          <w:szCs w:val="26"/>
        </w:rPr>
        <w:t>Среднее профессиональное образование</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2.2.2. Стаж государственной гражданской службы или работы по специальности, направлению подготовки, необходимый для замещения данной должности государственной гражданской службы Томской области: </w:t>
      </w:r>
      <w:r w:rsidRPr="00781937">
        <w:rPr>
          <w:rFonts w:ascii="PT Astra Serif" w:hAnsi="PT Astra Serif"/>
          <w:i/>
          <w:sz w:val="26"/>
          <w:szCs w:val="26"/>
          <w:u w:val="single"/>
        </w:rPr>
        <w:t>без предъявления требований.</w:t>
      </w: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 xml:space="preserve">2.2.3. Специальность, направление подготовки: </w:t>
      </w:r>
      <w:r w:rsidRPr="00781937">
        <w:rPr>
          <w:rFonts w:ascii="PT Astra Serif" w:hAnsi="PT Astra Serif"/>
          <w:i/>
          <w:sz w:val="26"/>
          <w:szCs w:val="26"/>
          <w:u w:val="single"/>
        </w:rPr>
        <w:t>без предъявления требований.</w:t>
      </w: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 xml:space="preserve">2.2.4. Знания и умения, необходимые для исполнения должностных обязанностей по замещаемой должности государственной гражданской службы Томской области: </w:t>
      </w: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 xml:space="preserve">1) Знания: </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а) базовые квалификационные требования к знаниям: </w:t>
      </w:r>
      <w:r w:rsidRPr="00781937">
        <w:rPr>
          <w:rFonts w:ascii="PT Astra Serif" w:hAnsi="PT Astra Serif"/>
          <w:i/>
          <w:sz w:val="26"/>
          <w:szCs w:val="26"/>
          <w:u w:val="single"/>
        </w:rPr>
        <w:t xml:space="preserve">Конституция Российской Федерации, Федеральный закон от 27 мая 2003 года № 58-ФЗ «О системе государственной службы Российской Федерации», Федеральный закон от 27 июля 2004 года № 79-ФЗ «О государственной гражданской службе Российской Федерации», Федеральный закон от 25 декабря 2008 года № 273-ФЗ «О противодействии коррупции», Закон Томской области от 9 декабря 2005 года № 231-ОЗ «О государственной гражданской службе Томской области», Закон Томской области от 7 июля 2009 года </w:t>
      </w:r>
      <w:r w:rsidRPr="00781937">
        <w:rPr>
          <w:rFonts w:ascii="PT Astra Serif" w:hAnsi="PT Astra Serif"/>
          <w:i/>
          <w:sz w:val="26"/>
          <w:szCs w:val="26"/>
          <w:u w:val="single"/>
        </w:rPr>
        <w:br/>
        <w:t>№ 110-ОЗ «О противодействии коррупции в Томской области», правила русского языка, основы делопроизводства и документооборота, знания в сфере информационно-коммуникационных технологий;</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б) функциональные квалификационные требования к знаниям: </w:t>
      </w:r>
      <w:r w:rsidRPr="00781937">
        <w:rPr>
          <w:rFonts w:ascii="PT Astra Serif" w:hAnsi="PT Astra Serif"/>
          <w:i/>
          <w:sz w:val="26"/>
          <w:szCs w:val="26"/>
          <w:u w:val="single"/>
        </w:rPr>
        <w:t>Бюджетный кодекс Российской Федерации от 31 июля 1998 года № 145-ФЗ, Гражданский кодекс Российской Федерации от 30 ноября 1994 года № 51-ФЗ, Кодекс Российской Федерации об административных правонарушениях от 30 декабря 2001 года № 195-ФЗ, Федеральный закон от 5 апреля 2013 года № 44-ФЗ «О контрактной системе в сфере закупок товаров работ, услуг для обеспечения государственных и муниципальных нужд», Федеральный закон от 26 июля 2006 года № 135-ФЗ «О защите конкуренции», Закон Томской области от 7 марта 2002 года № 9-ОЗ «О нормативных правовых актах Томской области», постановление Администрации Томской области от 14 января 2014 № 1а «О мерах по реализации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 xml:space="preserve">в) требования к иным знаниям: </w:t>
      </w:r>
      <w:r w:rsidRPr="00781937">
        <w:rPr>
          <w:rFonts w:ascii="PT Astra Serif" w:hAnsi="PT Astra Serif"/>
          <w:i/>
          <w:sz w:val="26"/>
          <w:szCs w:val="26"/>
          <w:u w:val="single"/>
        </w:rPr>
        <w:t>не установлены.</w:t>
      </w: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2) Умения</w:t>
      </w:r>
    </w:p>
    <w:p w:rsidR="007562D5" w:rsidRPr="00781937" w:rsidRDefault="007562D5" w:rsidP="007562D5">
      <w:pPr>
        <w:widowControl w:val="0"/>
        <w:ind w:right="140" w:firstLine="709"/>
        <w:jc w:val="both"/>
        <w:rPr>
          <w:rFonts w:ascii="PT Astra Serif" w:hAnsi="PT Astra Serif"/>
          <w:i/>
          <w:sz w:val="26"/>
          <w:szCs w:val="26"/>
          <w:u w:val="single"/>
        </w:rPr>
      </w:pPr>
      <w:r w:rsidRPr="00781937">
        <w:rPr>
          <w:rFonts w:ascii="PT Astra Serif" w:hAnsi="PT Astra Serif"/>
          <w:sz w:val="26"/>
          <w:szCs w:val="26"/>
        </w:rPr>
        <w:t xml:space="preserve">а) базовые квалификационные требования, предъявляемые к умениям: </w:t>
      </w:r>
      <w:bookmarkStart w:id="0" w:name="_GoBack"/>
      <w:r w:rsidRPr="00781937">
        <w:rPr>
          <w:rFonts w:ascii="PT Astra Serif" w:hAnsi="PT Astra Serif"/>
          <w:i/>
          <w:sz w:val="26"/>
          <w:szCs w:val="26"/>
          <w:u w:val="single"/>
        </w:rPr>
        <w:t xml:space="preserve">ориентация на достижение результата, способность к саморазвитию, работа в команде, способность к бесконфликтному деловому стилю общения, укрепление авторитета государственных гражданских служащих, качественная подготовка документов, сбор и анализ информации, умение планировать деятельность и результат, убедительность </w:t>
      </w:r>
      <w:r w:rsidRPr="00781937">
        <w:rPr>
          <w:rFonts w:ascii="PT Astra Serif" w:hAnsi="PT Astra Serif"/>
          <w:i/>
          <w:sz w:val="26"/>
          <w:szCs w:val="26"/>
          <w:u w:val="single"/>
        </w:rPr>
        <w:lastRenderedPageBreak/>
        <w:t>коммуникации</w:t>
      </w:r>
      <w:bookmarkEnd w:id="0"/>
      <w:r w:rsidRPr="00781937">
        <w:rPr>
          <w:rFonts w:ascii="PT Astra Serif" w:hAnsi="PT Astra Serif"/>
          <w:i/>
          <w:sz w:val="26"/>
          <w:szCs w:val="26"/>
          <w:u w:val="single"/>
        </w:rPr>
        <w:t>.</w:t>
      </w:r>
    </w:p>
    <w:p w:rsidR="007562D5" w:rsidRPr="00781937" w:rsidRDefault="007562D5" w:rsidP="007562D5">
      <w:pPr>
        <w:widowControl w:val="0"/>
        <w:ind w:right="140" w:firstLine="709"/>
        <w:jc w:val="both"/>
        <w:rPr>
          <w:rFonts w:ascii="PT Astra Serif" w:hAnsi="PT Astra Serif"/>
          <w:i/>
          <w:sz w:val="26"/>
          <w:szCs w:val="26"/>
          <w:u w:val="single"/>
        </w:rPr>
      </w:pPr>
    </w:p>
    <w:p w:rsidR="007562D5" w:rsidRPr="00781937" w:rsidRDefault="007562D5" w:rsidP="007562D5">
      <w:pPr>
        <w:ind w:right="140"/>
        <w:jc w:val="center"/>
        <w:rPr>
          <w:rFonts w:ascii="PT Astra Serif" w:hAnsi="PT Astra Serif"/>
          <w:sz w:val="26"/>
          <w:szCs w:val="26"/>
        </w:rPr>
      </w:pPr>
      <w:r w:rsidRPr="00781937">
        <w:rPr>
          <w:rFonts w:ascii="PT Astra Serif" w:hAnsi="PT Astra Serif"/>
          <w:sz w:val="26"/>
          <w:szCs w:val="26"/>
        </w:rPr>
        <w:t xml:space="preserve">3. Должностные обязанности и права государственного </w:t>
      </w:r>
      <w:r w:rsidRPr="00781937">
        <w:rPr>
          <w:rFonts w:ascii="PT Astra Serif" w:hAnsi="PT Astra Serif"/>
          <w:sz w:val="26"/>
          <w:szCs w:val="26"/>
        </w:rPr>
        <w:br/>
        <w:t xml:space="preserve">гражданского служащего </w:t>
      </w:r>
    </w:p>
    <w:p w:rsidR="007562D5" w:rsidRPr="00781937" w:rsidRDefault="007562D5" w:rsidP="007562D5">
      <w:pPr>
        <w:ind w:right="140"/>
        <w:jc w:val="center"/>
        <w:rPr>
          <w:rFonts w:ascii="PT Astra Serif" w:hAnsi="PT Astra Serif"/>
          <w:sz w:val="26"/>
          <w:szCs w:val="26"/>
        </w:rPr>
      </w:pP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3.1. Должностные обязанности, права, показатели результативности и эффективности профессиональной служебной деятельности государственного гражданского служащего, в том числе при подготовке проектов правовых актов и проектов управленческих или иных решений.</w:t>
      </w: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Должностные обязанности:</w:t>
      </w:r>
    </w:p>
    <w:p w:rsidR="007562D5" w:rsidRPr="00781937" w:rsidRDefault="007562D5" w:rsidP="007562D5">
      <w:pPr>
        <w:pStyle w:val="ConsPlusNonformat"/>
        <w:ind w:right="140" w:firstLine="709"/>
        <w:jc w:val="both"/>
        <w:rPr>
          <w:rFonts w:ascii="PT Astra Serif" w:hAnsi="PT Astra Serif" w:cs="Times New Roman"/>
          <w:i/>
          <w:sz w:val="26"/>
          <w:szCs w:val="26"/>
          <w:u w:val="single"/>
        </w:rPr>
      </w:pPr>
      <w:r w:rsidRPr="00781937">
        <w:rPr>
          <w:rFonts w:ascii="PT Astra Serif" w:hAnsi="PT Astra Serif"/>
          <w:i/>
          <w:sz w:val="26"/>
          <w:szCs w:val="26"/>
        </w:rPr>
        <w:t>1) </w:t>
      </w:r>
      <w:r w:rsidRPr="00781937">
        <w:rPr>
          <w:rFonts w:ascii="PT Astra Serif" w:hAnsi="PT Astra Serif"/>
          <w:i/>
          <w:sz w:val="26"/>
          <w:szCs w:val="26"/>
          <w:u w:val="single"/>
        </w:rPr>
        <w:t>Соблюдать Конституцию Российской Федерации, федеральные конституционные законы, федеральные законы, в том числе Федеральный закон от 27 июля 2004 года № 79-ФЗ «О государственной гражданской службе Российской Федерации», Федеральный закон от 25 декабря 2008 года № 273-ФЗ «О противодействии коррупции», указы Президента Российской Федерации, постановления Правительства Российской Федерации, Устав (Основной Закон) Томской области, Законы Томской области, Положение о Департаменте, правовые акты Департамента в сфере противодействия коррупции, а также иные правовые акты Департамента применительно к сфере исполнения должностных обязанностей, а также обеспечивать их исполнение. Соблюдать Кодекс этики и основных правил поведения, утвержденный распоряжением Департамента.</w:t>
      </w:r>
      <w:r w:rsidRPr="00781937">
        <w:rPr>
          <w:rFonts w:ascii="PT Astra Serif" w:hAnsi="PT Astra Serif" w:cs="Times New Roman"/>
          <w:i/>
          <w:sz w:val="26"/>
          <w:szCs w:val="26"/>
          <w:u w:val="single"/>
        </w:rPr>
        <w:t xml:space="preserve"> </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2) </w:t>
      </w:r>
      <w:r w:rsidRPr="00781937">
        <w:rPr>
          <w:rFonts w:ascii="PT Astra Serif" w:hAnsi="PT Astra Serif"/>
          <w:i/>
          <w:sz w:val="26"/>
          <w:szCs w:val="26"/>
          <w:u w:val="single"/>
        </w:rPr>
        <w:t>Осуществлять определение поставщиков (подрядчиков, исполнителей) для государственных заказчиков и иных заказчиков Томской области (далее - заказчики) в случаях, установленных нормативными правовыми актами Томской области, в том числе:</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i/>
          <w:sz w:val="26"/>
          <w:szCs w:val="26"/>
          <w:u w:val="single"/>
        </w:rPr>
        <w:t xml:space="preserve"> анализ заявок заказчиков на осуществление закупок товаров, работ, услуг для обеспечения государственных и муниципальных нужд;</w:t>
      </w:r>
    </w:p>
    <w:p w:rsidR="007562D5" w:rsidRPr="00781937" w:rsidRDefault="007562D5" w:rsidP="007562D5">
      <w:pPr>
        <w:ind w:right="140" w:firstLine="709"/>
        <w:jc w:val="both"/>
        <w:rPr>
          <w:rFonts w:ascii="PT Astra Serif" w:hAnsi="PT Astra Serif"/>
          <w:i/>
          <w:color w:val="000000"/>
          <w:sz w:val="26"/>
          <w:szCs w:val="26"/>
          <w:u w:val="single"/>
        </w:rPr>
      </w:pPr>
      <w:r w:rsidRPr="00781937">
        <w:rPr>
          <w:rFonts w:ascii="PT Astra Serif" w:hAnsi="PT Astra Serif"/>
          <w:i/>
          <w:color w:val="000000"/>
          <w:sz w:val="26"/>
          <w:szCs w:val="26"/>
          <w:u w:val="single"/>
        </w:rPr>
        <w:t>подготовку, формирование документов (информации) о закупке товаров, работ, услуг для их размещения  в единой информационной системе в сфере закупок (далее – ЕИС),</w:t>
      </w:r>
      <w:r w:rsidRPr="00781937">
        <w:rPr>
          <w:rFonts w:ascii="PT Astra Serif" w:hAnsi="PT Astra Serif"/>
          <w:sz w:val="26"/>
          <w:szCs w:val="26"/>
        </w:rPr>
        <w:t xml:space="preserve"> </w:t>
      </w:r>
      <w:r w:rsidRPr="00781937">
        <w:rPr>
          <w:rFonts w:ascii="PT Astra Serif" w:hAnsi="PT Astra Serif"/>
          <w:i/>
          <w:color w:val="000000"/>
          <w:sz w:val="26"/>
          <w:szCs w:val="26"/>
          <w:u w:val="single"/>
        </w:rPr>
        <w:t>в том числе извещения об осуществлении закупки товаров, работ, услуг, разъяснения положений извещения об осуществлении закупки товаров, работ, услуг, изменения в извещение об осуществлении закупки товаров, работ, услуг, извещения об отмене закупки товаров, работ, услуг, с соблюдением требований законодательства Российской Федерации, нормативных правовых актов Томской области и нормативных документов Департамента, а также сроков, установленных председателем комитета;</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i/>
          <w:sz w:val="26"/>
          <w:szCs w:val="26"/>
          <w:u w:val="single"/>
        </w:rPr>
        <w:t xml:space="preserve"> обеспечивать работу комиссий уполномоченного органа по осуществлению закупок товаров, работ, услуг;</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i/>
          <w:sz w:val="26"/>
          <w:szCs w:val="26"/>
          <w:u w:val="single"/>
        </w:rPr>
        <w:t>участвовать в комиссиях уполномоченного органа (уполномоченного учреждения) по осуществлению закупок товаров, работ, услуг;</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i/>
          <w:sz w:val="26"/>
          <w:szCs w:val="26"/>
          <w:u w:val="single"/>
        </w:rPr>
        <w:t>осуществлять иные действия, предусмотренные законодательством Российской Федерации, при определении поставщиков (подрядчиков, исполнителей) для заказчиков.</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3) </w:t>
      </w:r>
      <w:r w:rsidRPr="00781937">
        <w:rPr>
          <w:rFonts w:ascii="PT Astra Serif" w:hAnsi="PT Astra Serif"/>
          <w:i/>
          <w:sz w:val="26"/>
          <w:szCs w:val="26"/>
          <w:u w:val="single"/>
        </w:rPr>
        <w:t>Принимать участие в организации и (или) проведении семинаров, форумов, конференций и консультаций в сфере деятельности комитета.</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4) </w:t>
      </w:r>
      <w:r w:rsidRPr="00781937">
        <w:rPr>
          <w:rFonts w:ascii="PT Astra Serif" w:hAnsi="PT Astra Serif"/>
          <w:i/>
          <w:sz w:val="26"/>
          <w:szCs w:val="26"/>
          <w:u w:val="single"/>
        </w:rPr>
        <w:t>Подготавливать ответы на обращения граждан, органов и организаций по вопросам закупок товаров, работ, услуг для обеспечения государственных и муниципальных нужд.</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5) </w:t>
      </w:r>
      <w:r w:rsidRPr="00781937">
        <w:rPr>
          <w:rFonts w:ascii="PT Astra Serif" w:hAnsi="PT Astra Serif"/>
          <w:i/>
          <w:sz w:val="26"/>
          <w:szCs w:val="26"/>
          <w:u w:val="single"/>
        </w:rPr>
        <w:t xml:space="preserve">Принимать участие в рабочих группах, совещательных органах, экспертных и координационных советах, семинарах, работа которых связана со сферой деятельности </w:t>
      </w:r>
      <w:r w:rsidRPr="00781937">
        <w:rPr>
          <w:rFonts w:ascii="PT Astra Serif" w:hAnsi="PT Astra Serif"/>
          <w:i/>
          <w:sz w:val="26"/>
          <w:szCs w:val="26"/>
          <w:u w:val="single"/>
        </w:rPr>
        <w:lastRenderedPageBreak/>
        <w:t>комитета (по поручению начальника Департамента, заместителя начальника Департамента, председателя комитета).</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6) </w:t>
      </w:r>
      <w:r w:rsidRPr="00781937">
        <w:rPr>
          <w:rFonts w:ascii="PT Astra Serif" w:hAnsi="PT Astra Serif"/>
          <w:i/>
          <w:sz w:val="26"/>
          <w:szCs w:val="26"/>
          <w:u w:val="single"/>
        </w:rPr>
        <w:t>Принимать участие в разработке проектов правовых актов, в том числе нормативных, касающихся сферы деятельности комитета (по поручению начальника Департамента, заместителя начальника Департамента, председателя комитета).</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7) </w:t>
      </w:r>
      <w:r w:rsidRPr="00781937">
        <w:rPr>
          <w:rFonts w:ascii="PT Astra Serif" w:hAnsi="PT Astra Serif"/>
          <w:i/>
          <w:sz w:val="26"/>
          <w:szCs w:val="26"/>
          <w:u w:val="single"/>
        </w:rPr>
        <w:t>Разрабатывать проекты соглашений, договоров, контрактов, протоколов о сотрудничестве, иных документов с органами государственной власти, органами местного самоуправления, хозяйствующими субъектами и иными субъектами в сфере деятельности комитета (по поручению начальника Департамента, заместителя начальника Департамента, председателя комитета).</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8) </w:t>
      </w:r>
      <w:r w:rsidRPr="00781937">
        <w:rPr>
          <w:rFonts w:ascii="PT Astra Serif" w:hAnsi="PT Astra Serif"/>
          <w:i/>
          <w:sz w:val="26"/>
          <w:szCs w:val="26"/>
          <w:u w:val="single"/>
        </w:rPr>
        <w:t>Принимать участие в разработке долгосрочных, среднесрочных, краткосрочных прогнозов развития в сфере деятельности комитета.</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9) </w:t>
      </w:r>
      <w:r w:rsidRPr="00781937">
        <w:rPr>
          <w:rFonts w:ascii="PT Astra Serif" w:hAnsi="PT Astra Serif"/>
          <w:i/>
          <w:sz w:val="26"/>
          <w:szCs w:val="26"/>
          <w:u w:val="single"/>
        </w:rPr>
        <w:t>Осуществлять хранение, комплектование, учет и использование документов, относящихся к номенклатуре дел комитета.</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10) </w:t>
      </w:r>
      <w:r w:rsidRPr="00781937">
        <w:rPr>
          <w:rFonts w:ascii="PT Astra Serif" w:hAnsi="PT Astra Serif"/>
          <w:i/>
          <w:sz w:val="26"/>
          <w:szCs w:val="26"/>
          <w:u w:val="single"/>
        </w:rPr>
        <w:t>Осуществлять планирование своей работы с учетом полученных заданий с соблюдением сроков их выполнения.</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11) </w:t>
      </w:r>
      <w:r w:rsidRPr="00781937">
        <w:rPr>
          <w:rFonts w:ascii="PT Astra Serif" w:hAnsi="PT Astra Serif"/>
          <w:i/>
          <w:sz w:val="26"/>
          <w:szCs w:val="26"/>
          <w:u w:val="single"/>
        </w:rPr>
        <w:t>Исполнять регламенты, положения, порядки и иные документы, касающиеся организации работы комитета.</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12)</w:t>
      </w:r>
      <w:r w:rsidRPr="00781937">
        <w:rPr>
          <w:rFonts w:ascii="PT Astra Serif" w:hAnsi="PT Astra Serif"/>
          <w:i/>
          <w:sz w:val="26"/>
          <w:szCs w:val="26"/>
        </w:rPr>
        <w:t xml:space="preserve"> </w:t>
      </w:r>
      <w:r w:rsidRPr="00781937">
        <w:rPr>
          <w:rFonts w:ascii="PT Astra Serif" w:hAnsi="PT Astra Serif"/>
          <w:i/>
          <w:sz w:val="26"/>
          <w:szCs w:val="26"/>
          <w:u w:val="single"/>
        </w:rPr>
        <w:t>Взаимодействовать с федеральными органами, органами исполнительной власти субъекта Российской Федерации и органами местного самоуправления, юридическими лицами по вопросам закупок товаров, работ, услуг для обеспечения государственных и муниципальных нужд (участвовать в совещаниях, совместных мероприятиях, вносить предложения, запрашивать необходимую информацию).</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13) </w:t>
      </w:r>
      <w:r w:rsidRPr="00781937">
        <w:rPr>
          <w:rFonts w:ascii="PT Astra Serif" w:hAnsi="PT Astra Serif"/>
          <w:i/>
          <w:sz w:val="26"/>
          <w:szCs w:val="26"/>
          <w:u w:val="single"/>
        </w:rPr>
        <w:t xml:space="preserve">Представлять интересы Департамента в контрольных органах в сфере закупок (по поручению начальника Департамента, заместителя начальника Департамента, председателя комитета). </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14</w:t>
      </w:r>
      <w:r w:rsidRPr="00781937">
        <w:rPr>
          <w:rFonts w:ascii="PT Astra Serif" w:hAnsi="PT Astra Serif"/>
          <w:i/>
          <w:sz w:val="26"/>
          <w:szCs w:val="26"/>
        </w:rPr>
        <w:t xml:space="preserve">) </w:t>
      </w:r>
      <w:r w:rsidRPr="00781937">
        <w:rPr>
          <w:rFonts w:ascii="PT Astra Serif" w:hAnsi="PT Astra Serif"/>
          <w:i/>
          <w:sz w:val="26"/>
          <w:szCs w:val="26"/>
          <w:u w:val="single"/>
        </w:rPr>
        <w:t xml:space="preserve">Обеспечивать распорядительные полномочия в отношении лиц (заказчиков), не находящихся в служебной зависимости (совершать действия, порождающие правовые последствия для физических и юридических лиц), а именно формировать с использованием электронной площадки, подписывать с использованием усиленной квалификационной электронной подписи и направлять оператору электронной площадки протоколы, составленные в ходе определения поставщика (подрядчика, исполнителя).  </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i/>
          <w:sz w:val="26"/>
          <w:szCs w:val="26"/>
        </w:rPr>
        <w:t>15)</w:t>
      </w:r>
      <w:r w:rsidRPr="00781937">
        <w:rPr>
          <w:rFonts w:ascii="PT Astra Serif" w:hAnsi="PT Astra Serif"/>
          <w:i/>
          <w:sz w:val="26"/>
          <w:szCs w:val="26"/>
          <w:u w:val="single"/>
        </w:rPr>
        <w:t xml:space="preserve"> Обеспечивать:</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i/>
          <w:sz w:val="26"/>
          <w:szCs w:val="26"/>
          <w:u w:val="single"/>
        </w:rPr>
        <w:t xml:space="preserve">соответствие информации, содержащейся в ЕИС и на электронных площадках, документам о закупке товаров, работ, услуг; </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i/>
          <w:sz w:val="26"/>
          <w:szCs w:val="26"/>
          <w:u w:val="single"/>
        </w:rPr>
        <w:t>соблюдение сроков, установленных законодательством Российской Федерации, законодательством Томской области об осуществлении закупок товаров, работ, услуг для обеспечения государственных и муниципальных нужд.</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i/>
          <w:sz w:val="26"/>
          <w:szCs w:val="26"/>
        </w:rPr>
        <w:t>16)</w:t>
      </w:r>
      <w:r w:rsidRPr="00781937">
        <w:rPr>
          <w:rFonts w:ascii="PT Astra Serif" w:hAnsi="PT Astra Serif"/>
          <w:i/>
          <w:sz w:val="26"/>
          <w:szCs w:val="26"/>
          <w:u w:val="single"/>
        </w:rPr>
        <w:t xml:space="preserve"> Не допускать формирование в ЕИС и на электронных площадках документов о закупке товаров, работ, услуг, относящихся к иной закупке.</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t xml:space="preserve">17) </w:t>
      </w:r>
      <w:r w:rsidRPr="00781937">
        <w:rPr>
          <w:rFonts w:ascii="PT Astra Serif" w:hAnsi="PT Astra Serif"/>
          <w:i/>
          <w:sz w:val="26"/>
          <w:szCs w:val="26"/>
          <w:u w:val="single"/>
        </w:rPr>
        <w:t>Соблюдать требования о защите информации, используемой для осуществления профессиональной деятельности, установленные законами и принятыми в соответствии с ними иными нормативными правовыми актами.</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i/>
          <w:sz w:val="26"/>
          <w:szCs w:val="26"/>
        </w:rPr>
        <w:t>18)</w:t>
      </w:r>
      <w:r w:rsidRPr="00781937">
        <w:rPr>
          <w:rFonts w:ascii="PT Astra Serif" w:hAnsi="PT Astra Serif"/>
          <w:sz w:val="26"/>
          <w:szCs w:val="26"/>
        </w:rPr>
        <w:t xml:space="preserve"> </w:t>
      </w:r>
      <w:r w:rsidRPr="00781937">
        <w:rPr>
          <w:rFonts w:ascii="PT Astra Serif" w:hAnsi="PT Astra Serif"/>
          <w:i/>
          <w:sz w:val="26"/>
          <w:szCs w:val="26"/>
          <w:u w:val="single"/>
        </w:rPr>
        <w:t>Информировать начальника Департамента обо всех случаях склонения к совершению коррупционных правонарушений.</w:t>
      </w:r>
    </w:p>
    <w:p w:rsidR="007562D5" w:rsidRPr="00781937" w:rsidRDefault="007562D5" w:rsidP="007562D5">
      <w:pPr>
        <w:pStyle w:val="ConsPlusNonformat"/>
        <w:ind w:right="140" w:firstLine="709"/>
        <w:jc w:val="both"/>
        <w:rPr>
          <w:rFonts w:ascii="PT Astra Serif" w:hAnsi="PT Astra Serif" w:cs="Times New Roman"/>
          <w:i/>
          <w:sz w:val="26"/>
          <w:szCs w:val="26"/>
          <w:u w:val="single"/>
        </w:rPr>
      </w:pPr>
      <w:r w:rsidRPr="00781937">
        <w:rPr>
          <w:rFonts w:ascii="PT Astra Serif" w:hAnsi="PT Astra Serif" w:cs="Times New Roman"/>
          <w:sz w:val="26"/>
          <w:szCs w:val="26"/>
        </w:rPr>
        <w:t xml:space="preserve">19) </w:t>
      </w:r>
      <w:r w:rsidRPr="00781937">
        <w:rPr>
          <w:rFonts w:ascii="PT Astra Serif" w:hAnsi="PT Astra Serif" w:cs="Times New Roman"/>
          <w:i/>
          <w:sz w:val="26"/>
          <w:szCs w:val="26"/>
          <w:u w:val="single"/>
        </w:rPr>
        <w:t>Принимать меры по недопущению любой возможности возникновения конфликта интересов и уведомлять в письменной форме работодателя о возникшем конфликте интересов или о возможности его возникновения.</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sz w:val="26"/>
          <w:szCs w:val="26"/>
        </w:rPr>
        <w:lastRenderedPageBreak/>
        <w:t xml:space="preserve">20) </w:t>
      </w:r>
      <w:r w:rsidRPr="00781937">
        <w:rPr>
          <w:rFonts w:ascii="PT Astra Serif" w:hAnsi="PT Astra Serif"/>
          <w:i/>
          <w:sz w:val="26"/>
          <w:szCs w:val="26"/>
          <w:u w:val="single"/>
        </w:rPr>
        <w:t>Исполнять поручения начальника Департамента, заместителя начальника Департамента, председателя комитета.</w:t>
      </w: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Права:</w:t>
      </w: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i/>
          <w:sz w:val="26"/>
          <w:szCs w:val="26"/>
        </w:rPr>
        <w:t xml:space="preserve">1) </w:t>
      </w:r>
      <w:r w:rsidRPr="00781937">
        <w:rPr>
          <w:rFonts w:ascii="PT Astra Serif" w:hAnsi="PT Astra Serif"/>
          <w:i/>
          <w:sz w:val="26"/>
          <w:szCs w:val="26"/>
          <w:u w:val="single"/>
        </w:rPr>
        <w:t>Вносить предложения председателю комитета по вопросам, относящимся к функциям комитета.</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i/>
          <w:sz w:val="26"/>
          <w:szCs w:val="26"/>
        </w:rPr>
        <w:t xml:space="preserve">2) </w:t>
      </w:r>
      <w:r w:rsidRPr="00781937">
        <w:rPr>
          <w:rFonts w:ascii="PT Astra Serif" w:hAnsi="PT Astra Serif"/>
          <w:i/>
          <w:sz w:val="26"/>
          <w:szCs w:val="26"/>
          <w:u w:val="single"/>
        </w:rPr>
        <w:t>Знакомиться с методическими, справочными и другими материалами, запрашивать и получать необходимую информацию от структурных подразделений Департамента, областных и федеральных органов государственной власти и органов местного самоуправления, организаций всех форм собственности для исполнения должностных обязанностей.</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i/>
          <w:sz w:val="26"/>
          <w:szCs w:val="26"/>
        </w:rPr>
        <w:t xml:space="preserve">3) </w:t>
      </w:r>
      <w:r w:rsidRPr="00781937">
        <w:rPr>
          <w:rFonts w:ascii="PT Astra Serif" w:hAnsi="PT Astra Serif"/>
          <w:i/>
          <w:sz w:val="26"/>
          <w:szCs w:val="26"/>
          <w:u w:val="single"/>
        </w:rPr>
        <w:t>Посещать в установленном порядке для исполнения должностных обязанностей предприятия, организации и учреждения независимо от их организационно-правовой формы и формы собственности.</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i/>
          <w:sz w:val="26"/>
          <w:szCs w:val="26"/>
        </w:rPr>
        <w:t xml:space="preserve">4) </w:t>
      </w:r>
      <w:r w:rsidRPr="00781937">
        <w:rPr>
          <w:rFonts w:ascii="PT Astra Serif" w:hAnsi="PT Astra Serif"/>
          <w:i/>
          <w:sz w:val="26"/>
          <w:szCs w:val="26"/>
          <w:u w:val="single"/>
        </w:rPr>
        <w:t>Пользоваться информационными базами данных, имеющимися в Департаменте.</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i/>
          <w:sz w:val="26"/>
          <w:szCs w:val="26"/>
        </w:rPr>
        <w:t xml:space="preserve">5) </w:t>
      </w:r>
      <w:r w:rsidRPr="00781937">
        <w:rPr>
          <w:rFonts w:ascii="PT Astra Serif" w:hAnsi="PT Astra Serif"/>
          <w:i/>
          <w:sz w:val="26"/>
          <w:szCs w:val="26"/>
          <w:u w:val="single"/>
        </w:rPr>
        <w:t>Вносить предложения председателю комитета о разработке регламентов, положений, порядков и иных документов, касающихся организации работы комитета.</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i/>
          <w:sz w:val="26"/>
          <w:szCs w:val="26"/>
        </w:rPr>
        <w:t xml:space="preserve">6) </w:t>
      </w:r>
      <w:r w:rsidRPr="00781937">
        <w:rPr>
          <w:rFonts w:ascii="PT Astra Serif" w:hAnsi="PT Astra Serif"/>
          <w:i/>
          <w:sz w:val="26"/>
          <w:szCs w:val="26"/>
          <w:u w:val="single"/>
        </w:rPr>
        <w:t>Вносить предложения председателю комитета о разработке нормативных правовых актов в сфере закупок товаров, работ, услуг для государственных и муниципальных нужд и принимать участие в их подготовке в соответствии с должностными обязанностями.</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i/>
          <w:sz w:val="26"/>
          <w:szCs w:val="26"/>
        </w:rPr>
        <w:t xml:space="preserve">7) </w:t>
      </w:r>
      <w:r w:rsidRPr="00781937">
        <w:rPr>
          <w:rFonts w:ascii="PT Astra Serif" w:hAnsi="PT Astra Serif"/>
          <w:i/>
          <w:sz w:val="26"/>
          <w:szCs w:val="26"/>
          <w:u w:val="single"/>
        </w:rPr>
        <w:t>Получать объективную оценку своей деятельности непосредственно от начальника Департамента, заместителя начальника Департамента, председателя комитета.</w:t>
      </w:r>
    </w:p>
    <w:p w:rsidR="007562D5" w:rsidRPr="00781937" w:rsidRDefault="007562D5" w:rsidP="007562D5">
      <w:pPr>
        <w:pStyle w:val="ConsPlusNonformat"/>
        <w:ind w:right="140" w:firstLine="709"/>
        <w:jc w:val="both"/>
        <w:rPr>
          <w:rFonts w:ascii="PT Astra Serif" w:hAnsi="PT Astra Serif" w:cs="Times New Roman"/>
          <w:i/>
          <w:sz w:val="26"/>
          <w:szCs w:val="26"/>
          <w:u w:val="single"/>
        </w:rPr>
      </w:pPr>
      <w:r w:rsidRPr="00781937">
        <w:rPr>
          <w:rFonts w:ascii="PT Astra Serif" w:hAnsi="PT Astra Serif" w:cs="Times New Roman"/>
          <w:i/>
          <w:sz w:val="26"/>
          <w:szCs w:val="26"/>
        </w:rPr>
        <w:t xml:space="preserve">8) </w:t>
      </w:r>
      <w:r w:rsidRPr="00781937">
        <w:rPr>
          <w:rFonts w:ascii="PT Astra Serif" w:hAnsi="PT Astra Serif" w:cs="Times New Roman"/>
          <w:i/>
          <w:sz w:val="26"/>
          <w:szCs w:val="26"/>
          <w:u w:val="single"/>
        </w:rPr>
        <w:t>Пользоваться иными правами в соответствии с законодательством Российской Федерации и Томской области.</w:t>
      </w: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Показатели результативности и эффективности профессиональной служебной деятельности:</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i/>
          <w:sz w:val="26"/>
          <w:szCs w:val="26"/>
        </w:rPr>
        <w:t xml:space="preserve">1) </w:t>
      </w:r>
      <w:r w:rsidRPr="00781937">
        <w:rPr>
          <w:rFonts w:ascii="PT Astra Serif" w:hAnsi="PT Astra Serif"/>
          <w:i/>
          <w:sz w:val="26"/>
          <w:szCs w:val="26"/>
          <w:u w:val="single"/>
        </w:rPr>
        <w:t>Своевременность и качество исполнения должностных обязанностей.</w:t>
      </w:r>
    </w:p>
    <w:p w:rsidR="007562D5" w:rsidRPr="00781937" w:rsidRDefault="007562D5" w:rsidP="007562D5">
      <w:pPr>
        <w:ind w:right="140" w:firstLine="709"/>
        <w:jc w:val="both"/>
        <w:rPr>
          <w:rFonts w:ascii="PT Astra Serif" w:hAnsi="PT Astra Serif"/>
          <w:i/>
          <w:sz w:val="26"/>
          <w:szCs w:val="26"/>
        </w:rPr>
      </w:pPr>
      <w:r w:rsidRPr="00781937">
        <w:rPr>
          <w:rFonts w:ascii="PT Astra Serif" w:hAnsi="PT Astra Serif"/>
          <w:i/>
          <w:sz w:val="26"/>
          <w:szCs w:val="26"/>
        </w:rPr>
        <w:t xml:space="preserve">2) </w:t>
      </w:r>
      <w:r w:rsidRPr="00781937">
        <w:rPr>
          <w:rFonts w:ascii="PT Astra Serif" w:hAnsi="PT Astra Serif"/>
          <w:i/>
          <w:sz w:val="26"/>
          <w:szCs w:val="26"/>
          <w:u w:val="single"/>
        </w:rPr>
        <w:t>Число возвратов разработанных проектов документов о закупке товаров, работ, услуг на существенную доработку</w:t>
      </w:r>
      <w:r w:rsidRPr="00781937">
        <w:rPr>
          <w:rFonts w:ascii="PT Astra Serif" w:hAnsi="PT Astra Serif"/>
          <w:i/>
          <w:sz w:val="26"/>
          <w:szCs w:val="26"/>
        </w:rPr>
        <w:t>.</w:t>
      </w:r>
    </w:p>
    <w:p w:rsidR="007562D5" w:rsidRPr="00781937" w:rsidRDefault="007562D5" w:rsidP="007562D5">
      <w:pPr>
        <w:ind w:right="140" w:firstLine="709"/>
        <w:jc w:val="both"/>
        <w:rPr>
          <w:rFonts w:ascii="PT Astra Serif" w:hAnsi="PT Astra Serif"/>
          <w:i/>
          <w:sz w:val="26"/>
          <w:szCs w:val="26"/>
          <w:u w:val="single"/>
        </w:rPr>
      </w:pPr>
      <w:r w:rsidRPr="00781937">
        <w:rPr>
          <w:rFonts w:ascii="PT Astra Serif" w:hAnsi="PT Astra Serif"/>
          <w:i/>
          <w:sz w:val="26"/>
          <w:szCs w:val="26"/>
        </w:rPr>
        <w:t xml:space="preserve">3) </w:t>
      </w:r>
      <w:r w:rsidRPr="00781937">
        <w:rPr>
          <w:rFonts w:ascii="PT Astra Serif" w:hAnsi="PT Astra Serif"/>
          <w:i/>
          <w:sz w:val="26"/>
          <w:szCs w:val="26"/>
          <w:u w:val="single"/>
        </w:rPr>
        <w:t>Число жалоб и замечаний со стороны государственных гражданских служащих и работников, не являющихся государственными гражданскими служащими структурных подразделений Администрации Томской области и иных органов исполнительной государственной власти Томской области, на качество проведенной работы (исполнения должностных обязанностей).</w:t>
      </w:r>
    </w:p>
    <w:p w:rsidR="007562D5" w:rsidRPr="00781937" w:rsidRDefault="007562D5" w:rsidP="007562D5">
      <w:pPr>
        <w:ind w:right="140" w:firstLine="709"/>
        <w:jc w:val="both"/>
        <w:rPr>
          <w:rFonts w:ascii="PT Astra Serif" w:hAnsi="PT Astra Serif"/>
          <w:sz w:val="26"/>
          <w:szCs w:val="26"/>
        </w:rPr>
      </w:pPr>
      <w:r w:rsidRPr="00781937">
        <w:rPr>
          <w:rFonts w:ascii="PT Astra Serif" w:hAnsi="PT Astra Serif"/>
          <w:sz w:val="26"/>
          <w:szCs w:val="26"/>
        </w:rPr>
        <w:t>3.2. Перечень вопросов, по которым государственный гражданский служащий вправе или обязан самостоятельно принимать управленческие или иные решения в рамках исполнения должностных обязанностей:</w:t>
      </w:r>
    </w:p>
    <w:p w:rsidR="007562D5" w:rsidRPr="00781937" w:rsidRDefault="007562D5" w:rsidP="007562D5">
      <w:pPr>
        <w:pStyle w:val="a3"/>
        <w:numPr>
          <w:ilvl w:val="0"/>
          <w:numId w:val="6"/>
        </w:numPr>
        <w:spacing w:after="0" w:line="240" w:lineRule="auto"/>
        <w:ind w:left="0" w:right="140" w:firstLine="709"/>
        <w:jc w:val="both"/>
        <w:rPr>
          <w:rFonts w:ascii="PT Astra Serif" w:hAnsi="PT Astra Serif"/>
          <w:i/>
          <w:sz w:val="26"/>
          <w:szCs w:val="26"/>
          <w:u w:val="single"/>
        </w:rPr>
      </w:pPr>
      <w:r w:rsidRPr="00781937">
        <w:rPr>
          <w:rFonts w:ascii="PT Astra Serif" w:hAnsi="PT Astra Serif"/>
          <w:i/>
          <w:sz w:val="26"/>
          <w:szCs w:val="26"/>
          <w:u w:val="single"/>
        </w:rPr>
        <w:t>Обязан принимать решения по вопросам планирования своей работы с учетом полученных заданий.</w:t>
      </w:r>
    </w:p>
    <w:p w:rsidR="007562D5" w:rsidRPr="00781937" w:rsidRDefault="007562D5" w:rsidP="007562D5">
      <w:pPr>
        <w:pStyle w:val="a3"/>
        <w:numPr>
          <w:ilvl w:val="0"/>
          <w:numId w:val="6"/>
        </w:numPr>
        <w:spacing w:after="0" w:line="240" w:lineRule="auto"/>
        <w:ind w:left="0" w:right="140" w:firstLine="709"/>
        <w:jc w:val="both"/>
        <w:rPr>
          <w:rFonts w:ascii="PT Astra Serif" w:hAnsi="PT Astra Serif"/>
          <w:i/>
          <w:sz w:val="26"/>
          <w:szCs w:val="26"/>
          <w:u w:val="single"/>
        </w:rPr>
      </w:pPr>
      <w:r w:rsidRPr="00781937">
        <w:rPr>
          <w:rFonts w:ascii="PT Astra Serif" w:hAnsi="PT Astra Serif"/>
          <w:i/>
          <w:sz w:val="26"/>
          <w:szCs w:val="26"/>
          <w:u w:val="single"/>
        </w:rPr>
        <w:t>В случае неисполнения сроков предоставления информации и документов о закупке товаров, работ, услуг непосредственными исполнителями иных структурных подразделений Департамента по вопросам, связанным с исполнением обязанностей, указанных в пункте 3.1 раздела 3 должностного регламента, государственный гражданский служащий обязан обратиться непосредственно к руководителю структурного подразделения Департамента либо подготовить докладную записку на имя начальника Департамента.</w:t>
      </w:r>
    </w:p>
    <w:p w:rsidR="007562D5" w:rsidRPr="00781937" w:rsidRDefault="007562D5" w:rsidP="007562D5">
      <w:pPr>
        <w:pStyle w:val="a3"/>
        <w:numPr>
          <w:ilvl w:val="0"/>
          <w:numId w:val="6"/>
        </w:numPr>
        <w:spacing w:after="0" w:line="240" w:lineRule="auto"/>
        <w:ind w:left="0" w:right="140" w:firstLine="709"/>
        <w:jc w:val="both"/>
        <w:rPr>
          <w:rFonts w:ascii="PT Astra Serif" w:hAnsi="PT Astra Serif"/>
          <w:i/>
          <w:sz w:val="26"/>
          <w:szCs w:val="26"/>
          <w:u w:val="single"/>
        </w:rPr>
      </w:pPr>
      <w:r w:rsidRPr="00781937">
        <w:rPr>
          <w:rFonts w:ascii="PT Astra Serif" w:hAnsi="PT Astra Serif"/>
          <w:i/>
          <w:sz w:val="26"/>
          <w:szCs w:val="26"/>
          <w:u w:val="single"/>
        </w:rPr>
        <w:lastRenderedPageBreak/>
        <w:t>Государственный гражданский служащий имеет право запрашивать в структурных подразделениях Департамента, иных исполнительных органах государственной власти, у хозяйствующих субъектов методические, справочные, статистические и другие материалы, необходимые для выполнения должностных обязанностей и поручений.</w:t>
      </w:r>
    </w:p>
    <w:p w:rsidR="007562D5" w:rsidRPr="00781937" w:rsidRDefault="007562D5" w:rsidP="007562D5">
      <w:pPr>
        <w:pStyle w:val="a3"/>
        <w:numPr>
          <w:ilvl w:val="0"/>
          <w:numId w:val="6"/>
        </w:numPr>
        <w:spacing w:after="0" w:line="240" w:lineRule="auto"/>
        <w:ind w:left="0" w:right="140" w:firstLine="709"/>
        <w:jc w:val="both"/>
        <w:rPr>
          <w:rFonts w:ascii="PT Astra Serif" w:hAnsi="PT Astra Serif"/>
          <w:i/>
          <w:sz w:val="26"/>
          <w:szCs w:val="26"/>
          <w:u w:val="single"/>
        </w:rPr>
      </w:pPr>
      <w:r w:rsidRPr="00781937">
        <w:rPr>
          <w:rFonts w:ascii="PT Astra Serif" w:hAnsi="PT Astra Serif"/>
          <w:i/>
          <w:sz w:val="26"/>
          <w:szCs w:val="26"/>
          <w:u w:val="single"/>
        </w:rPr>
        <w:t>При получении информации, необходимой для исполнения должностных обязанностей, от структурных подразделений Департамента, исполнительных органов государственной власти Томской области государственный гражданский служащий имеет право самостоятельно обратиться к непосредственному исполнителю в следующих случаях: информация не является полной, информация требует уточнения, нарушен срок представления информации. В случае отказа исполнителя выполнить поручение, государственный гражданский служащий имеет право обратиться к непосредственному руководителю исполнителя.</w:t>
      </w:r>
      <w:r w:rsidRPr="00781937">
        <w:rPr>
          <w:rFonts w:ascii="PT Astra Serif" w:hAnsi="PT Astra Serif"/>
          <w:sz w:val="26"/>
          <w:szCs w:val="26"/>
        </w:rPr>
        <w:t xml:space="preserve"> </w:t>
      </w:r>
    </w:p>
    <w:p w:rsidR="00082755" w:rsidRDefault="00082755"/>
    <w:sectPr w:rsidR="00082755" w:rsidSect="007562D5">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75pt;height:9.75pt" o:bullet="t">
        <v:imagedata r:id="rId1" o:title="BD21301_"/>
      </v:shape>
    </w:pict>
  </w:numPicBullet>
  <w:abstractNum w:abstractNumId="0" w15:restartNumberingAfterBreak="0">
    <w:nsid w:val="018F6FB1"/>
    <w:multiLevelType w:val="hybridMultilevel"/>
    <w:tmpl w:val="CD085E08"/>
    <w:lvl w:ilvl="0" w:tplc="BF3614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87E1605"/>
    <w:multiLevelType w:val="hybridMultilevel"/>
    <w:tmpl w:val="BE76621C"/>
    <w:lvl w:ilvl="0" w:tplc="204A2EA0">
      <w:start w:val="1"/>
      <w:numFmt w:val="bullet"/>
      <w:lvlText w:val=""/>
      <w:lvlPicBulletId w:val="0"/>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1773F25"/>
    <w:multiLevelType w:val="hybridMultilevel"/>
    <w:tmpl w:val="BC8AB4A6"/>
    <w:lvl w:ilvl="0" w:tplc="AD0AD5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0A93B0E"/>
    <w:multiLevelType w:val="hybridMultilevel"/>
    <w:tmpl w:val="0172AE3C"/>
    <w:lvl w:ilvl="0" w:tplc="B9628F80">
      <w:start w:val="1"/>
      <w:numFmt w:val="bullet"/>
      <w:lvlText w:val=""/>
      <w:lvlPicBulletId w:val="0"/>
      <w:lvlJc w:val="left"/>
      <w:pPr>
        <w:ind w:left="2130" w:hanging="360"/>
      </w:pPr>
      <w:rPr>
        <w:rFonts w:ascii="Symbol" w:hAnsi="Symbol" w:hint="default"/>
        <w:color w:val="auto"/>
      </w:rPr>
    </w:lvl>
    <w:lvl w:ilvl="1" w:tplc="04190003" w:tentative="1">
      <w:start w:val="1"/>
      <w:numFmt w:val="bullet"/>
      <w:lvlText w:val="o"/>
      <w:lvlJc w:val="left"/>
      <w:pPr>
        <w:ind w:left="2850" w:hanging="360"/>
      </w:pPr>
      <w:rPr>
        <w:rFonts w:ascii="Courier New" w:hAnsi="Courier New" w:cs="Courier New" w:hint="default"/>
      </w:rPr>
    </w:lvl>
    <w:lvl w:ilvl="2" w:tplc="04190005" w:tentative="1">
      <w:start w:val="1"/>
      <w:numFmt w:val="bullet"/>
      <w:lvlText w:val=""/>
      <w:lvlJc w:val="left"/>
      <w:pPr>
        <w:ind w:left="3570" w:hanging="360"/>
      </w:pPr>
      <w:rPr>
        <w:rFonts w:ascii="Wingdings" w:hAnsi="Wingdings" w:hint="default"/>
      </w:rPr>
    </w:lvl>
    <w:lvl w:ilvl="3" w:tplc="04190001" w:tentative="1">
      <w:start w:val="1"/>
      <w:numFmt w:val="bullet"/>
      <w:lvlText w:val=""/>
      <w:lvlJc w:val="left"/>
      <w:pPr>
        <w:ind w:left="4290" w:hanging="360"/>
      </w:pPr>
      <w:rPr>
        <w:rFonts w:ascii="Symbol" w:hAnsi="Symbol" w:hint="default"/>
      </w:rPr>
    </w:lvl>
    <w:lvl w:ilvl="4" w:tplc="04190003" w:tentative="1">
      <w:start w:val="1"/>
      <w:numFmt w:val="bullet"/>
      <w:lvlText w:val="o"/>
      <w:lvlJc w:val="left"/>
      <w:pPr>
        <w:ind w:left="5010" w:hanging="360"/>
      </w:pPr>
      <w:rPr>
        <w:rFonts w:ascii="Courier New" w:hAnsi="Courier New" w:cs="Courier New" w:hint="default"/>
      </w:rPr>
    </w:lvl>
    <w:lvl w:ilvl="5" w:tplc="04190005" w:tentative="1">
      <w:start w:val="1"/>
      <w:numFmt w:val="bullet"/>
      <w:lvlText w:val=""/>
      <w:lvlJc w:val="left"/>
      <w:pPr>
        <w:ind w:left="5730" w:hanging="360"/>
      </w:pPr>
      <w:rPr>
        <w:rFonts w:ascii="Wingdings" w:hAnsi="Wingdings" w:hint="default"/>
      </w:rPr>
    </w:lvl>
    <w:lvl w:ilvl="6" w:tplc="04190001" w:tentative="1">
      <w:start w:val="1"/>
      <w:numFmt w:val="bullet"/>
      <w:lvlText w:val=""/>
      <w:lvlJc w:val="left"/>
      <w:pPr>
        <w:ind w:left="6450" w:hanging="360"/>
      </w:pPr>
      <w:rPr>
        <w:rFonts w:ascii="Symbol" w:hAnsi="Symbol" w:hint="default"/>
      </w:rPr>
    </w:lvl>
    <w:lvl w:ilvl="7" w:tplc="04190003" w:tentative="1">
      <w:start w:val="1"/>
      <w:numFmt w:val="bullet"/>
      <w:lvlText w:val="o"/>
      <w:lvlJc w:val="left"/>
      <w:pPr>
        <w:ind w:left="7170" w:hanging="360"/>
      </w:pPr>
      <w:rPr>
        <w:rFonts w:ascii="Courier New" w:hAnsi="Courier New" w:cs="Courier New" w:hint="default"/>
      </w:rPr>
    </w:lvl>
    <w:lvl w:ilvl="8" w:tplc="04190005" w:tentative="1">
      <w:start w:val="1"/>
      <w:numFmt w:val="bullet"/>
      <w:lvlText w:val=""/>
      <w:lvlJc w:val="left"/>
      <w:pPr>
        <w:ind w:left="7890" w:hanging="360"/>
      </w:pPr>
      <w:rPr>
        <w:rFonts w:ascii="Wingdings" w:hAnsi="Wingdings" w:hint="default"/>
      </w:rPr>
    </w:lvl>
  </w:abstractNum>
  <w:abstractNum w:abstractNumId="4" w15:restartNumberingAfterBreak="0">
    <w:nsid w:val="60FB489E"/>
    <w:multiLevelType w:val="hybridMultilevel"/>
    <w:tmpl w:val="AD1CBC66"/>
    <w:lvl w:ilvl="0" w:tplc="BF3614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672B17B8"/>
    <w:multiLevelType w:val="hybridMultilevel"/>
    <w:tmpl w:val="7EFC3166"/>
    <w:lvl w:ilvl="0" w:tplc="204A2EA0">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num w:numId="1">
    <w:abstractNumId w:val="3"/>
  </w:num>
  <w:num w:numId="2">
    <w:abstractNumId w:val="5"/>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2D5"/>
    <w:rsid w:val="00082755"/>
    <w:rsid w:val="007562D5"/>
    <w:rsid w:val="007805C4"/>
    <w:rsid w:val="008E14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452404-6EC2-4DF4-8B3B-1A968013A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62D5"/>
    <w:pPr>
      <w:ind w:firstLine="0"/>
      <w:jc w:val="left"/>
    </w:pPr>
    <w:rPr>
      <w:rFonts w:ascii="Times New Roman" w:eastAsia="Times New Roman" w:hAnsi="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62D5"/>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ConsPlusNonformat">
    <w:name w:val="ConsPlusNonformat"/>
    <w:uiPriority w:val="99"/>
    <w:rsid w:val="007562D5"/>
    <w:pPr>
      <w:autoSpaceDE w:val="0"/>
      <w:autoSpaceDN w:val="0"/>
      <w:adjustRightInd w:val="0"/>
      <w:ind w:firstLine="0"/>
      <w:jc w:val="left"/>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1194</TotalTime>
  <Pages>6</Pages>
  <Words>2284</Words>
  <Characters>13021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Бобылева Ольга Николаевна</dc:creator>
  <cp:keywords/>
  <dc:description/>
  <cp:lastModifiedBy>Бобылева Ольга Николаевна</cp:lastModifiedBy>
  <cp:revision>1</cp:revision>
  <cp:lastPrinted>2022-03-28T10:10:00Z</cp:lastPrinted>
  <dcterms:created xsi:type="dcterms:W3CDTF">2022-03-28T10:10:00Z</dcterms:created>
  <dcterms:modified xsi:type="dcterms:W3CDTF">2022-03-29T07:03:00Z</dcterms:modified>
</cp:coreProperties>
</file>