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A9A" w:rsidRPr="00F860DB" w:rsidRDefault="00747A9A">
      <w:pPr>
        <w:pStyle w:val="ConsPlusNormal"/>
        <w:ind w:right="-993"/>
        <w:jc w:val="center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747A9A" w:rsidRDefault="00747A9A">
      <w:pPr>
        <w:pStyle w:val="ConsPlusNormal"/>
        <w:ind w:right="-993"/>
        <w:jc w:val="center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о проведении о</w:t>
      </w:r>
      <w:r w:rsidR="00F860DB" w:rsidRPr="00F860DB">
        <w:rPr>
          <w:rFonts w:ascii="Times New Roman" w:hAnsi="Times New Roman" w:cs="Times New Roman"/>
          <w:sz w:val="24"/>
          <w:szCs w:val="24"/>
        </w:rPr>
        <w:t>ценки регулирующего воздействия</w:t>
      </w:r>
    </w:p>
    <w:p w:rsidR="005C321E" w:rsidRPr="00A61253" w:rsidRDefault="005C321E">
      <w:pPr>
        <w:pStyle w:val="ConsPlusNormal"/>
        <w:ind w:right="-993"/>
        <w:jc w:val="center"/>
        <w:rPr>
          <w:rFonts w:ascii="Times New Roman" w:hAnsi="Times New Roman" w:cs="Times New Roman"/>
          <w:sz w:val="24"/>
          <w:szCs w:val="24"/>
        </w:rPr>
      </w:pP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 Общая информация.</w:t>
      </w: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1.1. Разработчик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 – Департамент энергетики Администрации Томской области</w:t>
      </w:r>
      <w:r w:rsidRPr="00F860DB">
        <w:rPr>
          <w:rFonts w:ascii="Times New Roman" w:hAnsi="Times New Roman" w:cs="Times New Roman"/>
          <w:sz w:val="24"/>
          <w:szCs w:val="24"/>
        </w:rPr>
        <w:t>.</w:t>
      </w: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1.2. Вид и наименование проекта нормативного правового акта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 - постановление Администрации Томской области «Об утверждении порядка осуществления регионального государственного контроля (надзора)  за соблюдением требований законодательства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="00F860DB" w:rsidRPr="00F860DB">
        <w:rPr>
          <w:rFonts w:ascii="Times New Roman" w:hAnsi="Times New Roman" w:cs="Times New Roman"/>
          <w:sz w:val="24"/>
          <w:szCs w:val="24"/>
        </w:rPr>
        <w:t>об энергосбережении и о повышении энергетической эффективности на территории Томской области»</w:t>
      </w:r>
      <w:r w:rsidRPr="00F860DB">
        <w:rPr>
          <w:rFonts w:ascii="Times New Roman" w:hAnsi="Times New Roman" w:cs="Times New Roman"/>
          <w:sz w:val="24"/>
          <w:szCs w:val="24"/>
        </w:rPr>
        <w:t>.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1.3. Предполагаемая дата вступления в силу нормативного правового акта</w:t>
      </w:r>
      <w:r w:rsidR="00F860DB">
        <w:rPr>
          <w:rFonts w:ascii="Times New Roman" w:hAnsi="Times New Roman" w:cs="Times New Roman"/>
          <w:sz w:val="24"/>
          <w:szCs w:val="24"/>
        </w:rPr>
        <w:t xml:space="preserve"> -</w:t>
      </w:r>
      <w:r w:rsidR="00F860DB" w:rsidRPr="00F860DB">
        <w:rPr>
          <w:rFonts w:ascii="Times New Roman" w:hAnsi="Times New Roman" w:cs="Times New Roman"/>
          <w:sz w:val="24"/>
          <w:szCs w:val="24"/>
        </w:rPr>
        <w:t xml:space="preserve"> </w:t>
      </w:r>
      <w:r w:rsidR="003165DE">
        <w:rPr>
          <w:rFonts w:ascii="Times New Roman" w:hAnsi="Times New Roman" w:cs="Times New Roman"/>
          <w:sz w:val="24"/>
          <w:szCs w:val="24"/>
        </w:rPr>
        <w:t xml:space="preserve"> </w:t>
      </w:r>
      <w:r w:rsidR="00F860DB" w:rsidRPr="00F860DB">
        <w:rPr>
          <w:rFonts w:ascii="Times New Roman" w:hAnsi="Times New Roman" w:cs="Times New Roman"/>
          <w:sz w:val="24"/>
          <w:szCs w:val="24"/>
        </w:rPr>
        <w:t>4 квартал 2015 года</w:t>
      </w:r>
      <w:r w:rsidRPr="00F860DB">
        <w:rPr>
          <w:rFonts w:ascii="Times New Roman" w:hAnsi="Times New Roman" w:cs="Times New Roman"/>
          <w:sz w:val="24"/>
          <w:szCs w:val="24"/>
        </w:rPr>
        <w:t>.</w:t>
      </w:r>
    </w:p>
    <w:p w:rsidR="00F860DB" w:rsidRPr="00F860DB" w:rsidRDefault="00F860DB" w:rsidP="00F860DB">
      <w:pPr>
        <w:widowControl w:val="0"/>
        <w:autoSpaceDE w:val="0"/>
        <w:autoSpaceDN w:val="0"/>
        <w:adjustRightInd w:val="0"/>
        <w:spacing w:after="0" w:line="240" w:lineRule="auto"/>
        <w:ind w:right="-993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DB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Краткое описание проблемы, на решение которой направлено предлагаемое правовое регулирование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60DB" w:rsidRPr="00F860DB" w:rsidRDefault="00F860DB" w:rsidP="00F860DB">
      <w:pPr>
        <w:pStyle w:val="ConsPlusNonformat"/>
        <w:ind w:right="-9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ежегодно регистрируются нарушения действующего законодательства в сфере энергосбережения и повышения энергетической эффективности. </w:t>
      </w:r>
    </w:p>
    <w:p w:rsidR="00F860DB" w:rsidRPr="00F860DB" w:rsidRDefault="00F860DB" w:rsidP="00F860DB">
      <w:pPr>
        <w:pStyle w:val="ConsPlusNonformat"/>
        <w:ind w:right="-9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Так за 2012 - 2014 года соответственно было выявлено 16, 22, 34 административных правонарушений в сфере энергосбережения и повышения энергетической эффективности,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что является малой долей правонарушений в данной сфере.</w:t>
      </w:r>
    </w:p>
    <w:p w:rsidR="00F860DB" w:rsidRPr="00F860DB" w:rsidRDefault="00F860DB" w:rsidP="00F860DB">
      <w:pPr>
        <w:pStyle w:val="ConsPlusNonformat"/>
        <w:ind w:right="-9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Отсутствие правил осуществления на территории Томской области исполнительными органами государственной власти регионального государственного контроля (надзора)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за соблюдением требований законодательства об энергосбережении и о повышении энергетической эффективности не позволяет выявить большую часть нарушений и охватить все сферы применения законодательства об энергосбережении.</w:t>
      </w:r>
    </w:p>
    <w:p w:rsidR="00F860DB" w:rsidRPr="00F860DB" w:rsidRDefault="00F860DB" w:rsidP="00F860DB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Несоблюдение действующего законодательства в сфере энергосбережения </w:t>
      </w:r>
      <w:r w:rsidR="008E1594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и повышения энергетической эффективности ведет к нерациональному и неэффективному использованию энергоресурсов региона.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1.5. Краткое описание целей предлагаемого правового регулирования.</w:t>
      </w:r>
    </w:p>
    <w:p w:rsidR="00FB6FC1" w:rsidRDefault="00FB6FC1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6FC1">
        <w:rPr>
          <w:rFonts w:ascii="Times New Roman" w:hAnsi="Times New Roman" w:cs="Times New Roman"/>
          <w:sz w:val="24"/>
          <w:szCs w:val="24"/>
        </w:rPr>
        <w:t>Снижение количества нарушений в сфере энергосбережения и повышения энергетической эффективности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860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1.6. Краткое описание содержания предлагаемого правового регулирования.</w:t>
      </w:r>
    </w:p>
    <w:p w:rsidR="004E0677" w:rsidRDefault="004E0677">
      <w:pPr>
        <w:pStyle w:val="ConsPlusNormal"/>
        <w:ind w:right="-993" w:firstLine="540"/>
        <w:jc w:val="both"/>
      </w:pPr>
      <w:r w:rsidRPr="004E0677">
        <w:rPr>
          <w:rFonts w:ascii="Times New Roman" w:hAnsi="Times New Roman" w:cs="Times New Roman"/>
          <w:sz w:val="24"/>
          <w:szCs w:val="24"/>
        </w:rPr>
        <w:t xml:space="preserve">Настоящий порядок определяет правила осуществления на территории Томской области исполнительными органами государственной власти Томской области регионального государственного контроля (надзора) за соблюдением требований законодательства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4E0677">
        <w:rPr>
          <w:rFonts w:ascii="Times New Roman" w:hAnsi="Times New Roman" w:cs="Times New Roman"/>
          <w:sz w:val="24"/>
          <w:szCs w:val="24"/>
        </w:rPr>
        <w:t xml:space="preserve">об энергосбережении и о повышении энергетической эффективности организациями независимо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4E0677">
        <w:rPr>
          <w:rFonts w:ascii="Times New Roman" w:hAnsi="Times New Roman" w:cs="Times New Roman"/>
          <w:sz w:val="24"/>
          <w:szCs w:val="24"/>
        </w:rPr>
        <w:t>от их организационно-правовых форм и форм собственности, индивидуальными предпринимателями, физическими лицами.</w:t>
      </w:r>
      <w:r w:rsidRPr="00A93072">
        <w:t xml:space="preserve">  </w:t>
      </w: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1.7. Срок, в течение которого проводилось обсуждение идеи (концепции) предлагаемого правового регулирования</w:t>
      </w:r>
      <w:r w:rsidR="004E0677">
        <w:rPr>
          <w:rFonts w:ascii="Times New Roman" w:hAnsi="Times New Roman" w:cs="Times New Roman"/>
          <w:sz w:val="24"/>
          <w:szCs w:val="24"/>
        </w:rPr>
        <w:t xml:space="preserve"> – с 21 августа 2015 года по 04 сентября 2015 года</w:t>
      </w:r>
      <w:r w:rsidRPr="00F860DB">
        <w:rPr>
          <w:rFonts w:ascii="Times New Roman" w:hAnsi="Times New Roman" w:cs="Times New Roman"/>
          <w:sz w:val="24"/>
          <w:szCs w:val="24"/>
        </w:rPr>
        <w:t>.</w:t>
      </w:r>
    </w:p>
    <w:p w:rsidR="00747A9A" w:rsidRPr="00A818F2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18F2">
        <w:rPr>
          <w:rFonts w:ascii="Times New Roman" w:hAnsi="Times New Roman" w:cs="Times New Roman"/>
          <w:sz w:val="24"/>
          <w:szCs w:val="24"/>
        </w:rPr>
        <w:t>1.8. 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4E0677" w:rsidRPr="00A818F2">
        <w:rPr>
          <w:rFonts w:ascii="Times New Roman" w:hAnsi="Times New Roman" w:cs="Times New Roman"/>
          <w:sz w:val="24"/>
          <w:szCs w:val="24"/>
        </w:rPr>
        <w:t xml:space="preserve"> – не поступало</w:t>
      </w:r>
      <w:r w:rsidRPr="00A818F2">
        <w:rPr>
          <w:rFonts w:ascii="Times New Roman" w:hAnsi="Times New Roman" w:cs="Times New Roman"/>
          <w:sz w:val="24"/>
          <w:szCs w:val="24"/>
        </w:rPr>
        <w:t>.</w:t>
      </w:r>
    </w:p>
    <w:p w:rsidR="00747A9A" w:rsidRPr="004E0677" w:rsidRDefault="00747A9A" w:rsidP="00EA4876">
      <w:pPr>
        <w:pStyle w:val="ConsPlusNonformat"/>
        <w:widowControl/>
        <w:ind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</w:t>
      </w:r>
      <w:r w:rsidR="004E0677">
        <w:rPr>
          <w:rFonts w:ascii="Times New Roman" w:hAnsi="Times New Roman" w:cs="Times New Roman"/>
          <w:sz w:val="24"/>
          <w:szCs w:val="24"/>
        </w:rPr>
        <w:t xml:space="preserve"> – Капустина Татьяна Валерьевна, консультант комитета координации реформы энергосбережения, тел: </w:t>
      </w:r>
      <w:r w:rsidR="004E0677" w:rsidRPr="004E0677">
        <w:rPr>
          <w:rFonts w:ascii="Times New Roman" w:hAnsi="Times New Roman" w:cs="Times New Roman"/>
          <w:sz w:val="24"/>
          <w:szCs w:val="24"/>
        </w:rPr>
        <w:t xml:space="preserve">(382 2) 512- 107, электронная почта: </w:t>
      </w:r>
      <w:hyperlink r:id="rId7" w:history="1">
        <w:r w:rsidR="004E0677" w:rsidRPr="004E0677">
          <w:rPr>
            <w:rFonts w:ascii="Times New Roman" w:hAnsi="Times New Roman" w:cs="Times New Roman"/>
            <w:sz w:val="24"/>
            <w:szCs w:val="24"/>
          </w:rPr>
          <w:t>kapustinatv@tomsk.gov.ru</w:t>
        </w:r>
      </w:hyperlink>
      <w:r w:rsidR="004E0677" w:rsidRPr="004E0677">
        <w:rPr>
          <w:rFonts w:ascii="Times New Roman" w:hAnsi="Times New Roman" w:cs="Times New Roman"/>
          <w:sz w:val="24"/>
          <w:szCs w:val="24"/>
        </w:rPr>
        <w:t>.</w:t>
      </w:r>
    </w:p>
    <w:p w:rsidR="00747A9A" w:rsidRPr="00F860DB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2. Описание проблемы, на решение которой направлено предлагаемое правовое регулирование.</w:t>
      </w:r>
    </w:p>
    <w:p w:rsidR="00EA4876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2.1. Формулировка проблемы.</w:t>
      </w:r>
      <w:r w:rsidR="00EA48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A9A" w:rsidRPr="00F860DB" w:rsidRDefault="00EA4876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Отсутствие правил осуществления на территории Томской области исполнительными органами государственной власти регионального государственного контроля (надзора)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за соблюдением требований законодательства об энергосбережении и о повышении энергетической эффективности</w:t>
      </w:r>
      <w:r w:rsidR="00D615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519" w:rsidRPr="00D61519" w:rsidRDefault="00747A9A" w:rsidP="00D61519">
      <w:pPr>
        <w:widowControl w:val="0"/>
        <w:autoSpaceDE w:val="0"/>
        <w:autoSpaceDN w:val="0"/>
        <w:adjustRightInd w:val="0"/>
        <w:spacing w:after="0" w:line="240" w:lineRule="auto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lastRenderedPageBreak/>
        <w:t xml:space="preserve">2.2. Информация о возникновении, выявлении проблемы и мерах, принятых ранее для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ее решения, достигнутых результатах и затраченных р</w:t>
      </w:r>
      <w:r w:rsidR="00D61519">
        <w:rPr>
          <w:rFonts w:ascii="Times New Roman" w:hAnsi="Times New Roman" w:cs="Times New Roman"/>
          <w:sz w:val="24"/>
          <w:szCs w:val="24"/>
        </w:rPr>
        <w:t xml:space="preserve">есурсах </w:t>
      </w:r>
      <w:r w:rsidR="00D61519" w:rsidRPr="00D61519">
        <w:rPr>
          <w:rFonts w:ascii="Times New Roman" w:hAnsi="Times New Roman" w:cs="Times New Roman"/>
          <w:sz w:val="24"/>
          <w:szCs w:val="24"/>
        </w:rPr>
        <w:t xml:space="preserve">– ранее в этой части </w:t>
      </w:r>
      <w:r w:rsidR="003165DE" w:rsidRPr="003165DE">
        <w:rPr>
          <w:rFonts w:ascii="Times New Roman" w:hAnsi="Times New Roman" w:cs="Times New Roman"/>
          <w:sz w:val="24"/>
          <w:szCs w:val="24"/>
        </w:rPr>
        <w:br/>
      </w:r>
      <w:r w:rsidR="00D61519" w:rsidRPr="00D61519">
        <w:rPr>
          <w:rFonts w:ascii="Times New Roman" w:hAnsi="Times New Roman" w:cs="Times New Roman"/>
          <w:sz w:val="24"/>
          <w:szCs w:val="24"/>
        </w:rPr>
        <w:t>не регулировалось.</w:t>
      </w:r>
    </w:p>
    <w:p w:rsidR="00747A9A" w:rsidRPr="00A818F2" w:rsidRDefault="00747A9A">
      <w:pPr>
        <w:pStyle w:val="ConsPlusNormal"/>
        <w:ind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818F2">
        <w:rPr>
          <w:rFonts w:ascii="Times New Roman" w:eastAsiaTheme="minorHAnsi" w:hAnsi="Times New Roman" w:cs="Times New Roman"/>
          <w:sz w:val="24"/>
          <w:szCs w:val="24"/>
          <w:lang w:eastAsia="en-US"/>
        </w:rPr>
        <w:t>2.3. Социальные группы, заинтересованные в устранении про</w:t>
      </w:r>
      <w:r w:rsidR="00D61519" w:rsidRPr="00A818F2">
        <w:rPr>
          <w:rFonts w:ascii="Times New Roman" w:eastAsiaTheme="minorHAnsi" w:hAnsi="Times New Roman" w:cs="Times New Roman"/>
          <w:sz w:val="24"/>
          <w:szCs w:val="24"/>
          <w:lang w:eastAsia="en-US"/>
        </w:rPr>
        <w:t>блемы, их количественная оценка:</w:t>
      </w:r>
    </w:p>
    <w:p w:rsidR="00D61519" w:rsidRPr="00D61519" w:rsidRDefault="00F061A6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D61519">
        <w:rPr>
          <w:rFonts w:ascii="Times New Roman" w:hAnsi="Times New Roman" w:cs="Times New Roman"/>
          <w:sz w:val="24"/>
          <w:szCs w:val="24"/>
        </w:rPr>
        <w:t>аселение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D61519" w:rsidRPr="00D6151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являющиеся собственниками в многоквартирных домах</w:t>
      </w:r>
      <w:r w:rsidR="00D61519" w:rsidRPr="00D61519">
        <w:rPr>
          <w:rFonts w:ascii="Times New Roman" w:hAnsi="Times New Roman" w:cs="Times New Roman"/>
          <w:sz w:val="24"/>
          <w:szCs w:val="24"/>
        </w:rPr>
        <w:t>;</w:t>
      </w:r>
    </w:p>
    <w:p w:rsidR="00D61519" w:rsidRPr="00D61519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519">
        <w:rPr>
          <w:rFonts w:ascii="Times New Roman" w:hAnsi="Times New Roman" w:cs="Times New Roman"/>
          <w:sz w:val="24"/>
          <w:szCs w:val="24"/>
        </w:rPr>
        <w:t>организации, осуществляющие</w:t>
      </w:r>
      <w:r w:rsidR="00D61519" w:rsidRPr="00751C3B">
        <w:rPr>
          <w:rFonts w:ascii="Times New Roman" w:hAnsi="Times New Roman" w:cs="Times New Roman"/>
          <w:sz w:val="24"/>
          <w:szCs w:val="24"/>
        </w:rPr>
        <w:t xml:space="preserve"> регулируемые виды деятельности</w:t>
      </w:r>
      <w:r w:rsidR="00D61519" w:rsidRPr="00D6151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61519" w:rsidRPr="00004F04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519" w:rsidRPr="00D61519">
        <w:rPr>
          <w:rFonts w:ascii="Times New Roman" w:hAnsi="Times New Roman" w:cs="Times New Roman"/>
          <w:sz w:val="24"/>
          <w:szCs w:val="24"/>
        </w:rPr>
        <w:t>органы государственной власти Томской области;</w:t>
      </w:r>
    </w:p>
    <w:p w:rsidR="00004F04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4F04" w:rsidRPr="00004F04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</w:t>
      </w:r>
      <w:r w:rsidR="00004F04" w:rsidRPr="00D61519">
        <w:rPr>
          <w:rFonts w:ascii="Times New Roman" w:hAnsi="Times New Roman" w:cs="Times New Roman"/>
          <w:sz w:val="24"/>
          <w:szCs w:val="24"/>
        </w:rPr>
        <w:t>Томской области</w:t>
      </w:r>
      <w:r w:rsidR="00004F04">
        <w:rPr>
          <w:rFonts w:ascii="Times New Roman" w:hAnsi="Times New Roman" w:cs="Times New Roman"/>
          <w:sz w:val="24"/>
          <w:szCs w:val="24"/>
        </w:rPr>
        <w:t>;</w:t>
      </w:r>
    </w:p>
    <w:p w:rsidR="00D61519" w:rsidRPr="00D61519" w:rsidRDefault="00C324BB" w:rsidP="00C324B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993"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519">
        <w:rPr>
          <w:rFonts w:ascii="Times New Roman" w:hAnsi="Times New Roman" w:cs="Times New Roman"/>
          <w:sz w:val="24"/>
          <w:szCs w:val="24"/>
        </w:rPr>
        <w:t>организации с участием государства.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2.4. Характеристика негативных эффектов, возникающих в связи с наличием проблемы,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их количественная оценка.</w:t>
      </w:r>
    </w:p>
    <w:p w:rsidR="00D61519" w:rsidRPr="00F860DB" w:rsidRDefault="002F4A4E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24BB">
        <w:rPr>
          <w:rFonts w:ascii="Times New Roman" w:hAnsi="Times New Roman" w:cs="Times New Roman"/>
          <w:sz w:val="24"/>
          <w:szCs w:val="24"/>
        </w:rPr>
        <w:t xml:space="preserve">Несоблюдение действующего законодательства в сфере энергосбережения </w:t>
      </w:r>
      <w:r w:rsidR="008E1594">
        <w:rPr>
          <w:rFonts w:ascii="Times New Roman" w:hAnsi="Times New Roman" w:cs="Times New Roman"/>
          <w:sz w:val="24"/>
          <w:szCs w:val="24"/>
        </w:rPr>
        <w:br/>
      </w:r>
      <w:r w:rsidRPr="004724BB">
        <w:rPr>
          <w:rFonts w:ascii="Times New Roman" w:hAnsi="Times New Roman" w:cs="Times New Roman"/>
          <w:sz w:val="24"/>
          <w:szCs w:val="24"/>
        </w:rPr>
        <w:t>и повышения энергетической эффективности ведет к нерациональному и неэффективному использованию энергоресурсов региона.</w:t>
      </w:r>
    </w:p>
    <w:p w:rsidR="002F4A4E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2.5. Причины возникновения проблемы и факторы, поддерживающие </w:t>
      </w:r>
      <w:r w:rsidR="008E1594">
        <w:rPr>
          <w:rFonts w:ascii="Times New Roman" w:hAnsi="Times New Roman" w:cs="Times New Roman"/>
          <w:sz w:val="24"/>
          <w:szCs w:val="24"/>
        </w:rPr>
        <w:br/>
      </w:r>
      <w:r w:rsidRPr="00F860DB">
        <w:rPr>
          <w:rFonts w:ascii="Times New Roman" w:hAnsi="Times New Roman" w:cs="Times New Roman"/>
          <w:sz w:val="24"/>
          <w:szCs w:val="24"/>
        </w:rPr>
        <w:t>ее существование.</w:t>
      </w:r>
      <w:r w:rsidR="002F4A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A4E" w:rsidRDefault="002F4A4E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обязательных мероприятий в рамках Федерального Закона</w:t>
      </w:r>
      <w:r w:rsidRPr="005361A8">
        <w:rPr>
          <w:rFonts w:ascii="Times New Roman" w:hAnsi="Times New Roman" w:cs="Times New Roman"/>
          <w:sz w:val="24"/>
          <w:szCs w:val="24"/>
        </w:rPr>
        <w:t xml:space="preserve">  от 23 ноября 2009 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2F4A4E" w:rsidRDefault="002F4A4E" w:rsidP="00C324BB">
      <w:pPr>
        <w:pStyle w:val="a3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отсутствие заинтересованности со стороны хозяйствующих субъектов в реализации обязательных мероприятий в сфере энергосбережения, установленных в рамках Федерального законодательства;</w:t>
      </w:r>
    </w:p>
    <w:p w:rsidR="002F4A4E" w:rsidRPr="00F860DB" w:rsidRDefault="002F4A4E" w:rsidP="00C324BB">
      <w:pPr>
        <w:pStyle w:val="a3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right="-99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возможности или нежелание направлять инвестиции на реализацию мероприятий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сфере энергосбережения и повышения энергетической эффективности.</w:t>
      </w:r>
    </w:p>
    <w:bookmarkEnd w:id="0"/>
    <w:p w:rsidR="00747A9A" w:rsidRDefault="00747A9A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 xml:space="preserve">2.7. Опыт решения </w:t>
      </w:r>
      <w:proofErr w:type="gramStart"/>
      <w:r w:rsidRPr="00F860DB">
        <w:rPr>
          <w:rFonts w:ascii="Times New Roman" w:hAnsi="Times New Roman" w:cs="Times New Roman"/>
          <w:sz w:val="24"/>
          <w:szCs w:val="24"/>
        </w:rPr>
        <w:t>аналогичных проблем</w:t>
      </w:r>
      <w:proofErr w:type="gramEnd"/>
      <w:r w:rsidRPr="00F860DB">
        <w:rPr>
          <w:rFonts w:ascii="Times New Roman" w:hAnsi="Times New Roman" w:cs="Times New Roman"/>
          <w:sz w:val="24"/>
          <w:szCs w:val="24"/>
        </w:rPr>
        <w:t xml:space="preserve"> в других субъектах Российской Федерации, иностранных государствах.</w:t>
      </w:r>
    </w:p>
    <w:p w:rsidR="002F4A4E" w:rsidRDefault="002F4A4E" w:rsidP="001C1972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Приняты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7295B" w:rsidRPr="0067295B" w:rsidRDefault="0067295B" w:rsidP="001C1972">
      <w:pPr>
        <w:pStyle w:val="ConsPlusNormal"/>
        <w:numPr>
          <w:ilvl w:val="0"/>
          <w:numId w:val="3"/>
        </w:numPr>
        <w:tabs>
          <w:tab w:val="left" w:pos="426"/>
        </w:tabs>
        <w:ind w:left="0"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="00F061A6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остановление Правительства Пензенской обл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асти от 17.04.2013 №</w:t>
      </w:r>
      <w:r w:rsidR="00F061A6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272-пП 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="00F061A6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Об установлении Порядка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ективности в Пензенской области»;</w:t>
      </w:r>
    </w:p>
    <w:p w:rsidR="00163624" w:rsidRPr="0067295B" w:rsidRDefault="00F061A6" w:rsidP="001C1972">
      <w:pPr>
        <w:pStyle w:val="ConsPlusNormal"/>
        <w:numPr>
          <w:ilvl w:val="0"/>
          <w:numId w:val="3"/>
        </w:numPr>
        <w:tabs>
          <w:tab w:val="left" w:pos="426"/>
        </w:tabs>
        <w:ind w:left="0"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hyperlink r:id="rId8" w:history="1">
        <w:r w:rsidR="0067295B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п</w:t>
        </w:r>
        <w:r w:rsidR="00163624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остановление Правительств</w:t>
        </w:r>
        <w:r w:rsidR="0067295B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а Пермского края от 02.07.2015 №443-п «</w:t>
        </w:r>
        <w:r w:rsidR="00163624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Об утверждении Порядка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</w:t>
        </w:r>
        <w:r w:rsidR="0067295B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ти на территории Пермского края»;</w:t>
        </w:r>
        <w:r w:rsidR="00163624" w:rsidRPr="0067295B"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 xml:space="preserve"> </w:t>
        </w:r>
      </w:hyperlink>
    </w:p>
    <w:p w:rsidR="00264EB9" w:rsidRDefault="0067295B" w:rsidP="001C1972">
      <w:pPr>
        <w:pStyle w:val="ConsPlusNormal"/>
        <w:numPr>
          <w:ilvl w:val="0"/>
          <w:numId w:val="3"/>
        </w:numPr>
        <w:tabs>
          <w:tab w:val="left" w:pos="426"/>
        </w:tabs>
        <w:ind w:left="0"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остановление Правитель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с</w:t>
      </w:r>
      <w:r w:rsidR="00833AD3">
        <w:rPr>
          <w:rFonts w:ascii="Times New Roman" w:eastAsiaTheme="minorHAnsi" w:hAnsi="Times New Roman" w:cs="Times New Roman"/>
          <w:sz w:val="24"/>
          <w:szCs w:val="24"/>
          <w:lang w:eastAsia="en-US"/>
        </w:rPr>
        <w:t>тва ХМАО - Югры от 17.01.2014 №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12-п «</w:t>
      </w:r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 Порядке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</w:t>
      </w:r>
      <w:proofErr w:type="gramStart"/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proofErr w:type="gramEnd"/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163624"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Ханты-Манс</w:t>
      </w:r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>ийском</w:t>
      </w:r>
      <w:proofErr w:type="gramEnd"/>
      <w:r w:rsidRPr="0067295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автономном округе – Югре»;</w:t>
      </w:r>
    </w:p>
    <w:p w:rsidR="00264EB9" w:rsidRPr="00264EB9" w:rsidRDefault="00FC0C27" w:rsidP="001C1972">
      <w:pPr>
        <w:pStyle w:val="ConsPlusNormal"/>
        <w:numPr>
          <w:ilvl w:val="0"/>
          <w:numId w:val="3"/>
        </w:numPr>
        <w:tabs>
          <w:tab w:val="left" w:pos="426"/>
        </w:tabs>
        <w:ind w:left="0"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4EB9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="0067295B" w:rsidRPr="00264EB9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остановление Администрации Смоленской области от 24.04.2014 №310 «Об утверждении Порядка осуществления регионального государственного жилищного надзора на территории Смоленской области»</w:t>
      </w:r>
      <w:r w:rsidR="00264EB9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1C1972" w:rsidRDefault="00264EB9" w:rsidP="001C1972">
      <w:pPr>
        <w:pStyle w:val="ConsPlusNormal"/>
        <w:tabs>
          <w:tab w:val="left" w:pos="426"/>
        </w:tabs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Иная информация о проблеме – отсутствует.</w:t>
      </w:r>
      <w:bookmarkStart w:id="1" w:name="P29"/>
      <w:bookmarkEnd w:id="1"/>
    </w:p>
    <w:p w:rsidR="00264EB9" w:rsidRPr="00F860DB" w:rsidRDefault="00264EB9" w:rsidP="001C1972">
      <w:pPr>
        <w:pStyle w:val="ConsPlusNormal"/>
        <w:tabs>
          <w:tab w:val="left" w:pos="426"/>
        </w:tabs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60DB">
        <w:rPr>
          <w:rFonts w:ascii="Times New Roman" w:hAnsi="Times New Roman" w:cs="Times New Roman"/>
          <w:sz w:val="24"/>
          <w:szCs w:val="24"/>
        </w:rPr>
        <w:t>3. Определение целей предлагаемого правового регулирования и индикаторов для оценки их достижения.</w:t>
      </w:r>
    </w:p>
    <w:p w:rsidR="00747A9A" w:rsidRDefault="00747A9A">
      <w:pPr>
        <w:pStyle w:val="ConsPlusNormal"/>
        <w:ind w:right="-993"/>
        <w:jc w:val="both"/>
      </w:pPr>
    </w:p>
    <w:tbl>
      <w:tblPr>
        <w:tblW w:w="10411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8"/>
        <w:gridCol w:w="2693"/>
        <w:gridCol w:w="3260"/>
      </w:tblGrid>
      <w:tr w:rsidR="00747A9A" w:rsidRPr="008A7436" w:rsidTr="001C1972">
        <w:trPr>
          <w:trHeight w:val="1322"/>
        </w:trPr>
        <w:tc>
          <w:tcPr>
            <w:tcW w:w="4458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693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Сроки достижения целей предлагаемого правового регулирования</w:t>
            </w:r>
          </w:p>
        </w:tc>
        <w:tc>
          <w:tcPr>
            <w:tcW w:w="3260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747A9A" w:rsidRPr="008A7436" w:rsidTr="001C1972">
        <w:tc>
          <w:tcPr>
            <w:tcW w:w="4458" w:type="dxa"/>
          </w:tcPr>
          <w:p w:rsidR="00264EB9" w:rsidRPr="003B59DA" w:rsidRDefault="00264EB9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Цель 1.</w:t>
            </w:r>
          </w:p>
          <w:p w:rsidR="00747A9A" w:rsidRPr="003B59DA" w:rsidRDefault="00FB6FC1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Снижение количества нарушений в сфере энергосбережения и повышения</w:t>
            </w:r>
            <w:r w:rsidRPr="003B59DA">
              <w:rPr>
                <w:rFonts w:ascii="Times New Roman" w:hAnsi="Times New Roman" w:cs="Times New Roman"/>
                <w:sz w:val="20"/>
              </w:rPr>
              <w:t xml:space="preserve"> энергетической эффективности</w:t>
            </w:r>
          </w:p>
        </w:tc>
        <w:tc>
          <w:tcPr>
            <w:tcW w:w="2693" w:type="dxa"/>
          </w:tcPr>
          <w:p w:rsidR="00747A9A" w:rsidRPr="003B59DA" w:rsidRDefault="005D2F77" w:rsidP="001C1972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2024</w:t>
            </w:r>
            <w:r w:rsidR="00044632" w:rsidRPr="003B59DA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  <w:tc>
          <w:tcPr>
            <w:tcW w:w="3260" w:type="dxa"/>
          </w:tcPr>
          <w:p w:rsidR="00747A9A" w:rsidRPr="003B59DA" w:rsidRDefault="005B5180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1 раз в 3 года</w:t>
            </w:r>
          </w:p>
        </w:tc>
      </w:tr>
    </w:tbl>
    <w:p w:rsidR="00747A9A" w:rsidRPr="008A7436" w:rsidRDefault="00747A9A">
      <w:pPr>
        <w:pStyle w:val="ConsPlusNormal"/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11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7"/>
        <w:gridCol w:w="2552"/>
        <w:gridCol w:w="1928"/>
        <w:gridCol w:w="2324"/>
      </w:tblGrid>
      <w:tr w:rsidR="00747A9A" w:rsidRPr="008A7436" w:rsidTr="001C1972">
        <w:tc>
          <w:tcPr>
            <w:tcW w:w="3607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 xml:space="preserve">Цели предлагаемого правового регулирования (соответствует </w:t>
            </w:r>
            <w:hyperlink w:anchor="P65" w:history="1">
              <w:r w:rsidRPr="008A7436">
                <w:rPr>
                  <w:rFonts w:ascii="Times New Roman" w:hAnsi="Times New Roman" w:cs="Times New Roman"/>
                  <w:sz w:val="24"/>
                  <w:szCs w:val="24"/>
                </w:rPr>
                <w:t>п. 3.1</w:t>
              </w:r>
            </w:hyperlink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928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Единица измерения индикаторов</w:t>
            </w:r>
          </w:p>
        </w:tc>
        <w:tc>
          <w:tcPr>
            <w:tcW w:w="2324" w:type="dxa"/>
            <w:vAlign w:val="center"/>
          </w:tcPr>
          <w:p w:rsidR="00747A9A" w:rsidRPr="008A7436" w:rsidRDefault="00747A9A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Целевые значения индикаторов по годам</w:t>
            </w:r>
          </w:p>
        </w:tc>
      </w:tr>
      <w:tr w:rsidR="005B5180" w:rsidRPr="008A7436" w:rsidTr="001C1972">
        <w:tc>
          <w:tcPr>
            <w:tcW w:w="3607" w:type="dxa"/>
          </w:tcPr>
          <w:p w:rsidR="005B5180" w:rsidRPr="003B59DA" w:rsidRDefault="005B5180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Цель 1.</w:t>
            </w:r>
          </w:p>
          <w:p w:rsidR="005B5180" w:rsidRPr="003B59DA" w:rsidRDefault="003B59DA" w:rsidP="001C197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Снижение </w:t>
            </w:r>
            <w:r w:rsidR="00FB6FC1">
              <w:rPr>
                <w:rFonts w:ascii="Times New Roman" w:hAnsi="Times New Roman" w:cs="Times New Roman"/>
                <w:sz w:val="20"/>
              </w:rPr>
              <w:t>количества нарушений в сфере энергосбережения и повышения</w:t>
            </w:r>
            <w:r w:rsidR="005B5180" w:rsidRPr="003B59DA">
              <w:rPr>
                <w:rFonts w:ascii="Times New Roman" w:hAnsi="Times New Roman" w:cs="Times New Roman"/>
                <w:sz w:val="20"/>
              </w:rPr>
              <w:t xml:space="preserve"> энергетической эффективности</w:t>
            </w:r>
          </w:p>
        </w:tc>
        <w:tc>
          <w:tcPr>
            <w:tcW w:w="2552" w:type="dxa"/>
          </w:tcPr>
          <w:p w:rsidR="005B5180" w:rsidRPr="003B59DA" w:rsidRDefault="005B5180" w:rsidP="001C19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Количество нарушений в сфере энергосбережения и повышения энергетической эффективности</w:t>
            </w:r>
          </w:p>
        </w:tc>
        <w:tc>
          <w:tcPr>
            <w:tcW w:w="1928" w:type="dxa"/>
          </w:tcPr>
          <w:p w:rsidR="005B5180" w:rsidRPr="003B59DA" w:rsidRDefault="005B5180" w:rsidP="001C19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Ед.</w:t>
            </w:r>
          </w:p>
        </w:tc>
        <w:tc>
          <w:tcPr>
            <w:tcW w:w="2324" w:type="dxa"/>
          </w:tcPr>
          <w:p w:rsidR="005B5180" w:rsidRPr="003B59DA" w:rsidRDefault="005B5180" w:rsidP="003165DE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2018 год</w:t>
            </w:r>
            <w:r w:rsidR="006B3A38" w:rsidRPr="003B59DA">
              <w:rPr>
                <w:rFonts w:ascii="Times New Roman" w:hAnsi="Times New Roman" w:cs="Times New Roman"/>
                <w:sz w:val="20"/>
              </w:rPr>
              <w:t xml:space="preserve"> - </w:t>
            </w:r>
            <w:r w:rsidR="003B59DA" w:rsidRPr="003B59DA">
              <w:rPr>
                <w:rFonts w:ascii="Times New Roman" w:hAnsi="Times New Roman" w:cs="Times New Roman"/>
                <w:sz w:val="20"/>
              </w:rPr>
              <w:t>42</w:t>
            </w:r>
          </w:p>
          <w:p w:rsidR="005B5180" w:rsidRPr="003B59DA" w:rsidRDefault="005B5180" w:rsidP="003165DE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2021 год</w:t>
            </w:r>
            <w:r w:rsidR="003B59DA" w:rsidRPr="003B59DA">
              <w:rPr>
                <w:rFonts w:ascii="Times New Roman" w:hAnsi="Times New Roman" w:cs="Times New Roman"/>
                <w:sz w:val="20"/>
              </w:rPr>
              <w:t xml:space="preserve"> - 39</w:t>
            </w:r>
          </w:p>
          <w:p w:rsidR="005B5180" w:rsidRPr="003B59DA" w:rsidRDefault="005B5180" w:rsidP="003165DE">
            <w:pPr>
              <w:pStyle w:val="ConsPlusNormal"/>
              <w:ind w:left="1646" w:hanging="1646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</w:t>
            </w:r>
            <w:r w:rsidR="005D2F77" w:rsidRPr="003B59DA">
              <w:rPr>
                <w:rFonts w:ascii="Times New Roman" w:hAnsi="Times New Roman" w:cs="Times New Roman"/>
                <w:sz w:val="20"/>
              </w:rPr>
              <w:t>24 год</w:t>
            </w:r>
            <w:r w:rsidR="003B59DA" w:rsidRPr="003B59DA">
              <w:rPr>
                <w:rFonts w:ascii="Times New Roman" w:hAnsi="Times New Roman" w:cs="Times New Roman"/>
                <w:sz w:val="20"/>
              </w:rPr>
              <w:t xml:space="preserve"> - 35</w:t>
            </w:r>
          </w:p>
        </w:tc>
      </w:tr>
    </w:tbl>
    <w:p w:rsidR="00747A9A" w:rsidRPr="008A7436" w:rsidRDefault="00747A9A">
      <w:pPr>
        <w:pStyle w:val="ConsPlusNormal"/>
        <w:ind w:right="-993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3B59DA" w:rsidRDefault="00747A9A" w:rsidP="001C1972">
      <w:pPr>
        <w:widowControl w:val="0"/>
        <w:autoSpaceDE w:val="0"/>
        <w:autoSpaceDN w:val="0"/>
        <w:adjustRightInd w:val="0"/>
        <w:spacing w:after="0" w:line="240" w:lineRule="auto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5"/>
      <w:bookmarkEnd w:id="2"/>
      <w:r w:rsidRPr="008A7436">
        <w:rPr>
          <w:rFonts w:ascii="Times New Roman" w:hAnsi="Times New Roman" w:cs="Times New Roman"/>
          <w:sz w:val="24"/>
          <w:szCs w:val="24"/>
        </w:rPr>
        <w:t>3.1. Методы расчета индикаторов достижения целей предлагаемого правового регулирования, источники информации для расчетов</w:t>
      </w:r>
      <w:r w:rsidR="00103F60">
        <w:rPr>
          <w:rFonts w:ascii="Times New Roman" w:hAnsi="Times New Roman" w:cs="Times New Roman"/>
          <w:sz w:val="24"/>
          <w:szCs w:val="24"/>
        </w:rPr>
        <w:t xml:space="preserve"> - </w:t>
      </w:r>
      <w:r w:rsidR="00103F60" w:rsidRPr="003B59DA">
        <w:rPr>
          <w:rFonts w:ascii="Times New Roman" w:hAnsi="Times New Roman" w:cs="Times New Roman"/>
          <w:sz w:val="24"/>
          <w:szCs w:val="24"/>
        </w:rPr>
        <w:t>ведомственная информация уполномоченных органов</w:t>
      </w:r>
      <w:r w:rsidRPr="008A7436">
        <w:rPr>
          <w:rFonts w:ascii="Times New Roman" w:hAnsi="Times New Roman" w:cs="Times New Roman"/>
          <w:sz w:val="24"/>
          <w:szCs w:val="24"/>
        </w:rPr>
        <w:t>.</w:t>
      </w:r>
    </w:p>
    <w:p w:rsidR="00747A9A" w:rsidRPr="003B59DA" w:rsidRDefault="00747A9A" w:rsidP="001C1972">
      <w:pPr>
        <w:pStyle w:val="ConsPlusNormal"/>
        <w:ind w:right="-993"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3.2. </w:t>
      </w:r>
      <w:r w:rsidRPr="003B59DA">
        <w:rPr>
          <w:rFonts w:ascii="Times New Roman" w:eastAsiaTheme="minorHAnsi" w:hAnsi="Times New Roman" w:cs="Times New Roman"/>
          <w:sz w:val="24"/>
          <w:szCs w:val="24"/>
          <w:lang w:eastAsia="en-US"/>
        </w:rPr>
        <w:t>Оценка затрат на проведение мониторинга достижения целей предлагаемого правового регулирования</w:t>
      </w:r>
      <w:r w:rsidR="00103F60" w:rsidRPr="003B59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текущая деятельность Администрации Томской области, иных исполнительных органов государственной власти Томской области</w:t>
      </w:r>
      <w:r w:rsidRPr="003B59D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747A9A" w:rsidRPr="003B59DA" w:rsidRDefault="00747A9A" w:rsidP="001C1972">
      <w:pPr>
        <w:pStyle w:val="ConsPlusNormal"/>
        <w:ind w:right="-99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747A9A" w:rsidRPr="008A7436" w:rsidRDefault="00747A9A" w:rsidP="001C1972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68"/>
      <w:bookmarkEnd w:id="3"/>
      <w:r w:rsidRPr="008A7436">
        <w:rPr>
          <w:rFonts w:ascii="Times New Roman" w:hAnsi="Times New Roman" w:cs="Times New Roman"/>
          <w:sz w:val="24"/>
          <w:szCs w:val="24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40"/>
        <w:gridCol w:w="2098"/>
      </w:tblGrid>
      <w:tr w:rsidR="00747A9A" w:rsidRPr="008A7436">
        <w:tc>
          <w:tcPr>
            <w:tcW w:w="7540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группы</w:t>
            </w:r>
          </w:p>
        </w:tc>
      </w:tr>
      <w:tr w:rsidR="00747A9A" w:rsidRPr="003B59DA">
        <w:tc>
          <w:tcPr>
            <w:tcW w:w="7540" w:type="dxa"/>
          </w:tcPr>
          <w:p w:rsidR="00747A9A" w:rsidRPr="008A7436" w:rsidRDefault="00103F60" w:rsidP="00103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л</w:t>
            </w:r>
            <w:r w:rsidRPr="005F2114">
              <w:rPr>
                <w:rFonts w:ascii="Times New Roman" w:hAnsi="Times New Roman" w:cs="Times New Roman"/>
                <w:sz w:val="20"/>
              </w:rPr>
              <w:t>ица, ответственные за с</w:t>
            </w:r>
            <w:r>
              <w:rPr>
                <w:rFonts w:ascii="Times New Roman" w:hAnsi="Times New Roman" w:cs="Times New Roman"/>
                <w:sz w:val="20"/>
              </w:rPr>
              <w:t>одержание многоквартирных домов</w:t>
            </w:r>
          </w:p>
        </w:tc>
        <w:tc>
          <w:tcPr>
            <w:tcW w:w="2098" w:type="dxa"/>
          </w:tcPr>
          <w:p w:rsidR="00747A9A" w:rsidRPr="003B59DA" w:rsidRDefault="00DA13F7" w:rsidP="00EE0F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47A9A" w:rsidRPr="008A7436">
        <w:tc>
          <w:tcPr>
            <w:tcW w:w="7540" w:type="dxa"/>
          </w:tcPr>
          <w:p w:rsidR="00747A9A" w:rsidRPr="008A7436" w:rsidRDefault="00103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застройщики </w:t>
            </w:r>
            <w:r w:rsidRPr="00872E9B">
              <w:rPr>
                <w:rFonts w:ascii="Times New Roman" w:hAnsi="Times New Roman" w:cs="Times New Roman"/>
                <w:sz w:val="20"/>
              </w:rPr>
              <w:t>объектов капитального строительства</w:t>
            </w:r>
          </w:p>
        </w:tc>
        <w:tc>
          <w:tcPr>
            <w:tcW w:w="2098" w:type="dxa"/>
          </w:tcPr>
          <w:p w:rsidR="00747A9A" w:rsidRPr="008A7436" w:rsidRDefault="00664F1B" w:rsidP="002C77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47A9A" w:rsidRPr="008A7436">
        <w:tc>
          <w:tcPr>
            <w:tcW w:w="7540" w:type="dxa"/>
          </w:tcPr>
          <w:p w:rsidR="00747A9A" w:rsidRPr="008A7436" w:rsidRDefault="00103F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114">
              <w:rPr>
                <w:rFonts w:ascii="Times New Roman" w:hAnsi="Times New Roman" w:cs="Times New Roman"/>
                <w:sz w:val="20"/>
              </w:rPr>
              <w:t>ор</w:t>
            </w:r>
            <w:r>
              <w:rPr>
                <w:rFonts w:ascii="Times New Roman" w:hAnsi="Times New Roman" w:cs="Times New Roman"/>
                <w:sz w:val="20"/>
              </w:rPr>
              <w:t>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>, осуществляющие регулируемые виды деятельности</w:t>
            </w:r>
          </w:p>
        </w:tc>
        <w:tc>
          <w:tcPr>
            <w:tcW w:w="2098" w:type="dxa"/>
          </w:tcPr>
          <w:p w:rsidR="00747A9A" w:rsidRPr="008A7436" w:rsidRDefault="004F6543" w:rsidP="004F6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215 - 270</w:t>
            </w:r>
          </w:p>
        </w:tc>
      </w:tr>
      <w:tr w:rsidR="00103F60" w:rsidRPr="008A7436" w:rsidTr="00004F04">
        <w:trPr>
          <w:trHeight w:val="371"/>
        </w:trPr>
        <w:tc>
          <w:tcPr>
            <w:tcW w:w="7540" w:type="dxa"/>
          </w:tcPr>
          <w:p w:rsidR="00103F60" w:rsidRPr="005F2114" w:rsidRDefault="00103F60" w:rsidP="00004F0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 государства </w:t>
            </w:r>
          </w:p>
        </w:tc>
        <w:tc>
          <w:tcPr>
            <w:tcW w:w="2098" w:type="dxa"/>
          </w:tcPr>
          <w:p w:rsidR="00103F60" w:rsidRPr="008A7436" w:rsidRDefault="00857E0A" w:rsidP="004F6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260 - 275</w:t>
            </w:r>
          </w:p>
        </w:tc>
      </w:tr>
      <w:tr w:rsidR="00004F04" w:rsidRPr="008A7436" w:rsidTr="00004F04">
        <w:trPr>
          <w:trHeight w:val="371"/>
        </w:trPr>
        <w:tc>
          <w:tcPr>
            <w:tcW w:w="7540" w:type="dxa"/>
          </w:tcPr>
          <w:p w:rsidR="00004F04" w:rsidRDefault="006B3A38" w:rsidP="00004F0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муниципальными образованиями,  наделенными статусом муниципального района или городского округа</w:t>
            </w:r>
          </w:p>
        </w:tc>
        <w:tc>
          <w:tcPr>
            <w:tcW w:w="2098" w:type="dxa"/>
          </w:tcPr>
          <w:p w:rsidR="00004F04" w:rsidRPr="006B3A38" w:rsidRDefault="006B3A38" w:rsidP="004F65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20</w:t>
            </w:r>
          </w:p>
        </w:tc>
      </w:tr>
    </w:tbl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8A7436" w:rsidRDefault="00747A9A" w:rsidP="00833AD3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5. Сведения о дополнительных расходах (доходах) областного бюджета, связанных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8A7436">
        <w:rPr>
          <w:rFonts w:ascii="Times New Roman" w:hAnsi="Times New Roman" w:cs="Times New Roman"/>
          <w:sz w:val="24"/>
          <w:szCs w:val="24"/>
        </w:rPr>
        <w:t>с введением предла</w:t>
      </w:r>
      <w:r w:rsidR="00103F60">
        <w:rPr>
          <w:rFonts w:ascii="Times New Roman" w:hAnsi="Times New Roman" w:cs="Times New Roman"/>
          <w:sz w:val="24"/>
          <w:szCs w:val="24"/>
        </w:rPr>
        <w:t xml:space="preserve">гаемого правового регулирования - </w:t>
      </w:r>
      <w:r w:rsidR="00103F60" w:rsidRPr="002A1BBA">
        <w:rPr>
          <w:rFonts w:ascii="Times New Roman" w:hAnsi="Times New Roman" w:cs="Times New Roman"/>
          <w:sz w:val="24"/>
          <w:szCs w:val="24"/>
        </w:rPr>
        <w:t xml:space="preserve">дополнительных финансовых затрат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="00103F60" w:rsidRPr="002A1BBA">
        <w:rPr>
          <w:rFonts w:ascii="Times New Roman" w:hAnsi="Times New Roman" w:cs="Times New Roman"/>
          <w:sz w:val="24"/>
          <w:szCs w:val="24"/>
        </w:rPr>
        <w:t xml:space="preserve">из областного бюджета, связанных с введением предлагаемого правового регулирования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="00103F60" w:rsidRPr="002A1BBA">
        <w:rPr>
          <w:rFonts w:ascii="Times New Roman" w:hAnsi="Times New Roman" w:cs="Times New Roman"/>
          <w:sz w:val="24"/>
          <w:szCs w:val="24"/>
        </w:rPr>
        <w:t>не потребуется.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8A7436" w:rsidRDefault="00747A9A" w:rsidP="00833AD3">
      <w:pPr>
        <w:pStyle w:val="ConsPlusNormal"/>
        <w:ind w:right="-99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7"/>
        <w:gridCol w:w="3402"/>
        <w:gridCol w:w="2268"/>
        <w:gridCol w:w="1842"/>
      </w:tblGrid>
      <w:tr w:rsidR="00747A9A" w:rsidRPr="008A7436" w:rsidTr="008E1594">
        <w:tc>
          <w:tcPr>
            <w:tcW w:w="2757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68" w:history="1">
              <w:r w:rsidRPr="008A7436">
                <w:rPr>
                  <w:rFonts w:ascii="Times New Roman" w:hAnsi="Times New Roman" w:cs="Times New Roman"/>
                  <w:sz w:val="24"/>
                  <w:szCs w:val="24"/>
                </w:rPr>
                <w:t>пункту 4</w:t>
              </w:r>
            </w:hyperlink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268" w:type="dxa"/>
            <w:vAlign w:val="center"/>
          </w:tcPr>
          <w:p w:rsidR="00747A9A" w:rsidRPr="008A7436" w:rsidRDefault="00747A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842" w:type="dxa"/>
            <w:vAlign w:val="center"/>
          </w:tcPr>
          <w:p w:rsidR="00747A9A" w:rsidRPr="008A7436" w:rsidRDefault="00747A9A" w:rsidP="008E1594">
            <w:pPr>
              <w:pStyle w:val="ConsPlusNormal"/>
              <w:ind w:left="-487" w:firstLine="4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Количественная оценка, руб.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3B59DA" w:rsidRDefault="00717615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</w:t>
            </w:r>
            <w:r w:rsidRPr="005F2114">
              <w:rPr>
                <w:rFonts w:ascii="Times New Roman" w:hAnsi="Times New Roman" w:cs="Times New Roman"/>
                <w:sz w:val="20"/>
              </w:rPr>
              <w:t>ица, ответственные за с</w:t>
            </w:r>
            <w:r>
              <w:rPr>
                <w:rFonts w:ascii="Times New Roman" w:hAnsi="Times New Roman" w:cs="Times New Roman"/>
                <w:sz w:val="20"/>
              </w:rPr>
              <w:t>одержание многоквартирных домов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3B59DA" w:rsidRDefault="00717615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застройщики </w:t>
            </w:r>
            <w:r w:rsidRPr="00872E9B">
              <w:rPr>
                <w:rFonts w:ascii="Times New Roman" w:hAnsi="Times New Roman" w:cs="Times New Roman"/>
                <w:sz w:val="20"/>
              </w:rPr>
              <w:t>объектов капитального строительства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3B59DA" w:rsidRDefault="00717615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5F2114">
              <w:rPr>
                <w:rFonts w:ascii="Times New Roman" w:hAnsi="Times New Roman" w:cs="Times New Roman"/>
                <w:sz w:val="20"/>
              </w:rPr>
              <w:t>ор</w:t>
            </w:r>
            <w:r>
              <w:rPr>
                <w:rFonts w:ascii="Times New Roman" w:hAnsi="Times New Roman" w:cs="Times New Roman"/>
                <w:sz w:val="20"/>
              </w:rPr>
              <w:t>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>, осуществляющие регулируемые виды деятельности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717615" w:rsidRPr="003B59DA" w:rsidTr="008E1594">
        <w:tc>
          <w:tcPr>
            <w:tcW w:w="2757" w:type="dxa"/>
          </w:tcPr>
          <w:p w:rsidR="00717615" w:rsidRPr="005F2114" w:rsidRDefault="00FB6FC1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 государства</w:t>
            </w:r>
          </w:p>
        </w:tc>
        <w:tc>
          <w:tcPr>
            <w:tcW w:w="340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717615" w:rsidRPr="003B59DA" w:rsidRDefault="00717615" w:rsidP="007176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B6FC1" w:rsidRPr="003B59DA" w:rsidTr="008E1594">
        <w:tc>
          <w:tcPr>
            <w:tcW w:w="2757" w:type="dxa"/>
          </w:tcPr>
          <w:p w:rsidR="00FB6FC1" w:rsidRDefault="00FB6FC1" w:rsidP="00974D2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муниципальными образованиями,  наделенными статусом муниципального района или городского округа</w:t>
            </w:r>
          </w:p>
        </w:tc>
        <w:tc>
          <w:tcPr>
            <w:tcW w:w="3402" w:type="dxa"/>
          </w:tcPr>
          <w:p w:rsidR="00FB6FC1" w:rsidRPr="003B59DA" w:rsidRDefault="00FB6FC1" w:rsidP="003E229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Отсутствуют</w:t>
            </w:r>
          </w:p>
        </w:tc>
        <w:tc>
          <w:tcPr>
            <w:tcW w:w="2268" w:type="dxa"/>
          </w:tcPr>
          <w:p w:rsidR="00FB6FC1" w:rsidRPr="003B59DA" w:rsidRDefault="00FB6FC1" w:rsidP="003E229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Не требуется</w:t>
            </w:r>
          </w:p>
        </w:tc>
        <w:tc>
          <w:tcPr>
            <w:tcW w:w="1842" w:type="dxa"/>
          </w:tcPr>
          <w:p w:rsidR="00FB6FC1" w:rsidRPr="003B59DA" w:rsidRDefault="00FB6FC1" w:rsidP="003E229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3B59DA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</w:tbl>
    <w:p w:rsidR="00986F1E" w:rsidRDefault="00986F1E" w:rsidP="00986F1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986F1E" w:rsidRDefault="00986F1E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6F1E">
        <w:rPr>
          <w:rFonts w:ascii="Times New Roman" w:hAnsi="Times New Roman" w:cs="Times New Roman"/>
          <w:sz w:val="24"/>
          <w:szCs w:val="24"/>
        </w:rPr>
        <w:t>6.1. Издержки и выгоды адресатов предлагаемого правового регулирования, не по</w:t>
      </w:r>
      <w:r w:rsidR="00833AD3">
        <w:rPr>
          <w:rFonts w:ascii="Times New Roman" w:hAnsi="Times New Roman" w:cs="Times New Roman"/>
          <w:sz w:val="24"/>
          <w:szCs w:val="24"/>
        </w:rPr>
        <w:t>ддающиеся количественной оценке: о</w:t>
      </w:r>
      <w:r w:rsidRPr="00986F1E">
        <w:rPr>
          <w:rFonts w:ascii="Times New Roman" w:hAnsi="Times New Roman" w:cs="Times New Roman"/>
          <w:sz w:val="24"/>
          <w:szCs w:val="24"/>
        </w:rPr>
        <w:t>тсутствуют.</w:t>
      </w:r>
    </w:p>
    <w:p w:rsidR="00986F1E" w:rsidRPr="00986F1E" w:rsidRDefault="00986F1E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0"/>
        </w:rPr>
      </w:pPr>
    </w:p>
    <w:p w:rsidR="00747A9A" w:rsidRPr="008A7436" w:rsidRDefault="00747A9A" w:rsidP="001C1972">
      <w:pPr>
        <w:pStyle w:val="ConsPlusNormal"/>
        <w:ind w:right="-85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7. Оценка рисков неблагоприятных последствий применения предлагаемого правового регулирования.</w:t>
      </w:r>
      <w:r w:rsidR="00717615">
        <w:rPr>
          <w:rFonts w:ascii="Times New Roman" w:hAnsi="Times New Roman" w:cs="Times New Roman"/>
          <w:sz w:val="24"/>
          <w:szCs w:val="24"/>
        </w:rPr>
        <w:t xml:space="preserve"> </w:t>
      </w:r>
      <w:r w:rsidR="00717615" w:rsidRPr="006B3A38">
        <w:rPr>
          <w:rFonts w:ascii="Times New Roman" w:hAnsi="Times New Roman" w:cs="Times New Roman"/>
          <w:sz w:val="24"/>
          <w:szCs w:val="24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8A7436" w:rsidRDefault="00747A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8. Сравнение возможных вариантов решения проблемы.</w:t>
      </w:r>
    </w:p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5"/>
        <w:gridCol w:w="4253"/>
        <w:gridCol w:w="2551"/>
      </w:tblGrid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17615" w:rsidRPr="008A7436" w:rsidRDefault="007176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551" w:type="dxa"/>
          </w:tcPr>
          <w:p w:rsidR="00717615" w:rsidRPr="008A7436" w:rsidRDefault="007176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8.1. Содержание варианта решения проблемы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042EC">
              <w:rPr>
                <w:rFonts w:ascii="Times New Roman" w:hAnsi="Times New Roman" w:cs="Times New Roman"/>
                <w:sz w:val="20"/>
              </w:rPr>
              <w:t>Разработка нормативного правого акта, утверждающего порядок осуществления регионального государственного контроля (надзора) за соблюдением требований законодательства об энергосбережении и о повышении энергетической эффективности на территории Томской области (далее – Порядок).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 xml:space="preserve">8.2. Качественная характеристика и оценка динамики численности потенциальных адресатов предлагаемого правового </w:t>
            </w:r>
            <w:r w:rsidRPr="008A74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регулирования в среднесрочном периоде (1 - 3 года)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F2114">
              <w:rPr>
                <w:rFonts w:ascii="Times New Roman" w:hAnsi="Times New Roman" w:cs="Times New Roman"/>
                <w:sz w:val="20"/>
              </w:rPr>
              <w:lastRenderedPageBreak/>
              <w:t xml:space="preserve">Лица, ответственные за содержание многоквартирных домов, </w:t>
            </w:r>
            <w:r>
              <w:rPr>
                <w:rFonts w:ascii="Times New Roman" w:hAnsi="Times New Roman" w:cs="Times New Roman"/>
                <w:sz w:val="20"/>
              </w:rPr>
              <w:t xml:space="preserve">застройщики </w:t>
            </w:r>
            <w:r w:rsidRPr="00872E9B">
              <w:rPr>
                <w:rFonts w:ascii="Times New Roman" w:hAnsi="Times New Roman" w:cs="Times New Roman"/>
                <w:sz w:val="20"/>
              </w:rPr>
              <w:t>объектов капитального строительства</w:t>
            </w:r>
            <w:r w:rsidRPr="005F2114">
              <w:rPr>
                <w:rFonts w:ascii="Times New Roman" w:hAnsi="Times New Roman" w:cs="Times New Roman"/>
                <w:sz w:val="20"/>
              </w:rPr>
              <w:t>, ор</w:t>
            </w:r>
            <w:r>
              <w:rPr>
                <w:rFonts w:ascii="Times New Roman" w:hAnsi="Times New Roman" w:cs="Times New Roman"/>
                <w:sz w:val="20"/>
              </w:rPr>
              <w:t>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, осуществляющие регулируемые виды деятельности, </w:t>
            </w:r>
            <w:r>
              <w:rPr>
                <w:rFonts w:ascii="Times New Roman" w:hAnsi="Times New Roman" w:cs="Times New Roman"/>
                <w:sz w:val="20"/>
              </w:rPr>
              <w:t>организации</w:t>
            </w:r>
            <w:r w:rsidRPr="005F2114">
              <w:rPr>
                <w:rFonts w:ascii="Times New Roman" w:hAnsi="Times New Roman" w:cs="Times New Roman"/>
                <w:sz w:val="20"/>
              </w:rPr>
              <w:t xml:space="preserve"> с участием государства или муниципального образования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 выявлено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</w:t>
            </w:r>
            <w:r w:rsidRPr="00F91443">
              <w:rPr>
                <w:rFonts w:ascii="Times New Roman" w:hAnsi="Times New Roman" w:cs="Times New Roman"/>
                <w:sz w:val="20"/>
              </w:rPr>
              <w:t>е требуется.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8.5. Оценка возможности достижения заявленных целей регулирования (</w:t>
            </w:r>
            <w:hyperlink w:anchor="P29" w:history="1">
              <w:r w:rsidRPr="008A7436">
                <w:rPr>
                  <w:rFonts w:ascii="Times New Roman" w:hAnsi="Times New Roman" w:cs="Times New Roman"/>
                  <w:sz w:val="24"/>
                  <w:szCs w:val="24"/>
                </w:rPr>
                <w:t>раздел 3</w:t>
              </w:r>
            </w:hyperlink>
            <w:r w:rsidRPr="008A7436">
              <w:rPr>
                <w:rFonts w:ascii="Times New Roman" w:hAnsi="Times New Roman" w:cs="Times New Roman"/>
                <w:sz w:val="24"/>
                <w:szCs w:val="24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4724BB">
              <w:rPr>
                <w:rFonts w:ascii="Times New Roman" w:hAnsi="Times New Roman" w:cs="Times New Roman"/>
                <w:sz w:val="20"/>
              </w:rPr>
              <w:t>Высокая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  <w:tr w:rsidR="00717615" w:rsidRPr="008A7436" w:rsidTr="008E1594">
        <w:tc>
          <w:tcPr>
            <w:tcW w:w="3465" w:type="dxa"/>
          </w:tcPr>
          <w:p w:rsidR="00717615" w:rsidRPr="008A7436" w:rsidRDefault="007176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436">
              <w:rPr>
                <w:rFonts w:ascii="Times New Roman" w:hAnsi="Times New Roman" w:cs="Times New Roman"/>
                <w:sz w:val="24"/>
                <w:szCs w:val="24"/>
              </w:rPr>
              <w:t>8.6. Оценка рисков неблагоприятных последствий</w:t>
            </w:r>
          </w:p>
        </w:tc>
        <w:tc>
          <w:tcPr>
            <w:tcW w:w="4253" w:type="dxa"/>
          </w:tcPr>
          <w:p w:rsidR="00717615" w:rsidRPr="00BF4EF9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Не выявлено</w:t>
            </w:r>
          </w:p>
        </w:tc>
        <w:tc>
          <w:tcPr>
            <w:tcW w:w="2551" w:type="dxa"/>
          </w:tcPr>
          <w:p w:rsidR="00717615" w:rsidRPr="009D2045" w:rsidRDefault="00717615" w:rsidP="00974D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9D2045">
              <w:rPr>
                <w:rFonts w:ascii="Times New Roman" w:hAnsi="Times New Roman" w:cs="Times New Roman"/>
                <w:sz w:val="20"/>
              </w:rPr>
              <w:t>Не определено</w:t>
            </w:r>
          </w:p>
        </w:tc>
      </w:tr>
    </w:tbl>
    <w:p w:rsidR="00747A9A" w:rsidRPr="008A7436" w:rsidRDefault="00747A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17615" w:rsidRPr="00410D8C" w:rsidRDefault="00747A9A" w:rsidP="001C1972">
      <w:pPr>
        <w:pStyle w:val="ConsPlusNonformat"/>
        <w:ind w:right="-851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A7436">
        <w:rPr>
          <w:rFonts w:ascii="Times New Roman" w:hAnsi="Times New Roman" w:cs="Times New Roman"/>
          <w:sz w:val="24"/>
          <w:szCs w:val="24"/>
        </w:rPr>
        <w:t>8.7. Обоснование выбора предпочтительного варианта решения выявлен</w:t>
      </w:r>
      <w:r w:rsidR="00717615">
        <w:rPr>
          <w:rFonts w:ascii="Times New Roman" w:hAnsi="Times New Roman" w:cs="Times New Roman"/>
          <w:sz w:val="24"/>
          <w:szCs w:val="24"/>
        </w:rPr>
        <w:t>ной проблемы</w:t>
      </w:r>
      <w:r w:rsidR="00717615" w:rsidRPr="00410D8C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717615" w:rsidRPr="00410D8C" w:rsidRDefault="00717615" w:rsidP="001C1972">
      <w:pPr>
        <w:spacing w:after="0"/>
        <w:ind w:right="-851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Вариант 1: </w:t>
      </w:r>
      <w:r w:rsidRPr="00410D8C">
        <w:rPr>
          <w:rFonts w:ascii="Times New Roman" w:hAnsi="Times New Roman"/>
          <w:sz w:val="24"/>
          <w:szCs w:val="24"/>
        </w:rPr>
        <w:t xml:space="preserve">необходимость принятия данного Порядка вытекает из </w:t>
      </w:r>
      <w:r>
        <w:rPr>
          <w:rFonts w:ascii="Times New Roman" w:hAnsi="Times New Roman"/>
          <w:sz w:val="24"/>
          <w:szCs w:val="24"/>
        </w:rPr>
        <w:t>Федерального Закона</w:t>
      </w:r>
      <w:r w:rsidRPr="005361A8">
        <w:rPr>
          <w:rFonts w:ascii="Times New Roman" w:hAnsi="Times New Roman"/>
          <w:sz w:val="24"/>
          <w:szCs w:val="24"/>
        </w:rPr>
        <w:t xml:space="preserve"> </w:t>
      </w:r>
      <w:r w:rsidR="00833AD3">
        <w:rPr>
          <w:rFonts w:ascii="Times New Roman" w:hAnsi="Times New Roman"/>
          <w:sz w:val="24"/>
          <w:szCs w:val="24"/>
        </w:rPr>
        <w:br/>
      </w:r>
      <w:r w:rsidRPr="005361A8">
        <w:rPr>
          <w:rFonts w:ascii="Times New Roman" w:hAnsi="Times New Roman"/>
          <w:sz w:val="24"/>
          <w:szCs w:val="24"/>
        </w:rPr>
        <w:t>от 23 ноября 2009 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410D8C">
        <w:rPr>
          <w:rFonts w:ascii="Times New Roman" w:hAnsi="Times New Roman"/>
          <w:sz w:val="24"/>
          <w:szCs w:val="24"/>
        </w:rPr>
        <w:t xml:space="preserve">Закона Томской </w:t>
      </w:r>
      <w:r>
        <w:rPr>
          <w:rFonts w:ascii="Times New Roman" w:hAnsi="Times New Roman"/>
          <w:sz w:val="24"/>
          <w:szCs w:val="24"/>
        </w:rPr>
        <w:t>от 19 октября 2010 года №</w:t>
      </w:r>
      <w:r w:rsidRPr="00872E9B">
        <w:rPr>
          <w:rFonts w:ascii="Times New Roman" w:hAnsi="Times New Roman"/>
          <w:sz w:val="24"/>
          <w:szCs w:val="24"/>
        </w:rPr>
        <w:t xml:space="preserve">238-ОЗ </w:t>
      </w:r>
      <w:r>
        <w:rPr>
          <w:rFonts w:ascii="Times New Roman" w:hAnsi="Times New Roman"/>
          <w:sz w:val="24"/>
          <w:szCs w:val="24"/>
        </w:rPr>
        <w:t>«</w:t>
      </w:r>
      <w:r w:rsidRPr="00872E9B">
        <w:rPr>
          <w:rFonts w:ascii="Times New Roman" w:hAnsi="Times New Roman"/>
          <w:sz w:val="24"/>
          <w:szCs w:val="24"/>
        </w:rPr>
        <w:t xml:space="preserve">Об энергосбережении </w:t>
      </w:r>
      <w:r w:rsidR="00833AD3">
        <w:rPr>
          <w:rFonts w:ascii="Times New Roman" w:hAnsi="Times New Roman"/>
          <w:sz w:val="24"/>
          <w:szCs w:val="24"/>
        </w:rPr>
        <w:br/>
      </w:r>
      <w:r w:rsidRPr="00872E9B">
        <w:rPr>
          <w:rFonts w:ascii="Times New Roman" w:hAnsi="Times New Roman"/>
          <w:sz w:val="24"/>
          <w:szCs w:val="24"/>
        </w:rPr>
        <w:t>и повышении энергетической эффективност</w:t>
      </w:r>
      <w:r>
        <w:rPr>
          <w:rFonts w:ascii="Times New Roman" w:hAnsi="Times New Roman"/>
          <w:sz w:val="24"/>
          <w:szCs w:val="24"/>
        </w:rPr>
        <w:t>и на территории Томской области»</w:t>
      </w:r>
      <w:r w:rsidRPr="00410D8C">
        <w:rPr>
          <w:rFonts w:ascii="Times New Roman" w:hAnsi="Times New Roman"/>
          <w:sz w:val="24"/>
          <w:szCs w:val="24"/>
        </w:rPr>
        <w:t>.</w:t>
      </w:r>
      <w:proofErr w:type="gramEnd"/>
    </w:p>
    <w:p w:rsidR="00747A9A" w:rsidRPr="008A7436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D14E14" w:rsidRDefault="00747A9A" w:rsidP="001C1972">
      <w:pPr>
        <w:pStyle w:val="ConsPlusNormal"/>
        <w:ind w:right="-851" w:firstLine="567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 w:rsidRPr="00A84A80">
        <w:rPr>
          <w:rFonts w:ascii="Times New Roman" w:hAnsi="Times New Roman" w:cs="Times New Roman"/>
          <w:sz w:val="24"/>
          <w:szCs w:val="24"/>
        </w:rPr>
        <w:t>8.8. Детальное описание предлагаемого варианта решения проблемы.</w:t>
      </w:r>
      <w:r w:rsidR="00D14E14" w:rsidRPr="00A84A80">
        <w:rPr>
          <w:rFonts w:ascii="Times New Roman" w:hAnsi="Times New Roman" w:cs="Times New Roman"/>
          <w:sz w:val="24"/>
          <w:szCs w:val="24"/>
        </w:rPr>
        <w:t xml:space="preserve"> </w:t>
      </w:r>
      <w:r w:rsidR="00D14E14" w:rsidRPr="00D14E14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Подготовка постановления Администрации Томской области «Об утверждении порядка осуществления регионального государственного контроля (надзора)  за соблюдением требований законодательства об энергосбережении и о повышении энергетической эффективности </w:t>
      </w:r>
      <w:r w:rsidR="00833AD3">
        <w:rPr>
          <w:rFonts w:ascii="Times New Roman" w:eastAsiaTheme="minorHAnsi" w:hAnsi="Times New Roman" w:cstheme="minorBidi"/>
          <w:sz w:val="24"/>
          <w:szCs w:val="24"/>
          <w:lang w:eastAsia="en-US"/>
        </w:rPr>
        <w:br/>
      </w:r>
      <w:r w:rsidR="00D14E14" w:rsidRPr="00D14E14">
        <w:rPr>
          <w:rFonts w:ascii="Times New Roman" w:eastAsiaTheme="minorHAnsi" w:hAnsi="Times New Roman" w:cstheme="minorBidi"/>
          <w:sz w:val="24"/>
          <w:szCs w:val="24"/>
          <w:lang w:eastAsia="en-US"/>
        </w:rPr>
        <w:t>на территории Томской области»</w:t>
      </w:r>
    </w:p>
    <w:p w:rsidR="00747A9A" w:rsidRPr="008A7436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47A9A" w:rsidRPr="008A7436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9. Оценка необходимости установления переходного периода и (или) отсрочки вступления </w:t>
      </w:r>
      <w:r w:rsidR="00833AD3">
        <w:rPr>
          <w:rFonts w:ascii="Times New Roman" w:hAnsi="Times New Roman" w:cs="Times New Roman"/>
          <w:sz w:val="24"/>
          <w:szCs w:val="24"/>
        </w:rPr>
        <w:br/>
      </w:r>
      <w:r w:rsidRPr="008A7436">
        <w:rPr>
          <w:rFonts w:ascii="Times New Roman" w:hAnsi="Times New Roman" w:cs="Times New Roman"/>
          <w:sz w:val="24"/>
          <w:szCs w:val="24"/>
        </w:rPr>
        <w:t>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D14E14">
        <w:rPr>
          <w:rFonts w:ascii="Times New Roman" w:hAnsi="Times New Roman" w:cs="Times New Roman"/>
          <w:sz w:val="24"/>
          <w:szCs w:val="24"/>
        </w:rPr>
        <w:t>.</w:t>
      </w:r>
    </w:p>
    <w:p w:rsidR="00747A9A" w:rsidRPr="008A7436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9.1. Предполагаемая дата вступления в силу нормативного правового акта</w:t>
      </w:r>
      <w:r w:rsidR="00D14E14">
        <w:rPr>
          <w:rFonts w:ascii="Times New Roman" w:hAnsi="Times New Roman" w:cs="Times New Roman"/>
          <w:sz w:val="24"/>
          <w:szCs w:val="24"/>
        </w:rPr>
        <w:t xml:space="preserve"> – 4 квартал 2015 года</w:t>
      </w:r>
      <w:r w:rsidRPr="008A7436">
        <w:rPr>
          <w:rFonts w:ascii="Times New Roman" w:hAnsi="Times New Roman" w:cs="Times New Roman"/>
          <w:sz w:val="24"/>
          <w:szCs w:val="24"/>
        </w:rPr>
        <w:t>.</w:t>
      </w:r>
    </w:p>
    <w:p w:rsidR="00D14E14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>9.2. Необходимость установления переходного периода и (или) отсрочки введения предлагаемого</w:t>
      </w:r>
      <w:r w:rsidR="00D14E14">
        <w:rPr>
          <w:rFonts w:ascii="Times New Roman" w:hAnsi="Times New Roman" w:cs="Times New Roman"/>
          <w:sz w:val="24"/>
          <w:szCs w:val="24"/>
        </w:rPr>
        <w:t xml:space="preserve"> правового регулирования: нет.</w:t>
      </w:r>
    </w:p>
    <w:p w:rsidR="00747A9A" w:rsidRPr="001C1972" w:rsidRDefault="00747A9A" w:rsidP="001C1972">
      <w:pPr>
        <w:pStyle w:val="ConsPlusNormal"/>
        <w:ind w:righ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7436">
        <w:rPr>
          <w:rFonts w:ascii="Times New Roman" w:hAnsi="Times New Roman" w:cs="Times New Roman"/>
          <w:sz w:val="24"/>
          <w:szCs w:val="24"/>
        </w:rPr>
        <w:t xml:space="preserve">9.3. Необходимость распространения предлагаемого правового регулирования на ранее возникшие </w:t>
      </w:r>
      <w:r w:rsidRPr="006B3A38">
        <w:rPr>
          <w:rFonts w:ascii="Times New Roman" w:hAnsi="Times New Roman" w:cs="Times New Roman"/>
          <w:sz w:val="24"/>
          <w:szCs w:val="24"/>
        </w:rPr>
        <w:t xml:space="preserve">отношения: </w:t>
      </w:r>
      <w:r w:rsidR="006B3A38" w:rsidRPr="006B3A38">
        <w:rPr>
          <w:rFonts w:ascii="Times New Roman" w:hAnsi="Times New Roman" w:cs="Times New Roman"/>
          <w:sz w:val="24"/>
          <w:szCs w:val="24"/>
        </w:rPr>
        <w:t>нет</w:t>
      </w:r>
      <w:r w:rsidRPr="006B3A38">
        <w:rPr>
          <w:rFonts w:ascii="Times New Roman" w:hAnsi="Times New Roman" w:cs="Times New Roman"/>
          <w:sz w:val="24"/>
          <w:szCs w:val="24"/>
        </w:rPr>
        <w:t>.</w:t>
      </w:r>
      <w:bookmarkStart w:id="4" w:name="P158"/>
      <w:bookmarkEnd w:id="4"/>
    </w:p>
    <w:sectPr w:rsidR="00747A9A" w:rsidRPr="001C1972" w:rsidSect="008E1594">
      <w:pgSz w:w="11907" w:h="16840"/>
      <w:pgMar w:top="1134" w:right="170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C52A7"/>
    <w:multiLevelType w:val="hybridMultilevel"/>
    <w:tmpl w:val="252C7346"/>
    <w:lvl w:ilvl="0" w:tplc="586EF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A9A"/>
    <w:rsid w:val="00004F04"/>
    <w:rsid w:val="00044632"/>
    <w:rsid w:val="00090C44"/>
    <w:rsid w:val="00103F60"/>
    <w:rsid w:val="0011294C"/>
    <w:rsid w:val="001610F4"/>
    <w:rsid w:val="00163624"/>
    <w:rsid w:val="001C1972"/>
    <w:rsid w:val="00264EB9"/>
    <w:rsid w:val="0026761A"/>
    <w:rsid w:val="002A1BBA"/>
    <w:rsid w:val="002C7790"/>
    <w:rsid w:val="002F4A4E"/>
    <w:rsid w:val="003165DE"/>
    <w:rsid w:val="003B59DA"/>
    <w:rsid w:val="004E0677"/>
    <w:rsid w:val="004F6543"/>
    <w:rsid w:val="005A6D92"/>
    <w:rsid w:val="005B5180"/>
    <w:rsid w:val="005C321E"/>
    <w:rsid w:val="005C5516"/>
    <w:rsid w:val="005D2F77"/>
    <w:rsid w:val="00607CA6"/>
    <w:rsid w:val="00664F1B"/>
    <w:rsid w:val="0067295B"/>
    <w:rsid w:val="006B3A38"/>
    <w:rsid w:val="00717615"/>
    <w:rsid w:val="00747A9A"/>
    <w:rsid w:val="00833AD3"/>
    <w:rsid w:val="00857E0A"/>
    <w:rsid w:val="008A7436"/>
    <w:rsid w:val="008E1594"/>
    <w:rsid w:val="00986F1E"/>
    <w:rsid w:val="00A61253"/>
    <w:rsid w:val="00A818F2"/>
    <w:rsid w:val="00A84A80"/>
    <w:rsid w:val="00C22B06"/>
    <w:rsid w:val="00C324BB"/>
    <w:rsid w:val="00D14E14"/>
    <w:rsid w:val="00D61519"/>
    <w:rsid w:val="00D625B0"/>
    <w:rsid w:val="00DA13F7"/>
    <w:rsid w:val="00E7549E"/>
    <w:rsid w:val="00EA4876"/>
    <w:rsid w:val="00EE0FF7"/>
    <w:rsid w:val="00F061A6"/>
    <w:rsid w:val="00F860DB"/>
    <w:rsid w:val="00FB6FC1"/>
    <w:rsid w:val="00FC0C27"/>
    <w:rsid w:val="00FD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47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860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61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7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6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47A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860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61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7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6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9BE42E99DAA7F30053F706DD96E1E8268FD03F441538875D1C2723E595A24D793B9A14E6B8DB1FC80578m0S3F" TargetMode="External"/><Relationship Id="rId3" Type="http://schemas.openxmlformats.org/officeDocument/2006/relationships/styles" Target="styles.xml"/><Relationship Id="rId7" Type="http://schemas.openxmlformats.org/officeDocument/2006/relationships/hyperlink" Target="mailto:kapustinatv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D1B6D-270C-467A-A1A7-E6850522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Валерьевна Капустина</dc:creator>
  <cp:keywords/>
  <dc:description/>
  <cp:lastModifiedBy>Татьяна Валерьевна Капустина</cp:lastModifiedBy>
  <cp:revision>5</cp:revision>
  <cp:lastPrinted>2015-09-14T09:07:00Z</cp:lastPrinted>
  <dcterms:created xsi:type="dcterms:W3CDTF">2015-09-14T09:15:00Z</dcterms:created>
  <dcterms:modified xsi:type="dcterms:W3CDTF">2015-09-18T04:27:00Z</dcterms:modified>
</cp:coreProperties>
</file>