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2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06"/>
        <w:gridCol w:w="1275"/>
        <w:gridCol w:w="339"/>
      </w:tblGrid>
      <w:tr w:rsidR="00891DFF" w:rsidRPr="009A4166" w:rsidTr="00AF6D2C">
        <w:trPr>
          <w:cantSplit/>
          <w:trHeight w:val="1701"/>
        </w:trPr>
        <w:tc>
          <w:tcPr>
            <w:tcW w:w="102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3"/>
              <w:tabs>
                <w:tab w:val="left" w:pos="1512"/>
                <w:tab w:val="left" w:pos="2592"/>
                <w:tab w:val="right" w:pos="9612"/>
              </w:tabs>
              <w:ind w:right="281"/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 w:rsidRPr="009A4166">
              <w:rPr>
                <w:rFonts w:ascii="PT Astra Serif" w:hAnsi="PT Astra Serif" w:cs="Arial"/>
                <w:noProof/>
                <w:sz w:val="20"/>
                <w:szCs w:val="20"/>
              </w:rPr>
              <w:drawing>
                <wp:inline distT="0" distB="0" distL="0" distR="0" wp14:anchorId="213A32CA" wp14:editId="50BB25A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1DFF" w:rsidRPr="009A4166" w:rsidRDefault="00365194" w:rsidP="00AF6D2C">
            <w:pPr>
              <w:pStyle w:val="a3"/>
              <w:spacing w:before="120"/>
              <w:ind w:right="28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ЛИЦЕНЗИРОВАНИЯ И РЕГИОНАЛЬНОГО ГОСУДАРСТВЕННОГО КОНТРОЛЯ</w:t>
            </w:r>
            <w:r w:rsidR="00891DFF" w:rsidRPr="009A4166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6"/>
                <w:szCs w:val="26"/>
              </w:rPr>
            </w:pPr>
          </w:p>
          <w:p w:rsidR="00891DFF" w:rsidRPr="009A4166" w:rsidRDefault="00891DFF" w:rsidP="00AF6D2C">
            <w:pPr>
              <w:keepNext/>
              <w:tabs>
                <w:tab w:val="left" w:pos="3480"/>
              </w:tabs>
              <w:ind w:right="281"/>
              <w:jc w:val="center"/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</w:pPr>
            <w:r w:rsidRPr="009A4166">
              <w:rPr>
                <w:rFonts w:ascii="PT Astra Serif" w:eastAsia="Times New Roman" w:hAnsi="PT Astra Serif" w:cs="Times New Roman"/>
                <w:b/>
                <w:bCs/>
                <w:sz w:val="28"/>
                <w:szCs w:val="28"/>
              </w:rPr>
              <w:t>ПРИКАЗ</w:t>
            </w:r>
          </w:p>
          <w:p w:rsidR="00891DFF" w:rsidRPr="009A4166" w:rsidRDefault="00891DFF" w:rsidP="00AF6D2C">
            <w:pPr>
              <w:ind w:right="28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ind w:left="176" w:right="-22" w:firstLine="641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3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DFF" w:rsidRPr="009A4166" w:rsidRDefault="00891DFF" w:rsidP="00AF6D2C">
            <w:pPr>
              <w:pStyle w:val="a5"/>
              <w:ind w:right="281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E389D" w:rsidRPr="009A4166" w:rsidRDefault="00FE389D">
      <w:pPr>
        <w:pStyle w:val="ConsPlusNormal"/>
        <w:jc w:val="both"/>
        <w:outlineLvl w:val="0"/>
        <w:rPr>
          <w:rFonts w:ascii="PT Astra Serif" w:hAnsi="PT Astra Serif"/>
          <w:color w:val="000000" w:themeColor="text1"/>
        </w:rPr>
      </w:pPr>
    </w:p>
    <w:p w:rsidR="00A3299F" w:rsidRDefault="00A3299F" w:rsidP="00A3299F">
      <w:pPr>
        <w:pStyle w:val="ConsPlusTitle"/>
        <w:jc w:val="both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12.11.2021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>№ 1015</w:t>
      </w:r>
    </w:p>
    <w:p w:rsidR="00A3299F" w:rsidRDefault="00A3299F" w:rsidP="00A3299F">
      <w:pPr>
        <w:pStyle w:val="ConsPlusTitle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8076BB" w:rsidRDefault="000F68EB" w:rsidP="00EF3EB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 w:cs="Times New Roman"/>
          <w:b w:val="0"/>
          <w:sz w:val="26"/>
          <w:szCs w:val="26"/>
        </w:rPr>
        <w:t>утратившим</w:t>
      </w:r>
      <w:r w:rsidR="00BB7422">
        <w:rPr>
          <w:rFonts w:ascii="PT Astra Serif" w:hAnsi="PT Astra Serif" w:cs="Times New Roman"/>
          <w:b w:val="0"/>
          <w:sz w:val="26"/>
          <w:szCs w:val="26"/>
        </w:rPr>
        <w:t>и</w:t>
      </w:r>
      <w:proofErr w:type="gramEnd"/>
      <w:r>
        <w:rPr>
          <w:rFonts w:ascii="PT Astra Serif" w:hAnsi="PT Astra Serif" w:cs="Times New Roman"/>
          <w:b w:val="0"/>
          <w:sz w:val="26"/>
          <w:szCs w:val="26"/>
        </w:rPr>
        <w:t xml:space="preserve"> силу </w:t>
      </w:r>
      <w:r w:rsidR="008076BB">
        <w:rPr>
          <w:rFonts w:ascii="PT Astra Serif" w:hAnsi="PT Astra Serif" w:cs="Times New Roman"/>
          <w:b w:val="0"/>
          <w:sz w:val="26"/>
          <w:szCs w:val="26"/>
        </w:rPr>
        <w:t xml:space="preserve">отдельных </w:t>
      </w:r>
      <w:r>
        <w:rPr>
          <w:rFonts w:ascii="PT Astra Serif" w:hAnsi="PT Astra Serif" w:cs="Times New Roman"/>
          <w:b w:val="0"/>
          <w:sz w:val="26"/>
          <w:szCs w:val="26"/>
        </w:rPr>
        <w:t>приказ</w:t>
      </w:r>
      <w:r w:rsidR="008076BB">
        <w:rPr>
          <w:rFonts w:ascii="PT Astra Serif" w:hAnsi="PT Astra Serif" w:cs="Times New Roman"/>
          <w:b w:val="0"/>
          <w:sz w:val="26"/>
          <w:szCs w:val="26"/>
        </w:rPr>
        <w:t>ов</w:t>
      </w:r>
    </w:p>
    <w:p w:rsidR="00891DFF" w:rsidRPr="009A4166" w:rsidRDefault="000F68EB" w:rsidP="00EF3EBA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BB7422">
        <w:rPr>
          <w:rFonts w:ascii="PT Astra Serif" w:hAnsi="PT Astra Serif" w:cs="Times New Roman"/>
          <w:b w:val="0"/>
          <w:sz w:val="26"/>
          <w:szCs w:val="26"/>
        </w:rPr>
        <w:t>Комитета по лицензированию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Томской области</w:t>
      </w:r>
      <w:r w:rsidR="00155AF9">
        <w:rPr>
          <w:rFonts w:ascii="PT Astra Serif" w:hAnsi="PT Astra Serif" w:cs="Times New Roman"/>
          <w:b w:val="0"/>
          <w:sz w:val="26"/>
          <w:szCs w:val="26"/>
        </w:rPr>
        <w:t xml:space="preserve"> </w:t>
      </w:r>
    </w:p>
    <w:p w:rsidR="00FE389D" w:rsidRPr="009A4166" w:rsidRDefault="00FE389D" w:rsidP="00EF3EBA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4362FC" w:rsidRPr="004D25F4" w:rsidRDefault="004362FC" w:rsidP="004D25F4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D25F4">
        <w:rPr>
          <w:rFonts w:ascii="PT Astra Serif" w:hAnsi="PT Astra Serif" w:cs="Times New Roman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9305C2" w:rsidRPr="004D25F4" w:rsidRDefault="009305C2" w:rsidP="004D25F4">
      <w:pPr>
        <w:pStyle w:val="ConsPlusNonformat"/>
        <w:widowControl/>
        <w:ind w:firstLine="709"/>
        <w:jc w:val="both"/>
        <w:rPr>
          <w:rFonts w:ascii="PT Astra Serif" w:hAnsi="PT Astra Serif" w:cs="Times New Roman"/>
          <w:spacing w:val="-1"/>
          <w:sz w:val="26"/>
          <w:szCs w:val="26"/>
        </w:rPr>
      </w:pPr>
      <w:r w:rsidRPr="004D25F4">
        <w:rPr>
          <w:rFonts w:ascii="PT Astra Serif" w:hAnsi="PT Astra Serif" w:cs="Times New Roman"/>
          <w:spacing w:val="-1"/>
          <w:sz w:val="26"/>
          <w:szCs w:val="26"/>
        </w:rPr>
        <w:t>ПРИКАЗЫВАЮ:</w:t>
      </w:r>
    </w:p>
    <w:p w:rsidR="00BB7422" w:rsidRPr="004D25F4" w:rsidRDefault="00E433F0" w:rsidP="004D25F4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4D25F4">
        <w:rPr>
          <w:rFonts w:ascii="PT Astra Serif" w:hAnsi="PT Astra Serif"/>
          <w:sz w:val="26"/>
          <w:szCs w:val="26"/>
        </w:rPr>
        <w:t>Признать утр</w:t>
      </w:r>
      <w:r w:rsidR="001F181B" w:rsidRPr="004D25F4">
        <w:rPr>
          <w:rFonts w:ascii="PT Astra Serif" w:hAnsi="PT Astra Serif"/>
          <w:sz w:val="26"/>
          <w:szCs w:val="26"/>
        </w:rPr>
        <w:t>атившим</w:t>
      </w:r>
      <w:r w:rsidR="00FC20D4" w:rsidRPr="004D25F4">
        <w:rPr>
          <w:rFonts w:ascii="PT Astra Serif" w:hAnsi="PT Astra Serif"/>
          <w:sz w:val="26"/>
          <w:szCs w:val="26"/>
        </w:rPr>
        <w:t>и</w:t>
      </w:r>
      <w:r w:rsidRPr="004D25F4">
        <w:rPr>
          <w:rFonts w:ascii="PT Astra Serif" w:hAnsi="PT Astra Serif"/>
          <w:sz w:val="26"/>
          <w:szCs w:val="26"/>
        </w:rPr>
        <w:t xml:space="preserve"> силу </w:t>
      </w:r>
      <w:r w:rsidR="00BB7422" w:rsidRPr="004D25F4">
        <w:rPr>
          <w:rFonts w:ascii="PT Astra Serif" w:hAnsi="PT Astra Serif"/>
          <w:sz w:val="26"/>
          <w:szCs w:val="26"/>
        </w:rPr>
        <w:t>следующие приказы</w:t>
      </w:r>
      <w:r w:rsidR="00887D1F" w:rsidRPr="004D25F4">
        <w:rPr>
          <w:rFonts w:ascii="PT Astra Serif" w:hAnsi="PT Astra Serif"/>
          <w:sz w:val="26"/>
          <w:szCs w:val="26"/>
        </w:rPr>
        <w:t xml:space="preserve"> </w:t>
      </w:r>
      <w:r w:rsidR="00BB7422" w:rsidRPr="004D25F4">
        <w:rPr>
          <w:rFonts w:ascii="PT Astra Serif" w:hAnsi="PT Astra Serif"/>
          <w:sz w:val="26"/>
          <w:szCs w:val="26"/>
        </w:rPr>
        <w:t xml:space="preserve">Комитета по лицензированию </w:t>
      </w:r>
      <w:r w:rsidR="00155AF9" w:rsidRPr="004D25F4">
        <w:rPr>
          <w:rFonts w:ascii="PT Astra Serif" w:hAnsi="PT Astra Serif"/>
          <w:sz w:val="26"/>
          <w:szCs w:val="26"/>
        </w:rPr>
        <w:t>Томской области</w:t>
      </w:r>
      <w:r w:rsidR="00BB7422" w:rsidRPr="004D25F4">
        <w:rPr>
          <w:rFonts w:ascii="PT Astra Serif" w:hAnsi="PT Astra Serif"/>
          <w:sz w:val="26"/>
          <w:szCs w:val="26"/>
        </w:rPr>
        <w:t>:</w:t>
      </w:r>
    </w:p>
    <w:p w:rsidR="004D25F4" w:rsidRPr="00F57944" w:rsidRDefault="004D25F4" w:rsidP="004D25F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proofErr w:type="gramStart"/>
      <w:r w:rsidRPr="00F57944">
        <w:rPr>
          <w:rFonts w:ascii="PT Astra Serif" w:hAnsi="PT Astra Serif"/>
          <w:b w:val="0"/>
          <w:sz w:val="26"/>
          <w:szCs w:val="26"/>
        </w:rPr>
        <w:t xml:space="preserve">от 13.12.2018 № 2105 «Об </w:t>
      </w:r>
      <w:r w:rsidRPr="00F57944">
        <w:rPr>
          <w:rFonts w:ascii="PT Astra Serif" w:hAnsi="PT Astra Serif"/>
          <w:b w:val="0"/>
          <w:bCs w:val="0"/>
          <w:sz w:val="26"/>
          <w:szCs w:val="26"/>
        </w:rPr>
        <w:t xml:space="preserve">утверждении Административного регламента осуществления регионального государственного контроля </w:t>
      </w:r>
      <w:r w:rsidRPr="00F57944">
        <w:rPr>
          <w:rFonts w:ascii="PT Astra Serif" w:hAnsi="PT Astra Serif"/>
          <w:b w:val="0"/>
          <w:sz w:val="26"/>
          <w:szCs w:val="26"/>
        </w:rPr>
        <w:t>за соблюдением юридическими лицами и индивидуальными предпринимателями, осуществляющими деятельность по перевозке пассажиров и багажа легковым такси требований, установленных частями 1.4 и 16 статьи 9 Федерального закона от 21 апреля 2011 года № 69-ФЗ «О внесении изменений в отдельные законодательные акты Российской Федерации», а также правилами перевозок пассажиров и багажа легковым</w:t>
      </w:r>
      <w:proofErr w:type="gramEnd"/>
      <w:r w:rsidRPr="00F57944">
        <w:rPr>
          <w:rFonts w:ascii="PT Astra Serif" w:hAnsi="PT Astra Serif"/>
          <w:b w:val="0"/>
          <w:sz w:val="26"/>
          <w:szCs w:val="26"/>
        </w:rPr>
        <w:t xml:space="preserve"> </w:t>
      </w:r>
      <w:proofErr w:type="gramStart"/>
      <w:r w:rsidRPr="00F57944">
        <w:rPr>
          <w:rFonts w:ascii="PT Astra Serif" w:hAnsi="PT Astra Serif"/>
          <w:b w:val="0"/>
          <w:sz w:val="26"/>
          <w:szCs w:val="26"/>
        </w:rPr>
        <w:t xml:space="preserve">такси (за исключением правоотношений, возникающих при осуществлении контроля за соблюдением указанных требований непосредственно в процессе перевозки пассажиров и багажа легковым такси) на территории Томской области» </w:t>
      </w:r>
      <w:r w:rsidRPr="00F57944">
        <w:rPr>
          <w:rFonts w:ascii="PT Astra Serif" w:hAnsi="PT Astra Serif" w:cs="PT Astra Serif"/>
          <w:b w:val="0"/>
          <w:sz w:val="26"/>
          <w:szCs w:val="26"/>
        </w:rPr>
        <w:t>(Официальный интернет-портал правовой информации http://pravo.gov.ru,</w:t>
      </w:r>
      <w:proofErr w:type="gramEnd"/>
      <w:r w:rsidRPr="00F57944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proofErr w:type="gramStart"/>
      <w:r w:rsidRPr="00F57944">
        <w:rPr>
          <w:rFonts w:ascii="PT Astra Serif" w:hAnsi="PT Astra Serif" w:cs="PT Astra Serif"/>
          <w:b w:val="0"/>
          <w:sz w:val="26"/>
          <w:szCs w:val="26"/>
        </w:rPr>
        <w:t xml:space="preserve">14.12.2018,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№ </w:t>
      </w:r>
      <w:r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7001201812140055</w:t>
      </w:r>
      <w:r w:rsidRPr="00F57944">
        <w:rPr>
          <w:rFonts w:ascii="PT Astra Serif" w:hAnsi="PT Astra Serif" w:cs="PT Astra Serif"/>
          <w:b w:val="0"/>
          <w:sz w:val="26"/>
          <w:szCs w:val="26"/>
        </w:rPr>
        <w:t>);</w:t>
      </w:r>
      <w:proofErr w:type="gramEnd"/>
    </w:p>
    <w:p w:rsidR="00F57944" w:rsidRPr="00F57944" w:rsidRDefault="002A0B90" w:rsidP="00F5794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hyperlink r:id="rId9" w:history="1">
        <w:r w:rsidR="00F57944" w:rsidRPr="00F57944">
          <w:rPr>
            <w:rStyle w:val="ac"/>
            <w:rFonts w:ascii="PT Astra Serif" w:hAnsi="PT Astra Serif"/>
            <w:b w:val="0"/>
            <w:color w:val="auto"/>
            <w:sz w:val="26"/>
            <w:szCs w:val="26"/>
            <w:u w:val="none"/>
          </w:rPr>
          <w:t>от 29.07.2019 № 1303 «О внесении изменений в приказ Комитета по лицензированию Томской области от 13.12.2018 № 2105»</w:t>
        </w:r>
      </w:hyperlink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 (Официальный интернет-портал правовой информации http://pravo.gov.ru, 29.07.2019, № </w:t>
      </w:r>
      <w:r w:rsidR="00F57944"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7001201907290003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>);</w:t>
      </w:r>
    </w:p>
    <w:p w:rsidR="004D25F4" w:rsidRPr="00F57944" w:rsidRDefault="002A0B90" w:rsidP="004D25F4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hyperlink r:id="rId10" w:history="1">
        <w:r w:rsidR="004D25F4" w:rsidRPr="00F57944">
          <w:rPr>
            <w:rStyle w:val="ac"/>
            <w:rFonts w:ascii="PT Astra Serif" w:hAnsi="PT Astra Serif"/>
            <w:color w:val="auto"/>
            <w:sz w:val="26"/>
            <w:szCs w:val="26"/>
            <w:u w:val="none"/>
          </w:rPr>
          <w:t>от 13.12.2018 № 2106 «Об утверждении Административного регламента осуществления государственного контроля за представлением деклараций об объеме розничной продажи алкогольной и спиртосодержащей продукции, об объеме собранного винограда для производства винодельческой продукции на территории Томской области»</w:t>
        </w:r>
      </w:hyperlink>
      <w:r w:rsidR="004D25F4" w:rsidRPr="00F57944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http://pravo.gov.ru, 14.12.2018,</w:t>
      </w:r>
      <w:r w:rsidR="00CB69B7">
        <w:rPr>
          <w:rFonts w:ascii="PT Astra Serif" w:hAnsi="PT Astra Serif" w:cs="PT Astra Serif"/>
          <w:sz w:val="26"/>
          <w:szCs w:val="26"/>
        </w:rPr>
        <w:t xml:space="preserve">        </w:t>
      </w:r>
      <w:r w:rsidR="004D25F4" w:rsidRPr="00F57944">
        <w:rPr>
          <w:rFonts w:ascii="PT Astra Serif" w:hAnsi="PT Astra Serif" w:cs="PT Astra Serif"/>
          <w:sz w:val="26"/>
          <w:szCs w:val="26"/>
        </w:rPr>
        <w:t xml:space="preserve"> </w:t>
      </w:r>
      <w:r w:rsidR="00F57944" w:rsidRPr="00F57944">
        <w:rPr>
          <w:rFonts w:ascii="PT Astra Serif" w:hAnsi="PT Astra Serif" w:cs="PT Astra Serif"/>
          <w:sz w:val="26"/>
          <w:szCs w:val="26"/>
        </w:rPr>
        <w:t xml:space="preserve">№ </w:t>
      </w:r>
      <w:r w:rsidR="004D25F4" w:rsidRPr="00F57944">
        <w:rPr>
          <w:rStyle w:val="pagesindoccount"/>
          <w:rFonts w:ascii="PT Astra Serif" w:hAnsi="PT Astra Serif"/>
          <w:sz w:val="26"/>
          <w:szCs w:val="26"/>
        </w:rPr>
        <w:t>7001201812140060)</w:t>
      </w:r>
      <w:r w:rsidR="004D25F4" w:rsidRPr="00F57944">
        <w:rPr>
          <w:rFonts w:ascii="PT Astra Serif" w:hAnsi="PT Astra Serif" w:cs="PT Astra Serif"/>
          <w:sz w:val="26"/>
          <w:szCs w:val="26"/>
        </w:rPr>
        <w:t>;</w:t>
      </w:r>
    </w:p>
    <w:p w:rsidR="002B4169" w:rsidRPr="00F57944" w:rsidRDefault="002A0B90" w:rsidP="004D25F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hyperlink r:id="rId11" w:history="1">
        <w:proofErr w:type="gramStart"/>
        <w:r w:rsidR="002B4169" w:rsidRPr="00F57944">
          <w:rPr>
            <w:rStyle w:val="ac"/>
            <w:rFonts w:ascii="PT Astra Serif" w:hAnsi="PT Astra Serif"/>
            <w:b w:val="0"/>
            <w:color w:val="auto"/>
            <w:sz w:val="26"/>
            <w:szCs w:val="26"/>
            <w:u w:val="none"/>
          </w:rPr>
          <w:t>от 13.12.2018 № 2107 «Об утверждении Административного регламента осуществления государственного контроля (надзора) за соблюдением обязательных требований к розничной продаже алкогольной продукции и розничной продаже алкогольной продукции при оказании услуг общественного питания, обязательных требований к розничной продаже спиртосодержащей продукции на территории Томской области»</w:t>
        </w:r>
      </w:hyperlink>
      <w:r w:rsidR="002B4169" w:rsidRPr="00F57944">
        <w:rPr>
          <w:rFonts w:ascii="PT Astra Serif" w:hAnsi="PT Astra Serif" w:cs="PT Astra Serif"/>
          <w:b w:val="0"/>
          <w:sz w:val="26"/>
          <w:szCs w:val="26"/>
        </w:rPr>
        <w:t xml:space="preserve"> (Официальный интернет-портал правовой информации http://pravo.gov.ru, 14.12.2018</w:t>
      </w:r>
      <w:r w:rsidR="00921D3D" w:rsidRPr="00F57944">
        <w:rPr>
          <w:rFonts w:ascii="PT Astra Serif" w:hAnsi="PT Astra Serif" w:cs="PT Astra Serif"/>
          <w:b w:val="0"/>
          <w:sz w:val="26"/>
          <w:szCs w:val="26"/>
        </w:rPr>
        <w:t xml:space="preserve">,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№ </w:t>
      </w:r>
      <w:r w:rsidR="00921D3D"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7001202009220002</w:t>
      </w:r>
      <w:r w:rsidR="002B4169" w:rsidRPr="00F57944">
        <w:rPr>
          <w:rFonts w:ascii="PT Astra Serif" w:hAnsi="PT Astra Serif" w:cs="PT Astra Serif"/>
          <w:b w:val="0"/>
          <w:sz w:val="26"/>
          <w:szCs w:val="26"/>
        </w:rPr>
        <w:t>);</w:t>
      </w:r>
      <w:proofErr w:type="gramEnd"/>
    </w:p>
    <w:p w:rsidR="00F57944" w:rsidRPr="00F57944" w:rsidRDefault="002A0B90" w:rsidP="00F5794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hyperlink r:id="rId12" w:history="1">
        <w:r w:rsidR="00F57944" w:rsidRPr="00F57944">
          <w:rPr>
            <w:rStyle w:val="ac"/>
            <w:rFonts w:ascii="PT Astra Serif" w:hAnsi="PT Astra Serif"/>
            <w:b w:val="0"/>
            <w:color w:val="auto"/>
            <w:sz w:val="26"/>
            <w:szCs w:val="26"/>
            <w:u w:val="none"/>
          </w:rPr>
          <w:t>от 21.09.2020 № 963 «О внесении изменений в приказ Комитета по лицензированию Томской области от 13.12.2018 № 2107»</w:t>
        </w:r>
      </w:hyperlink>
      <w:r w:rsidR="00F57944" w:rsidRPr="00F57944">
        <w:rPr>
          <w:rStyle w:val="ac"/>
          <w:rFonts w:ascii="PT Astra Serif" w:hAnsi="PT Astra Serif"/>
          <w:b w:val="0"/>
          <w:color w:val="auto"/>
          <w:sz w:val="26"/>
          <w:szCs w:val="26"/>
          <w:u w:val="none"/>
        </w:rPr>
        <w:t xml:space="preserve">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(Официальный интернет-портал правовой информации http://pravo.gov.ru, 22.09.2020, № </w:t>
      </w:r>
      <w:r w:rsidR="00F57944"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7001202009220003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>);</w:t>
      </w:r>
    </w:p>
    <w:p w:rsidR="00F57944" w:rsidRPr="00F57944" w:rsidRDefault="00F57944" w:rsidP="004D25F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</w:p>
    <w:p w:rsidR="00F57944" w:rsidRPr="00F57944" w:rsidRDefault="00F57944" w:rsidP="004D25F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</w:p>
    <w:p w:rsidR="004D25F4" w:rsidRPr="00F57944" w:rsidRDefault="002A0B90" w:rsidP="004D25F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hyperlink r:id="rId13" w:history="1">
        <w:r w:rsidR="004D25F4" w:rsidRPr="00F57944">
          <w:rPr>
            <w:rStyle w:val="ac"/>
            <w:rFonts w:ascii="PT Astra Serif" w:hAnsi="PT Astra Serif"/>
            <w:b w:val="0"/>
            <w:color w:val="auto"/>
            <w:sz w:val="26"/>
            <w:szCs w:val="26"/>
            <w:u w:val="none"/>
          </w:rPr>
          <w:t>от 13.12.2018 № 2108 «Об утверждении Административного регламента осуществления лицензионного контроля розничной продажи алкогольной продукции на территории Томской области»</w:t>
        </w:r>
      </w:hyperlink>
      <w:r w:rsidR="004D25F4" w:rsidRPr="00F57944">
        <w:rPr>
          <w:rFonts w:ascii="PT Astra Serif" w:hAnsi="PT Astra Serif" w:cs="PT Astra Serif"/>
          <w:b w:val="0"/>
          <w:sz w:val="26"/>
          <w:szCs w:val="26"/>
        </w:rPr>
        <w:t xml:space="preserve"> (Официальный интернет-портал правовой информации http://pravo.gov.ru, 14.12.2018,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№ </w:t>
      </w:r>
      <w:r w:rsidR="004D25F4"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7001201812140057</w:t>
      </w:r>
      <w:r w:rsidR="004D25F4" w:rsidRPr="00F57944">
        <w:rPr>
          <w:rFonts w:ascii="PT Astra Serif" w:hAnsi="PT Astra Serif" w:cs="PT Astra Serif"/>
          <w:b w:val="0"/>
          <w:sz w:val="26"/>
          <w:szCs w:val="26"/>
        </w:rPr>
        <w:t>);</w:t>
      </w:r>
    </w:p>
    <w:p w:rsidR="00F57944" w:rsidRPr="00F57944" w:rsidRDefault="002A0B90" w:rsidP="00F5794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hyperlink r:id="rId14" w:history="1">
        <w:r w:rsidR="00F57944" w:rsidRPr="00F57944">
          <w:rPr>
            <w:rStyle w:val="ac"/>
            <w:rFonts w:ascii="PT Astra Serif" w:hAnsi="PT Astra Serif"/>
            <w:b w:val="0"/>
            <w:color w:val="auto"/>
            <w:sz w:val="26"/>
            <w:szCs w:val="26"/>
            <w:u w:val="none"/>
          </w:rPr>
          <w:t>от 25.10.2019 № 1787 «О внесении изменения в приказ Комитета по лицензированию Томской области от 13.12.2018 № 2108»</w:t>
        </w:r>
      </w:hyperlink>
      <w:r w:rsidR="00F57944" w:rsidRPr="00F57944">
        <w:rPr>
          <w:rStyle w:val="ac"/>
          <w:rFonts w:ascii="PT Astra Serif" w:hAnsi="PT Astra Serif"/>
          <w:b w:val="0"/>
          <w:color w:val="auto"/>
          <w:sz w:val="26"/>
          <w:szCs w:val="26"/>
          <w:u w:val="none"/>
        </w:rPr>
        <w:t xml:space="preserve">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(Официальный интернет-портал правовой информации http://pravo.gov.ru, 25.10.2019, № </w:t>
      </w:r>
      <w:r w:rsidR="00F57944"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7001201910250003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>);</w:t>
      </w:r>
    </w:p>
    <w:p w:rsidR="00F57944" w:rsidRPr="00F57944" w:rsidRDefault="002A0B90" w:rsidP="00F57944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b w:val="0"/>
          <w:sz w:val="26"/>
          <w:szCs w:val="26"/>
        </w:rPr>
      </w:pPr>
      <w:hyperlink r:id="rId15" w:history="1">
        <w:r w:rsidR="00F57944" w:rsidRPr="00F57944">
          <w:rPr>
            <w:rStyle w:val="ac"/>
            <w:rFonts w:ascii="PT Astra Serif" w:hAnsi="PT Astra Serif"/>
            <w:b w:val="0"/>
            <w:color w:val="auto"/>
            <w:sz w:val="26"/>
            <w:szCs w:val="26"/>
            <w:u w:val="none"/>
          </w:rPr>
          <w:t>от 10.02.2020 № 131 «О внесении изменений в приказ Комитета по лицензированию Томской области от 13.12.2018 № 2108»</w:t>
        </w:r>
      </w:hyperlink>
      <w:r w:rsidR="00F57944" w:rsidRPr="00F57944">
        <w:rPr>
          <w:rStyle w:val="ac"/>
          <w:rFonts w:ascii="PT Astra Serif" w:hAnsi="PT Astra Serif"/>
          <w:b w:val="0"/>
          <w:color w:val="auto"/>
          <w:sz w:val="26"/>
          <w:szCs w:val="26"/>
          <w:u w:val="none"/>
        </w:rPr>
        <w:t xml:space="preserve">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>(Официальный интернет-портал правовой информации http://pravo.gov.ru,</w:t>
      </w:r>
      <w:r w:rsidR="00F57944" w:rsidRPr="00F57944">
        <w:rPr>
          <w:rFonts w:ascii="PT Astra Serif" w:hAnsi="PT Astra Serif"/>
          <w:sz w:val="26"/>
          <w:szCs w:val="26"/>
        </w:rPr>
        <w:t xml:space="preserve">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10.02.2020, № </w:t>
      </w:r>
      <w:r w:rsidR="00F57944"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7001202002100024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>);</w:t>
      </w:r>
    </w:p>
    <w:p w:rsidR="00023B4B" w:rsidRPr="00B01239" w:rsidRDefault="002A0B90" w:rsidP="00B01239">
      <w:pPr>
        <w:pStyle w:val="2"/>
        <w:spacing w:before="0" w:beforeAutospacing="0" w:after="0" w:afterAutospacing="0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hyperlink r:id="rId16" w:history="1">
        <w:r w:rsidR="004D25F4" w:rsidRPr="00F57944">
          <w:rPr>
            <w:rStyle w:val="ac"/>
            <w:rFonts w:ascii="PT Astra Serif" w:hAnsi="PT Astra Serif"/>
            <w:b w:val="0"/>
            <w:color w:val="auto"/>
            <w:sz w:val="26"/>
            <w:szCs w:val="26"/>
            <w:u w:val="none"/>
          </w:rPr>
          <w:t>от 21.09.2020 № 964 «О внесении изменений в приказ Комитета по лицензированию Томской области от 13.12.2018 № 2108»</w:t>
        </w:r>
      </w:hyperlink>
      <w:r w:rsidR="009C733F" w:rsidRPr="00F57944">
        <w:rPr>
          <w:rStyle w:val="ac"/>
          <w:rFonts w:ascii="PT Astra Serif" w:hAnsi="PT Astra Serif"/>
          <w:b w:val="0"/>
          <w:color w:val="auto"/>
          <w:sz w:val="26"/>
          <w:szCs w:val="26"/>
          <w:u w:val="none"/>
        </w:rPr>
        <w:t xml:space="preserve"> </w:t>
      </w:r>
      <w:r w:rsidR="004D25F4" w:rsidRPr="00F57944">
        <w:rPr>
          <w:rFonts w:ascii="PT Astra Serif" w:hAnsi="PT Astra Serif" w:cs="PT Astra Serif"/>
          <w:b w:val="0"/>
          <w:sz w:val="26"/>
          <w:szCs w:val="26"/>
        </w:rPr>
        <w:t xml:space="preserve">(Официальный интернет-портал правовой информации http://pravo.gov.ru, 22.09.2020, </w:t>
      </w:r>
      <w:r w:rsidR="00F57944" w:rsidRPr="00F57944">
        <w:rPr>
          <w:rFonts w:ascii="PT Astra Serif" w:hAnsi="PT Astra Serif" w:cs="PT Astra Serif"/>
          <w:b w:val="0"/>
          <w:sz w:val="26"/>
          <w:szCs w:val="26"/>
        </w:rPr>
        <w:t xml:space="preserve">№ </w:t>
      </w:r>
      <w:r w:rsidR="004D25F4" w:rsidRPr="00F57944">
        <w:rPr>
          <w:rStyle w:val="pagesindoccount"/>
          <w:rFonts w:ascii="PT Astra Serif" w:hAnsi="PT Astra Serif"/>
          <w:b w:val="0"/>
          <w:sz w:val="26"/>
          <w:szCs w:val="26"/>
        </w:rPr>
        <w:t>7001202009220002)</w:t>
      </w:r>
      <w:r w:rsidR="00023B4B" w:rsidRPr="0082679E">
        <w:rPr>
          <w:rFonts w:ascii="PT Astra Serif" w:hAnsi="PT Astra Serif" w:cs="PT Astra Serif"/>
          <w:sz w:val="26"/>
          <w:szCs w:val="26"/>
        </w:rPr>
        <w:t>.</w:t>
      </w:r>
    </w:p>
    <w:p w:rsidR="004D25F4" w:rsidRPr="004D25F4" w:rsidRDefault="004D25F4" w:rsidP="004D25F4">
      <w:pPr>
        <w:widowControl/>
        <w:suppressAutoHyphens w:val="0"/>
        <w:autoSpaceDN/>
        <w:ind w:firstLine="709"/>
        <w:jc w:val="both"/>
        <w:textAlignment w:val="auto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D25F4" w:rsidRPr="004D25F4" w:rsidRDefault="004D25F4" w:rsidP="004D25F4">
      <w:pPr>
        <w:pStyle w:val="ab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45849" w:rsidRPr="004D25F4" w:rsidRDefault="00DB0F51" w:rsidP="00023B4B">
      <w:pPr>
        <w:pStyle w:val="ab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4D25F4">
        <w:rPr>
          <w:rFonts w:ascii="PT Astra Serif" w:hAnsi="PT Astra Serif"/>
          <w:sz w:val="26"/>
          <w:szCs w:val="26"/>
        </w:rPr>
        <w:t>Начальник департамента</w:t>
      </w:r>
      <w:r w:rsidR="00245849" w:rsidRPr="004D25F4">
        <w:rPr>
          <w:rFonts w:ascii="PT Astra Serif" w:hAnsi="PT Astra Serif"/>
          <w:sz w:val="26"/>
          <w:szCs w:val="26"/>
        </w:rPr>
        <w:t xml:space="preserve">           </w:t>
      </w:r>
      <w:r w:rsidR="00245849" w:rsidRPr="004D25F4">
        <w:rPr>
          <w:rFonts w:ascii="PT Astra Serif" w:hAnsi="PT Astra Serif"/>
          <w:sz w:val="26"/>
          <w:szCs w:val="26"/>
        </w:rPr>
        <w:tab/>
      </w:r>
      <w:r w:rsidR="00245849" w:rsidRPr="004D25F4">
        <w:rPr>
          <w:rFonts w:ascii="PT Astra Serif" w:hAnsi="PT Astra Serif"/>
          <w:sz w:val="26"/>
          <w:szCs w:val="26"/>
        </w:rPr>
        <w:tab/>
      </w:r>
      <w:r w:rsidR="00245849" w:rsidRPr="004D25F4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А.Н.</w:t>
      </w:r>
      <w:r w:rsidR="002F4657" w:rsidRPr="004D25F4">
        <w:rPr>
          <w:rFonts w:ascii="PT Astra Serif" w:hAnsi="PT Astra Serif"/>
          <w:sz w:val="26"/>
          <w:szCs w:val="26"/>
        </w:rPr>
        <w:t xml:space="preserve"> </w:t>
      </w:r>
      <w:r w:rsidR="00245849" w:rsidRPr="004D25F4">
        <w:rPr>
          <w:rFonts w:ascii="PT Astra Serif" w:hAnsi="PT Astra Serif"/>
          <w:sz w:val="26"/>
          <w:szCs w:val="26"/>
        </w:rPr>
        <w:t>Деев</w:t>
      </w:r>
    </w:p>
    <w:p w:rsidR="00D333A5" w:rsidRPr="004D25F4" w:rsidRDefault="00D333A5" w:rsidP="004D25F4">
      <w:pPr>
        <w:pStyle w:val="ConsPlusNormal"/>
        <w:spacing w:before="22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33EBE" w:rsidRPr="004D25F4" w:rsidRDefault="00E33EBE" w:rsidP="004D25F4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E33EBE" w:rsidRPr="004D25F4" w:rsidRDefault="00E33EBE" w:rsidP="004D25F4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E33EBE" w:rsidRPr="004D25F4" w:rsidRDefault="00E33EBE" w:rsidP="004D25F4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E33EBE" w:rsidRPr="004D25F4" w:rsidRDefault="00E33EBE" w:rsidP="004D25F4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p w:rsidR="00F57944" w:rsidRPr="004D25F4" w:rsidRDefault="00F57944">
      <w:pPr>
        <w:widowControl/>
        <w:suppressAutoHyphens w:val="0"/>
        <w:autoSpaceDN/>
        <w:textAlignment w:val="auto"/>
        <w:rPr>
          <w:rFonts w:ascii="PT Astra Serif" w:eastAsia="Times New Roman" w:hAnsi="PT Astra Serif" w:cs="Times New Roman"/>
          <w:kern w:val="0"/>
          <w:sz w:val="26"/>
          <w:szCs w:val="26"/>
        </w:rPr>
      </w:pPr>
    </w:p>
    <w:sectPr w:rsidR="00F57944" w:rsidRPr="004D25F4" w:rsidSect="00FA5F01">
      <w:headerReference w:type="default" r:id="rId17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B90" w:rsidRDefault="002A0B90" w:rsidP="007113C7">
      <w:r>
        <w:separator/>
      </w:r>
    </w:p>
  </w:endnote>
  <w:endnote w:type="continuationSeparator" w:id="0">
    <w:p w:rsidR="002A0B90" w:rsidRDefault="002A0B90" w:rsidP="00711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B90" w:rsidRDefault="002A0B90" w:rsidP="007113C7">
      <w:r>
        <w:separator/>
      </w:r>
    </w:p>
  </w:footnote>
  <w:footnote w:type="continuationSeparator" w:id="0">
    <w:p w:rsidR="002A0B90" w:rsidRDefault="002A0B90" w:rsidP="007113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704453"/>
      <w:docPartObj>
        <w:docPartGallery w:val="Page Numbers (Top of Page)"/>
        <w:docPartUnique/>
      </w:docPartObj>
    </w:sdtPr>
    <w:sdtEndPr/>
    <w:sdtContent>
      <w:p w:rsidR="00FA5F01" w:rsidRDefault="00FA5F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59B1">
          <w:rPr>
            <w:noProof/>
          </w:rPr>
          <w:t>2</w:t>
        </w:r>
        <w:r>
          <w:fldChar w:fldCharType="end"/>
        </w:r>
      </w:p>
    </w:sdtContent>
  </w:sdt>
  <w:p w:rsidR="00FA5F01" w:rsidRDefault="00FA5F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89D"/>
    <w:rsid w:val="00023B4B"/>
    <w:rsid w:val="00054125"/>
    <w:rsid w:val="000A0673"/>
    <w:rsid w:val="000A3A99"/>
    <w:rsid w:val="000D2144"/>
    <w:rsid w:val="000E202B"/>
    <w:rsid w:val="000F68EB"/>
    <w:rsid w:val="00111DBF"/>
    <w:rsid w:val="00131DA2"/>
    <w:rsid w:val="001337F0"/>
    <w:rsid w:val="00134478"/>
    <w:rsid w:val="001405BE"/>
    <w:rsid w:val="001473D0"/>
    <w:rsid w:val="001555BB"/>
    <w:rsid w:val="00155AF9"/>
    <w:rsid w:val="001575E5"/>
    <w:rsid w:val="00184BF8"/>
    <w:rsid w:val="001A4484"/>
    <w:rsid w:val="001F181B"/>
    <w:rsid w:val="002204D0"/>
    <w:rsid w:val="00223434"/>
    <w:rsid w:val="00245849"/>
    <w:rsid w:val="002A0B90"/>
    <w:rsid w:val="002B4169"/>
    <w:rsid w:val="002C463F"/>
    <w:rsid w:val="002F4657"/>
    <w:rsid w:val="003078B0"/>
    <w:rsid w:val="00313F4C"/>
    <w:rsid w:val="003311F2"/>
    <w:rsid w:val="0033161D"/>
    <w:rsid w:val="00340517"/>
    <w:rsid w:val="00365194"/>
    <w:rsid w:val="00380A61"/>
    <w:rsid w:val="003A6412"/>
    <w:rsid w:val="003D646D"/>
    <w:rsid w:val="00420CC8"/>
    <w:rsid w:val="0043221B"/>
    <w:rsid w:val="004362FC"/>
    <w:rsid w:val="00472D7D"/>
    <w:rsid w:val="00484E07"/>
    <w:rsid w:val="0049303A"/>
    <w:rsid w:val="004D25F4"/>
    <w:rsid w:val="004E6E35"/>
    <w:rsid w:val="00524449"/>
    <w:rsid w:val="005477D0"/>
    <w:rsid w:val="0055682E"/>
    <w:rsid w:val="005D36B9"/>
    <w:rsid w:val="006016DA"/>
    <w:rsid w:val="00650218"/>
    <w:rsid w:val="00696D5A"/>
    <w:rsid w:val="006A1AB8"/>
    <w:rsid w:val="006C3169"/>
    <w:rsid w:val="007113C7"/>
    <w:rsid w:val="0074750B"/>
    <w:rsid w:val="00750477"/>
    <w:rsid w:val="00751AAC"/>
    <w:rsid w:val="00765F12"/>
    <w:rsid w:val="007C2E7E"/>
    <w:rsid w:val="007C720B"/>
    <w:rsid w:val="008076BB"/>
    <w:rsid w:val="00855268"/>
    <w:rsid w:val="00866181"/>
    <w:rsid w:val="00887D1F"/>
    <w:rsid w:val="00891DFF"/>
    <w:rsid w:val="008A2354"/>
    <w:rsid w:val="008A54CB"/>
    <w:rsid w:val="008B3B1A"/>
    <w:rsid w:val="008B5193"/>
    <w:rsid w:val="008E27B8"/>
    <w:rsid w:val="008F67BA"/>
    <w:rsid w:val="00912653"/>
    <w:rsid w:val="009219C9"/>
    <w:rsid w:val="00921D3D"/>
    <w:rsid w:val="009305C2"/>
    <w:rsid w:val="00943C86"/>
    <w:rsid w:val="00987FF9"/>
    <w:rsid w:val="009A4166"/>
    <w:rsid w:val="009A54CE"/>
    <w:rsid w:val="009A5E40"/>
    <w:rsid w:val="009B7F67"/>
    <w:rsid w:val="009C733F"/>
    <w:rsid w:val="009E0128"/>
    <w:rsid w:val="00A3299F"/>
    <w:rsid w:val="00A43F94"/>
    <w:rsid w:val="00A55BE0"/>
    <w:rsid w:val="00A75BCF"/>
    <w:rsid w:val="00A8043B"/>
    <w:rsid w:val="00A959B2"/>
    <w:rsid w:val="00B01239"/>
    <w:rsid w:val="00B537D1"/>
    <w:rsid w:val="00B564E7"/>
    <w:rsid w:val="00BB7422"/>
    <w:rsid w:val="00BD07F2"/>
    <w:rsid w:val="00C01B56"/>
    <w:rsid w:val="00C01C1B"/>
    <w:rsid w:val="00C149A2"/>
    <w:rsid w:val="00C23BFB"/>
    <w:rsid w:val="00C415DE"/>
    <w:rsid w:val="00C5765D"/>
    <w:rsid w:val="00C57EAF"/>
    <w:rsid w:val="00C62909"/>
    <w:rsid w:val="00CB69B7"/>
    <w:rsid w:val="00CD1854"/>
    <w:rsid w:val="00D028A6"/>
    <w:rsid w:val="00D333A5"/>
    <w:rsid w:val="00DA1F64"/>
    <w:rsid w:val="00DB0F51"/>
    <w:rsid w:val="00DB2D8E"/>
    <w:rsid w:val="00DB5B00"/>
    <w:rsid w:val="00DE04A5"/>
    <w:rsid w:val="00E059B1"/>
    <w:rsid w:val="00E31139"/>
    <w:rsid w:val="00E33EBE"/>
    <w:rsid w:val="00E433F0"/>
    <w:rsid w:val="00E62426"/>
    <w:rsid w:val="00E6676C"/>
    <w:rsid w:val="00E95713"/>
    <w:rsid w:val="00EC0F34"/>
    <w:rsid w:val="00EF0A6E"/>
    <w:rsid w:val="00EF3EBA"/>
    <w:rsid w:val="00F152C8"/>
    <w:rsid w:val="00F2123F"/>
    <w:rsid w:val="00F57944"/>
    <w:rsid w:val="00F93BA2"/>
    <w:rsid w:val="00F93E29"/>
    <w:rsid w:val="00FA0D3C"/>
    <w:rsid w:val="00FA5F01"/>
    <w:rsid w:val="00FC20D4"/>
    <w:rsid w:val="00FC38CC"/>
    <w:rsid w:val="00FD53C3"/>
    <w:rsid w:val="00FD6089"/>
    <w:rsid w:val="00FE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BB7422"/>
    <w:pPr>
      <w:widowControl/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2F465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customStyle="1" w:styleId="20">
    <w:name w:val="Заголовок 2 Знак"/>
    <w:basedOn w:val="a0"/>
    <w:link w:val="2"/>
    <w:uiPriority w:val="9"/>
    <w:rsid w:val="00BB74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c">
    <w:name w:val="Hyperlink"/>
    <w:basedOn w:val="a0"/>
    <w:uiPriority w:val="99"/>
    <w:unhideWhenUsed/>
    <w:rsid w:val="00BB74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1DFF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BB7422"/>
    <w:pPr>
      <w:widowControl/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E389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FE38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E38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891DFF"/>
    <w:pPr>
      <w:widowControl/>
      <w:tabs>
        <w:tab w:val="center" w:pos="4153"/>
        <w:tab w:val="right" w:pos="8306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sz w:val="26"/>
      <w:szCs w:val="26"/>
    </w:rPr>
  </w:style>
  <w:style w:type="character" w:customStyle="1" w:styleId="a4">
    <w:name w:val="Верхний колонтитул Знак"/>
    <w:basedOn w:val="a0"/>
    <w:link w:val="a3"/>
    <w:uiPriority w:val="99"/>
    <w:rsid w:val="00891DFF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a5">
    <w:name w:val="Адресат док"/>
    <w:basedOn w:val="a3"/>
    <w:autoRedefine/>
    <w:rsid w:val="00891DFF"/>
    <w:pPr>
      <w:tabs>
        <w:tab w:val="clear" w:pos="4153"/>
        <w:tab w:val="clear" w:pos="8306"/>
        <w:tab w:val="right" w:pos="10260"/>
      </w:tabs>
      <w:ind w:left="-288" w:right="431"/>
    </w:pPr>
    <w:rPr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891DFF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1DFF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unhideWhenUsed/>
    <w:rsid w:val="007113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3C7"/>
    <w:rPr>
      <w:rFonts w:ascii="Arial" w:eastAsia="Lucida Sans Unicode" w:hAnsi="Arial" w:cs="Tahoma"/>
      <w:kern w:val="3"/>
      <w:sz w:val="21"/>
      <w:szCs w:val="24"/>
      <w:lang w:eastAsia="ru-RU"/>
    </w:rPr>
  </w:style>
  <w:style w:type="table" w:styleId="aa">
    <w:name w:val="Table Grid"/>
    <w:basedOn w:val="a1"/>
    <w:uiPriority w:val="59"/>
    <w:rsid w:val="000A06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gesindoc">
    <w:name w:val="pagesindoc"/>
    <w:basedOn w:val="a0"/>
    <w:rsid w:val="00E433F0"/>
  </w:style>
  <w:style w:type="character" w:customStyle="1" w:styleId="pagesindoccount">
    <w:name w:val="pagesindoccount"/>
    <w:basedOn w:val="a0"/>
    <w:rsid w:val="00E433F0"/>
  </w:style>
  <w:style w:type="paragraph" w:customStyle="1" w:styleId="ConsNormal">
    <w:name w:val="ConsNormal"/>
    <w:rsid w:val="001405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2F4657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customStyle="1" w:styleId="20">
    <w:name w:val="Заголовок 2 Знак"/>
    <w:basedOn w:val="a0"/>
    <w:link w:val="2"/>
    <w:uiPriority w:val="9"/>
    <w:rsid w:val="00BB74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c">
    <w:name w:val="Hyperlink"/>
    <w:basedOn w:val="a0"/>
    <w:uiPriority w:val="99"/>
    <w:unhideWhenUsed/>
    <w:rsid w:val="00BB74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6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dlk.tomsk.gov.ru/regulations/front/view/id/546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dlk.tomsk.gov.ru/regulations/front/view/id/636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dlk.tomsk.gov.ru/regulations/front/view/id/63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lk.tomsk.gov.ru/regulations/front/view/id/54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lk.tomsk.gov.ru/regulations/front/view/id/611" TargetMode="External"/><Relationship Id="rId10" Type="http://schemas.openxmlformats.org/officeDocument/2006/relationships/hyperlink" Target="file:///C:\Users\sidorenko\Desktop\&#1050;&#1086;&#1084;&#1080;&#1090;&#1077;&#1090;&#1072;%20&#1087;&#1086;%20&#1083;&#1080;&#1094;&#1077;&#1085;&#1079;&#1080;&#1088;&#1086;&#1074;&#1072;&#1085;&#1080;&#1102;%20&#1058;&#1086;&#1084;&#1089;&#1082;&#1086;&#1081;%20&#1086;&#1073;&#1083;&#1072;&#1089;&#1090;&#1080;%20&#1086;&#1090;%2013.12.2018%20&#8470;%202106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lk.tomsk.gov.ru/regulations/front/view/id/593" TargetMode="External"/><Relationship Id="rId14" Type="http://schemas.openxmlformats.org/officeDocument/2006/relationships/hyperlink" Target="https://dlk.tomsk.gov.ru/regulations/front/view/id/6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A4F19-E8D4-425D-8CBE-E32CD3E4A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4</cp:revision>
  <cp:lastPrinted>2021-11-12T03:16:00Z</cp:lastPrinted>
  <dcterms:created xsi:type="dcterms:W3CDTF">2021-11-12T03:14:00Z</dcterms:created>
  <dcterms:modified xsi:type="dcterms:W3CDTF">2021-11-12T03:32:00Z</dcterms:modified>
</cp:coreProperties>
</file>