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ECA" w:rsidRPr="009D6655" w:rsidRDefault="009D3ECA" w:rsidP="009D3ECA">
      <w:pPr>
        <w:ind w:left="720" w:firstLine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3. </w:t>
      </w:r>
      <w:r w:rsidRPr="009D6655">
        <w:rPr>
          <w:rFonts w:ascii="PT Astra Serif" w:hAnsi="PT Astra Serif"/>
          <w:b/>
          <w:sz w:val="28"/>
          <w:szCs w:val="28"/>
        </w:rPr>
        <w:t>Должностные обязанности и права</w:t>
      </w:r>
    </w:p>
    <w:p w:rsidR="009D3ECA" w:rsidRPr="009D6655" w:rsidRDefault="009D3ECA" w:rsidP="009D3ECA">
      <w:pPr>
        <w:jc w:val="center"/>
        <w:rPr>
          <w:rFonts w:ascii="PT Astra Serif" w:hAnsi="PT Astra Serif"/>
          <w:b/>
          <w:sz w:val="28"/>
          <w:szCs w:val="28"/>
        </w:rPr>
      </w:pPr>
      <w:r w:rsidRPr="009D6655">
        <w:rPr>
          <w:rFonts w:ascii="PT Astra Serif" w:hAnsi="PT Astra Serif"/>
          <w:b/>
          <w:sz w:val="28"/>
          <w:szCs w:val="28"/>
        </w:rPr>
        <w:t>государственного гражданского служащего</w:t>
      </w:r>
    </w:p>
    <w:p w:rsidR="009D3ECA" w:rsidRPr="009D6655" w:rsidRDefault="009D3ECA" w:rsidP="009D3ECA">
      <w:pPr>
        <w:jc w:val="center"/>
        <w:rPr>
          <w:rFonts w:ascii="PT Astra Serif" w:hAnsi="PT Astra Serif"/>
          <w:b/>
          <w:sz w:val="28"/>
          <w:szCs w:val="28"/>
        </w:rPr>
      </w:pPr>
    </w:p>
    <w:p w:rsidR="009D3ECA" w:rsidRPr="009D6655" w:rsidRDefault="009D3ECA" w:rsidP="009D3ECA">
      <w:pPr>
        <w:jc w:val="both"/>
        <w:rPr>
          <w:rFonts w:ascii="PT Astra Serif" w:hAnsi="PT Astra Serif"/>
          <w:sz w:val="28"/>
          <w:szCs w:val="28"/>
        </w:rPr>
      </w:pPr>
      <w:r w:rsidRPr="009D6655">
        <w:rPr>
          <w:rFonts w:ascii="PT Astra Serif" w:hAnsi="PT Astra Serif"/>
          <w:b/>
          <w:sz w:val="28"/>
          <w:szCs w:val="28"/>
        </w:rPr>
        <w:t>3.1.</w:t>
      </w:r>
      <w:r w:rsidRPr="009D6655">
        <w:rPr>
          <w:rFonts w:ascii="PT Astra Serif" w:hAnsi="PT Astra Serif"/>
          <w:sz w:val="28"/>
          <w:szCs w:val="28"/>
        </w:rPr>
        <w:t> Должностные обязанности, права, показатели результативности и</w:t>
      </w:r>
      <w:r>
        <w:rPr>
          <w:rFonts w:ascii="PT Astra Serif" w:hAnsi="PT Astra Serif"/>
          <w:sz w:val="28"/>
          <w:szCs w:val="28"/>
        </w:rPr>
        <w:t> </w:t>
      </w:r>
      <w:r w:rsidRPr="009D6655">
        <w:rPr>
          <w:rFonts w:ascii="PT Astra Serif" w:hAnsi="PT Astra Serif"/>
          <w:sz w:val="28"/>
          <w:szCs w:val="28"/>
        </w:rPr>
        <w:t>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9D3ECA" w:rsidRPr="009D6655" w:rsidRDefault="009D3ECA" w:rsidP="009D3ECA">
      <w:pPr>
        <w:jc w:val="both"/>
        <w:rPr>
          <w:rFonts w:ascii="PT Astra Serif" w:hAnsi="PT Astra Serif"/>
          <w:sz w:val="28"/>
          <w:szCs w:val="28"/>
        </w:rPr>
      </w:pPr>
      <w:r w:rsidRPr="009D6655">
        <w:rPr>
          <w:rFonts w:ascii="PT Astra Serif" w:hAnsi="PT Astra Serif"/>
          <w:sz w:val="28"/>
          <w:szCs w:val="28"/>
        </w:rPr>
        <w:t xml:space="preserve">Должностные обязанности: </w:t>
      </w:r>
    </w:p>
    <w:p w:rsidR="009D3ECA" w:rsidRPr="009D6655" w:rsidRDefault="009D3ECA" w:rsidP="009D3ECA">
      <w:pPr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>1. </w:t>
      </w:r>
      <w:r>
        <w:rPr>
          <w:rFonts w:ascii="PT Astra Serif" w:hAnsi="PT Astra Serif"/>
          <w:i/>
          <w:sz w:val="28"/>
          <w:szCs w:val="28"/>
          <w:u w:val="single"/>
        </w:rPr>
        <w:t>Знать и соблюдать (выполнять, исполнять)</w:t>
      </w: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 Конституцию Российской Федерации, федеральные конституционные законы, федеральные законы, Устав, законы Томской области, иные нормативные правовые акты Российской Федерации и Томской области</w:t>
      </w:r>
      <w:r>
        <w:rPr>
          <w:rFonts w:ascii="PT Astra Serif" w:hAnsi="PT Astra Serif"/>
          <w:i/>
          <w:sz w:val="28"/>
          <w:szCs w:val="28"/>
          <w:u w:val="single"/>
        </w:rPr>
        <w:t>, правовые акты Инспекции</w:t>
      </w: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 и обеспечивать их исполнение в Инспекции.</w:t>
      </w:r>
    </w:p>
    <w:p w:rsidR="009D3ECA" w:rsidRPr="009D6655" w:rsidRDefault="009D3ECA" w:rsidP="009D3ECA">
      <w:pPr>
        <w:jc w:val="both"/>
        <w:rPr>
          <w:rFonts w:ascii="PT Astra Serif" w:hAnsi="PT Astra Serif" w:cs="Arial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>2.</w:t>
      </w:r>
      <w:r w:rsidRPr="009D6655">
        <w:rPr>
          <w:rFonts w:ascii="PT Astra Serif" w:hAnsi="PT Astra Serif"/>
          <w:i/>
          <w:sz w:val="28"/>
          <w:szCs w:val="28"/>
          <w:u w:val="single"/>
          <w:lang w:val="en-US"/>
        </w:rPr>
        <w:t> 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Осуществлять в порядке, установленном законодательством Российской Федерации и Томской области, разработку плана-графика закупок товаров, работ, услуг (далее – план-график) на очередной плановый период;</w:t>
      </w:r>
    </w:p>
    <w:p w:rsidR="009D3ECA" w:rsidRPr="009D6655" w:rsidRDefault="009D3ECA" w:rsidP="009D3ECA">
      <w:pPr>
        <w:jc w:val="both"/>
        <w:rPr>
          <w:rFonts w:ascii="PT Astra Serif" w:hAnsi="PT Astra Serif" w:cs="Arial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3.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Осуществлять подготовку изменений для внесения в план-график в</w:t>
      </w:r>
      <w:r>
        <w:rPr>
          <w:rFonts w:ascii="PT Astra Serif" w:hAnsi="PT Astra Serif" w:cs="Arial"/>
          <w:i/>
          <w:sz w:val="28"/>
          <w:szCs w:val="28"/>
          <w:u w:val="single"/>
        </w:rPr>
        <w:t> 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соответствии с требованиями законодательства Российской Федерации в сфере закупок;</w:t>
      </w:r>
    </w:p>
    <w:p w:rsidR="009D3ECA" w:rsidRPr="009D6655" w:rsidRDefault="009D3ECA" w:rsidP="009D3ECA">
      <w:pPr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>4.</w:t>
      </w:r>
      <w:r w:rsidRPr="009D6655">
        <w:rPr>
          <w:rFonts w:ascii="PT Astra Serif" w:hAnsi="PT Astra Serif"/>
          <w:i/>
          <w:sz w:val="28"/>
          <w:szCs w:val="28"/>
          <w:u w:val="single"/>
          <w:lang w:val="en-US"/>
        </w:rPr>
        <w:t> 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Размещать в ЕИС план-график и внесенных в него изменений в порядке, установленном требованиями законодательства Российской Федерации в сфере закупок;</w:t>
      </w:r>
    </w:p>
    <w:p w:rsidR="009D3ECA" w:rsidRPr="009D6655" w:rsidRDefault="009D3ECA" w:rsidP="009D3ECA">
      <w:pPr>
        <w:jc w:val="both"/>
        <w:rPr>
          <w:rFonts w:ascii="PT Astra Serif" w:hAnsi="PT Astra Serif"/>
          <w:i/>
          <w:sz w:val="28"/>
          <w:szCs w:val="28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>5.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 xml:space="preserve"> Осуществлять определение и обоснование начальной (максимальной) цены контракта;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6.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Осуществлять подготовку и размещение в ЕИС извещений об осуществлении закупок;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7.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Осуществлять подготовку проектов контрактов и документации о</w:t>
      </w:r>
      <w:r>
        <w:rPr>
          <w:rFonts w:ascii="PT Astra Serif" w:hAnsi="PT Astra Serif" w:cs="Arial"/>
          <w:i/>
          <w:sz w:val="28"/>
          <w:szCs w:val="28"/>
          <w:u w:val="single"/>
        </w:rPr>
        <w:t> 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закупках, размещать их в ЕИС;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8.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Осуществлять подготовку и направление приглашений принять участие в определении поставщиков (подрядчиков, исполнителей) закрытыми способами;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9.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Обеспечить осуществление закупок, в том числе заключение контрактов;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10.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Обрабатывать, формировать и обеспечивать хранение данных, информации, документов, в том числе полученных от поставщиков (подрядчиков, исполнителей);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11.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Осуществлять проверку необходимой документации для заключения контрактов;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12.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Проводить процедуру подписания контракта с поставщиками (подрядчиками, исполнителями);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13.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Осуществлять контроль за исполнением контрактов, в том числе на</w:t>
      </w:r>
      <w:r>
        <w:rPr>
          <w:rFonts w:ascii="PT Astra Serif" w:hAnsi="PT Astra Serif" w:cs="Arial"/>
          <w:i/>
          <w:sz w:val="28"/>
          <w:szCs w:val="28"/>
          <w:u w:val="single"/>
        </w:rPr>
        <w:t> 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каждом из этапов исполнения контракта;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14.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Формировать отчеты, осуществлять публикацию отчетов, информации об исполнении (неисполнении) контракта в соответствии с законодательством о</w:t>
      </w:r>
      <w:r>
        <w:rPr>
          <w:rFonts w:ascii="PT Astra Serif" w:hAnsi="PT Astra Serif" w:cs="Arial"/>
          <w:i/>
          <w:sz w:val="28"/>
          <w:szCs w:val="28"/>
          <w:u w:val="single"/>
        </w:rPr>
        <w:t> 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контрактной системе.</w:t>
      </w:r>
    </w:p>
    <w:p w:rsidR="009D3ECA" w:rsidRPr="009D6655" w:rsidRDefault="009D3ECA" w:rsidP="009D3ECA">
      <w:pPr>
        <w:spacing w:line="235" w:lineRule="auto"/>
        <w:jc w:val="both"/>
        <w:rPr>
          <w:rFonts w:ascii="PT Astra Serif" w:hAnsi="PT Astra Serif" w:cs="Arial"/>
          <w:sz w:val="28"/>
          <w:szCs w:val="28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15.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Осуществлять мероприятия по возврату денежных средств, внесенных в</w:t>
      </w:r>
      <w:r>
        <w:rPr>
          <w:rFonts w:ascii="PT Astra Serif" w:hAnsi="PT Astra Serif" w:cs="Arial"/>
          <w:i/>
          <w:sz w:val="28"/>
          <w:szCs w:val="28"/>
          <w:u w:val="single"/>
        </w:rPr>
        <w:t> </w:t>
      </w:r>
      <w:bookmarkStart w:id="0" w:name="_GoBack"/>
      <w:bookmarkEnd w:id="0"/>
      <w:r w:rsidRPr="009D6655">
        <w:rPr>
          <w:rFonts w:ascii="PT Astra Serif" w:hAnsi="PT Astra Serif" w:cs="Arial"/>
          <w:i/>
          <w:sz w:val="28"/>
          <w:szCs w:val="28"/>
          <w:u w:val="single"/>
        </w:rPr>
        <w:t>качестве обеспечения исполнения контрактов, гарантийных обязательств;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lastRenderedPageBreak/>
        <w:t xml:space="preserve">16.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Участвовать в рассмотрении дел об обжаловании результатов определения поставщиков (подрядчиков, исполнителей);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17.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Осуществлять подготовку материалов для выполнения претензионной работы;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18.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Организовывать в случае необходимости на стадии планирования закупок консультации с поставщиками (подрядчиками, исполнителями), участвовать в таких консультациях в целях определения состояния конкурентной среды на соответствующих рынках товаров, работ, услуг, определять наилучшие технологии и другие решения для обеспечения государственных нужд.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 xml:space="preserve">19. 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>При необходимости привлекать к своей работе экспертов, экспертные организации в соответствии с требованиями, предусмотренными Федеральным законом № 44 - ФЗ и иными нормативными правовыми актами;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>20. Осуществляет консультирование работников, гражданских служащих Инспекции по вопросам трудового законодательства, о гражданской службе в том числе и ответы на запросы, жалобы, обращения.</w:t>
      </w:r>
    </w:p>
    <w:p w:rsidR="009D3ECA" w:rsidRDefault="009D3ECA" w:rsidP="009D3ECA">
      <w:pPr>
        <w:spacing w:after="1" w:line="260" w:lineRule="atLeast"/>
        <w:jc w:val="both"/>
        <w:rPr>
          <w:rFonts w:ascii="PT Astra Serif" w:hAnsi="PT Astra Serif" w:cs="Arial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>21</w:t>
      </w:r>
      <w:r>
        <w:rPr>
          <w:rFonts w:ascii="PT Astra Serif" w:hAnsi="PT Astra Serif"/>
          <w:i/>
          <w:sz w:val="28"/>
          <w:szCs w:val="28"/>
          <w:u w:val="single"/>
        </w:rPr>
        <w:t>.</w:t>
      </w:r>
      <w:r w:rsidRPr="009D6655">
        <w:rPr>
          <w:rFonts w:ascii="PT Astra Serif" w:hAnsi="PT Astra Serif" w:cs="Arial"/>
          <w:i/>
          <w:sz w:val="28"/>
          <w:szCs w:val="28"/>
          <w:u w:val="single"/>
        </w:rPr>
        <w:t xml:space="preserve"> Исполнять иные обязанности, предусмотренные законо</w:t>
      </w:r>
      <w:r>
        <w:rPr>
          <w:rFonts w:ascii="PT Astra Serif" w:hAnsi="PT Astra Serif" w:cs="Arial"/>
          <w:i/>
          <w:sz w:val="28"/>
          <w:szCs w:val="28"/>
          <w:u w:val="single"/>
        </w:rPr>
        <w:t>дательством Российской Федерации и Томской области, нормативными правовыми актами Томской области и Инспекции, правовыми актами Инспекции в сфере закупок</w:t>
      </w:r>
      <w:r w:rsidRPr="00747AE9">
        <w:t xml:space="preserve"> </w:t>
      </w:r>
      <w:r w:rsidRPr="00747AE9">
        <w:rPr>
          <w:rFonts w:ascii="PT Astra Serif" w:hAnsi="PT Astra Serif" w:cs="Arial"/>
          <w:i/>
          <w:sz w:val="28"/>
          <w:szCs w:val="28"/>
          <w:u w:val="single"/>
        </w:rPr>
        <w:t>товаров, работ, услуг для обеспечения государственных нужд</w:t>
      </w:r>
      <w:r>
        <w:rPr>
          <w:rFonts w:ascii="PT Astra Serif" w:hAnsi="PT Astra Serif" w:cs="Arial"/>
          <w:i/>
          <w:sz w:val="28"/>
          <w:szCs w:val="28"/>
          <w:u w:val="single"/>
        </w:rPr>
        <w:t xml:space="preserve"> в Инспекции;</w:t>
      </w:r>
    </w:p>
    <w:p w:rsidR="009D3ECA" w:rsidRDefault="009D3ECA" w:rsidP="009D3ECA">
      <w:pPr>
        <w:spacing w:after="1" w:line="260" w:lineRule="atLeast"/>
        <w:jc w:val="both"/>
        <w:rPr>
          <w:rFonts w:ascii="PT Astra Serif" w:hAnsi="PT Astra Serif" w:cs="Arial"/>
          <w:i/>
          <w:sz w:val="28"/>
          <w:szCs w:val="28"/>
          <w:u w:val="single"/>
        </w:rPr>
      </w:pPr>
      <w:r>
        <w:rPr>
          <w:rFonts w:ascii="PT Astra Serif" w:hAnsi="PT Astra Serif" w:cs="Arial"/>
          <w:i/>
          <w:sz w:val="28"/>
          <w:szCs w:val="28"/>
          <w:u w:val="single"/>
        </w:rPr>
        <w:t>22. Исполнять устные и письменные поручения и указания непосредственного руководителя и начальника Инспекции.</w:t>
      </w: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 w:cs="Arial"/>
          <w:i/>
          <w:sz w:val="28"/>
          <w:szCs w:val="28"/>
          <w:u w:val="single"/>
        </w:rPr>
      </w:pPr>
    </w:p>
    <w:p w:rsidR="009D3ECA" w:rsidRPr="009D6655" w:rsidRDefault="009D3ECA" w:rsidP="009D3ECA">
      <w:pPr>
        <w:spacing w:after="1" w:line="260" w:lineRule="atLeast"/>
        <w:jc w:val="both"/>
        <w:rPr>
          <w:rFonts w:ascii="PT Astra Serif" w:hAnsi="PT Astra Serif"/>
          <w:sz w:val="28"/>
          <w:szCs w:val="28"/>
        </w:rPr>
      </w:pPr>
      <w:r w:rsidRPr="009D6655">
        <w:rPr>
          <w:rFonts w:ascii="PT Astra Serif" w:hAnsi="PT Astra Serif"/>
          <w:sz w:val="28"/>
          <w:szCs w:val="28"/>
        </w:rPr>
        <w:t>Права:</w:t>
      </w:r>
    </w:p>
    <w:p w:rsidR="009D3ECA" w:rsidRPr="009D6655" w:rsidRDefault="009D3ECA" w:rsidP="009D3ECA">
      <w:pPr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>1. В рамках своей компетенции принимать решения и/или участвовать в их подготовке.</w:t>
      </w:r>
    </w:p>
    <w:p w:rsidR="009D3ECA" w:rsidRPr="009D6655" w:rsidRDefault="009D3ECA" w:rsidP="009D3ECA">
      <w:pPr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>2. Знакомиться с нормативными правовыми актами Российской Федерации, Томской области по вопросам, входящим в компетенцию Инспекции.</w:t>
      </w:r>
    </w:p>
    <w:p w:rsidR="009D3ECA" w:rsidRPr="009D6655" w:rsidRDefault="009D3ECA" w:rsidP="009D3ECA">
      <w:pPr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>3. Докладывать заместителю начальника Инспекции, начальнику Инспекции о выявленных недостатках в работе в пределах своей компетенции, вносить предложения по совершенствованию работы.</w:t>
      </w:r>
    </w:p>
    <w:p w:rsidR="009D3ECA" w:rsidRPr="009D6655" w:rsidRDefault="009D3ECA" w:rsidP="009D3ECA">
      <w:pPr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9D6655">
        <w:rPr>
          <w:rFonts w:ascii="PT Astra Serif" w:hAnsi="PT Astra Serif"/>
          <w:i/>
          <w:sz w:val="28"/>
          <w:szCs w:val="28"/>
          <w:u w:val="single"/>
        </w:rPr>
        <w:t>4. Получать полную и объективную информацию из других исполнительных органов государственной власти, необходимую для исполнения возложенных обязанностей.</w:t>
      </w:r>
    </w:p>
    <w:p w:rsidR="009D3ECA" w:rsidRPr="009D6655" w:rsidRDefault="009D3ECA" w:rsidP="009D3ECA">
      <w:pPr>
        <w:jc w:val="both"/>
        <w:rPr>
          <w:rFonts w:ascii="PT Astra Serif" w:hAnsi="PT Astra Serif"/>
          <w:i/>
          <w:sz w:val="28"/>
          <w:szCs w:val="28"/>
          <w:u w:val="single"/>
        </w:rPr>
      </w:pPr>
    </w:p>
    <w:p w:rsidR="009D3ECA" w:rsidRPr="00747AE9" w:rsidRDefault="009D3ECA" w:rsidP="009D3ECA">
      <w:pPr>
        <w:jc w:val="both"/>
        <w:rPr>
          <w:rFonts w:ascii="PT Astra Serif" w:hAnsi="PT Astra Serif"/>
          <w:sz w:val="28"/>
          <w:szCs w:val="28"/>
        </w:rPr>
      </w:pPr>
      <w:r w:rsidRPr="00747AE9">
        <w:rPr>
          <w:rFonts w:ascii="PT Astra Serif" w:hAnsi="PT Astra Serif"/>
          <w:sz w:val="28"/>
          <w:szCs w:val="28"/>
        </w:rPr>
        <w:t>Показатели результативности и эффективности профессиональной служебной деятельности:</w:t>
      </w:r>
    </w:p>
    <w:p w:rsidR="009D3ECA" w:rsidRPr="00747AE9" w:rsidRDefault="009D3ECA" w:rsidP="009D3ECA">
      <w:pPr>
        <w:pStyle w:val="ConsNonformat"/>
        <w:widowControl/>
        <w:numPr>
          <w:ilvl w:val="0"/>
          <w:numId w:val="2"/>
        </w:numPr>
        <w:tabs>
          <w:tab w:val="clear" w:pos="720"/>
          <w:tab w:val="num" w:pos="426"/>
        </w:tabs>
        <w:ind w:left="0" w:right="0" w:firstLine="709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747AE9">
        <w:rPr>
          <w:rFonts w:ascii="PT Astra Serif" w:hAnsi="PT Astra Serif"/>
          <w:i/>
          <w:sz w:val="28"/>
          <w:szCs w:val="28"/>
          <w:u w:val="single"/>
        </w:rPr>
        <w:t>Соблюдение установленных сроков исполнения поручений, рассмотрения, подготовки документов, отчётности.</w:t>
      </w:r>
    </w:p>
    <w:p w:rsidR="009D3ECA" w:rsidRPr="00747AE9" w:rsidRDefault="009D3ECA" w:rsidP="009D3ECA">
      <w:pPr>
        <w:pStyle w:val="ConsNonformat"/>
        <w:widowControl/>
        <w:numPr>
          <w:ilvl w:val="0"/>
          <w:numId w:val="2"/>
        </w:numPr>
        <w:adjustRightInd w:val="0"/>
        <w:ind w:left="0" w:right="0" w:firstLine="709"/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747AE9">
        <w:rPr>
          <w:rFonts w:ascii="PT Astra Serif" w:hAnsi="PT Astra Serif"/>
          <w:i/>
          <w:sz w:val="28"/>
          <w:szCs w:val="28"/>
          <w:u w:val="single"/>
        </w:rPr>
        <w:t>Своевременность и качество исполнения служебных обязанностей.</w:t>
      </w:r>
    </w:p>
    <w:p w:rsidR="009D3ECA" w:rsidRPr="00747AE9" w:rsidRDefault="009D3ECA" w:rsidP="009D3ECA">
      <w:pPr>
        <w:pStyle w:val="ConsNonformat"/>
        <w:widowControl/>
        <w:numPr>
          <w:ilvl w:val="0"/>
          <w:numId w:val="2"/>
        </w:numPr>
        <w:adjustRightInd w:val="0"/>
        <w:ind w:left="0" w:right="0" w:firstLine="709"/>
        <w:jc w:val="both"/>
        <w:rPr>
          <w:rFonts w:ascii="PT Astra Serif" w:hAnsi="PT Astra Serif"/>
          <w:i/>
          <w:sz w:val="28"/>
          <w:szCs w:val="28"/>
        </w:rPr>
      </w:pPr>
      <w:r w:rsidRPr="00747AE9">
        <w:rPr>
          <w:rFonts w:ascii="PT Astra Serif" w:hAnsi="PT Astra Serif"/>
          <w:i/>
          <w:sz w:val="28"/>
          <w:szCs w:val="28"/>
          <w:u w:val="single"/>
        </w:rPr>
        <w:t>Отсутствие нецелевого использования бюджетных средств, выявленных контролирующими органами.</w:t>
      </w:r>
    </w:p>
    <w:p w:rsidR="009D3ECA" w:rsidRPr="00747AE9" w:rsidRDefault="009D3ECA" w:rsidP="009D3ECA">
      <w:pPr>
        <w:pStyle w:val="ConsNonformat"/>
        <w:widowControl/>
        <w:numPr>
          <w:ilvl w:val="0"/>
          <w:numId w:val="2"/>
        </w:numPr>
        <w:adjustRightInd w:val="0"/>
        <w:ind w:left="0" w:right="0" w:firstLine="709"/>
        <w:jc w:val="both"/>
        <w:rPr>
          <w:rFonts w:ascii="PT Astra Serif" w:hAnsi="PT Astra Serif"/>
          <w:i/>
          <w:sz w:val="28"/>
          <w:szCs w:val="28"/>
        </w:rPr>
      </w:pPr>
      <w:r w:rsidRPr="00747AE9">
        <w:rPr>
          <w:rFonts w:ascii="PT Astra Serif" w:hAnsi="PT Astra Serif"/>
          <w:i/>
          <w:sz w:val="28"/>
          <w:szCs w:val="28"/>
          <w:u w:val="single"/>
        </w:rPr>
        <w:t>Отсутствие фактов нарушений законодательства Российской Федерации о гражданской службе, о противодействии коррупции, в сфере закупок товаров, работ, услуг для обеспечения государственных нужд, а также настоящего должностного регламента.</w:t>
      </w:r>
    </w:p>
    <w:p w:rsidR="009D3ECA" w:rsidRPr="009D6655" w:rsidRDefault="009D3ECA" w:rsidP="009D3ECA">
      <w:pPr>
        <w:pStyle w:val="ConsNonformat"/>
        <w:widowControl/>
        <w:adjustRightInd w:val="0"/>
        <w:ind w:right="0" w:firstLine="709"/>
        <w:jc w:val="both"/>
        <w:rPr>
          <w:rFonts w:ascii="PT Astra Serif" w:hAnsi="PT Astra Serif"/>
          <w:sz w:val="28"/>
          <w:szCs w:val="28"/>
        </w:rPr>
      </w:pPr>
      <w:r w:rsidRPr="009D6655">
        <w:rPr>
          <w:rFonts w:ascii="PT Astra Serif" w:hAnsi="PT Astra Serif"/>
          <w:b/>
          <w:sz w:val="28"/>
          <w:szCs w:val="28"/>
        </w:rPr>
        <w:lastRenderedPageBreak/>
        <w:t>3.2.</w:t>
      </w:r>
      <w:r w:rsidRPr="009D6655">
        <w:rPr>
          <w:rFonts w:ascii="PT Astra Serif" w:hAnsi="PT Astra Serif"/>
          <w:sz w:val="28"/>
          <w:szCs w:val="28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9D3ECA" w:rsidRPr="00747AE9" w:rsidRDefault="009D3ECA" w:rsidP="009D3ECA">
      <w:pPr>
        <w:jc w:val="both"/>
        <w:rPr>
          <w:rFonts w:ascii="PT Astra Serif" w:hAnsi="PT Astra Serif"/>
          <w:sz w:val="28"/>
          <w:szCs w:val="28"/>
        </w:rPr>
      </w:pPr>
      <w:r w:rsidRPr="00747AE9">
        <w:rPr>
          <w:rFonts w:ascii="PT Astra Serif" w:hAnsi="PT Astra Serif"/>
          <w:sz w:val="28"/>
          <w:szCs w:val="28"/>
        </w:rPr>
        <w:t>Обязан принимать решения:</w:t>
      </w:r>
    </w:p>
    <w:p w:rsidR="009D3ECA" w:rsidRPr="00747AE9" w:rsidRDefault="009D3ECA" w:rsidP="009D3ECA">
      <w:pPr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747AE9">
        <w:rPr>
          <w:rFonts w:ascii="PT Astra Serif" w:hAnsi="PT Astra Serif"/>
          <w:i/>
          <w:sz w:val="28"/>
          <w:szCs w:val="28"/>
          <w:u w:val="single"/>
        </w:rPr>
        <w:t>1.</w:t>
      </w:r>
      <w:r w:rsidRPr="00747AE9">
        <w:rPr>
          <w:rFonts w:ascii="PT Astra Serif" w:hAnsi="PT Astra Serif"/>
          <w:i/>
          <w:sz w:val="28"/>
          <w:szCs w:val="28"/>
          <w:u w:val="single"/>
          <w:lang w:val="en-US"/>
        </w:rPr>
        <w:t> </w:t>
      </w:r>
      <w:r w:rsidRPr="00747AE9">
        <w:rPr>
          <w:rFonts w:ascii="PT Astra Serif" w:hAnsi="PT Astra Serif"/>
          <w:i/>
          <w:sz w:val="28"/>
          <w:szCs w:val="28"/>
          <w:u w:val="single"/>
        </w:rPr>
        <w:t>По выполнению мероприятий, связанных с осуществлением закупок товаров, работ, услуг для обеспечения государственных нужд в Инспекции.</w:t>
      </w:r>
    </w:p>
    <w:p w:rsidR="009D3ECA" w:rsidRPr="009D6655" w:rsidRDefault="009D3ECA" w:rsidP="009D3ECA">
      <w:pPr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747AE9">
        <w:rPr>
          <w:rFonts w:ascii="PT Astra Serif" w:hAnsi="PT Astra Serif"/>
          <w:i/>
          <w:sz w:val="28"/>
          <w:szCs w:val="28"/>
          <w:u w:val="single"/>
        </w:rPr>
        <w:t>2. По определению приоритетов, сроков, способов, методов и форм исполнения порученных заданий, документов с учетом резолюции непосредственного и вышестоящего руководителей.</w:t>
      </w:r>
    </w:p>
    <w:p w:rsidR="009D3ECA" w:rsidRPr="009D6655" w:rsidRDefault="009D3ECA" w:rsidP="009D3ECA">
      <w:pPr>
        <w:jc w:val="both"/>
        <w:rPr>
          <w:rFonts w:ascii="PT Astra Serif" w:hAnsi="PT Astra Serif"/>
          <w:i/>
          <w:sz w:val="28"/>
          <w:szCs w:val="28"/>
          <w:u w:val="single"/>
        </w:rPr>
      </w:pPr>
    </w:p>
    <w:p w:rsidR="009D3ECA" w:rsidRPr="00663784" w:rsidRDefault="009D3ECA" w:rsidP="009D3ECA">
      <w:pPr>
        <w:jc w:val="both"/>
        <w:rPr>
          <w:rFonts w:ascii="PT Astra Serif" w:hAnsi="PT Astra Serif"/>
          <w:sz w:val="28"/>
          <w:szCs w:val="28"/>
        </w:rPr>
      </w:pPr>
      <w:r w:rsidRPr="00663784">
        <w:rPr>
          <w:rFonts w:ascii="PT Astra Serif" w:hAnsi="PT Astra Serif"/>
          <w:sz w:val="28"/>
          <w:szCs w:val="28"/>
        </w:rPr>
        <w:t>Вправе принимать решения:</w:t>
      </w:r>
    </w:p>
    <w:p w:rsidR="009D3ECA" w:rsidRPr="00663784" w:rsidRDefault="009D3ECA" w:rsidP="009D3ECA">
      <w:pPr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663784">
        <w:rPr>
          <w:rFonts w:ascii="PT Astra Serif" w:hAnsi="PT Astra Serif"/>
          <w:i/>
          <w:sz w:val="28"/>
          <w:szCs w:val="28"/>
          <w:u w:val="single"/>
        </w:rPr>
        <w:t>1. По контролю за соблюдением законодательства в сфере закупок товаров, работ, услуг для обеспечения государственных нужд в Инспекции.</w:t>
      </w:r>
    </w:p>
    <w:p w:rsidR="009D3ECA" w:rsidRPr="00663784" w:rsidRDefault="009D3ECA" w:rsidP="009D3ECA">
      <w:pPr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663784">
        <w:rPr>
          <w:rFonts w:ascii="PT Astra Serif" w:hAnsi="PT Astra Serif"/>
          <w:i/>
          <w:sz w:val="28"/>
          <w:szCs w:val="28"/>
          <w:u w:val="single"/>
        </w:rPr>
        <w:t>2.  По направлению в установленном законодательством порядке запросов в территориальные органы федеральных органов государственной власти, органы исполнительной власти Томской области, структурные подразделения Администрации Томской области, органы местного самоуправления, организации по вопросам, входящим в компетенцию в соответствии с настоящим должностным регламентом.</w:t>
      </w:r>
    </w:p>
    <w:p w:rsidR="009D3ECA" w:rsidRDefault="009D3ECA" w:rsidP="009D3ECA">
      <w:pPr>
        <w:jc w:val="both"/>
        <w:rPr>
          <w:rFonts w:ascii="PT Astra Serif" w:hAnsi="PT Astra Serif"/>
          <w:i/>
          <w:sz w:val="28"/>
          <w:szCs w:val="28"/>
          <w:u w:val="single"/>
        </w:rPr>
      </w:pPr>
      <w:r w:rsidRPr="00663784">
        <w:rPr>
          <w:rFonts w:ascii="PT Astra Serif" w:hAnsi="PT Astra Serif"/>
          <w:i/>
          <w:sz w:val="28"/>
          <w:szCs w:val="28"/>
          <w:u w:val="single"/>
        </w:rPr>
        <w:t>3. По подготовке предложений начальнику Инспекции по вопросам, входящим в компетенцию в соответствии с настоящим должностным регламентом.</w:t>
      </w:r>
    </w:p>
    <w:p w:rsidR="00735741" w:rsidRDefault="00735741"/>
    <w:sectPr w:rsidR="00735741" w:rsidSect="009D3ECA">
      <w:pgSz w:w="11906" w:h="16838"/>
      <w:pgMar w:top="113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922CD"/>
    <w:multiLevelType w:val="hybridMultilevel"/>
    <w:tmpl w:val="5024F75A"/>
    <w:lvl w:ilvl="0" w:tplc="E0A815F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8551906"/>
    <w:multiLevelType w:val="hybridMultilevel"/>
    <w:tmpl w:val="1078264C"/>
    <w:lvl w:ilvl="0" w:tplc="4DDEA4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ECA"/>
    <w:rsid w:val="00735741"/>
    <w:rsid w:val="009D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76EBC8-189C-4D73-A8EE-26D4F3DED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EC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9D3ECA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</cp:revision>
  <dcterms:created xsi:type="dcterms:W3CDTF">2021-04-20T09:47:00Z</dcterms:created>
  <dcterms:modified xsi:type="dcterms:W3CDTF">2021-04-20T09:49:00Z</dcterms:modified>
</cp:coreProperties>
</file>