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41C" w:rsidRDefault="00FF5607" w:rsidP="0011241C">
      <w:pPr>
        <w:jc w:val="center"/>
        <w:rPr>
          <w:b/>
        </w:rPr>
      </w:pPr>
      <w:r w:rsidRPr="00FF5607"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.25pt;height:65.1pt" fillcolor="window">
            <v:imagedata r:id="rId6" o:title=""/>
          </v:shape>
        </w:pict>
      </w:r>
    </w:p>
    <w:p w:rsidR="0011241C" w:rsidRDefault="0011241C" w:rsidP="0011241C">
      <w:pPr>
        <w:jc w:val="center"/>
        <w:rPr>
          <w:b/>
        </w:rPr>
      </w:pPr>
    </w:p>
    <w:p w:rsidR="000141C2" w:rsidRPr="007A0BEE" w:rsidRDefault="000141C2" w:rsidP="007A0BEE">
      <w:pPr>
        <w:pStyle w:val="ConsPlusTitle"/>
        <w:spacing w:before="720" w:after="360" w:line="276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7A0BEE">
        <w:rPr>
          <w:rFonts w:ascii="Times New Roman" w:hAnsi="Times New Roman" w:cs="Times New Roman"/>
          <w:sz w:val="36"/>
          <w:szCs w:val="36"/>
        </w:rPr>
        <w:t>ЗАКОН ТОМСКОЙ ОБЛАСТИ</w:t>
      </w:r>
    </w:p>
    <w:p w:rsidR="00792373" w:rsidRPr="007A0BEE" w:rsidRDefault="00792373" w:rsidP="00792373">
      <w:pPr>
        <w:autoSpaceDE w:val="0"/>
        <w:autoSpaceDN w:val="0"/>
        <w:adjustRightInd w:val="0"/>
        <w:jc w:val="center"/>
        <w:rPr>
          <w:rFonts w:ascii="PT Astra Serif" w:hAnsi="PT Astra Serif"/>
          <w:b/>
          <w:sz w:val="36"/>
          <w:szCs w:val="36"/>
        </w:rPr>
      </w:pPr>
      <w:r w:rsidRPr="007A0BEE">
        <w:rPr>
          <w:rFonts w:ascii="PT Astra Serif" w:hAnsi="PT Astra Serif"/>
          <w:b/>
          <w:sz w:val="36"/>
          <w:szCs w:val="36"/>
        </w:rPr>
        <w:t xml:space="preserve">О внесении изменения в Закон Томской области </w:t>
      </w:r>
    </w:p>
    <w:p w:rsidR="00792373" w:rsidRDefault="00792373" w:rsidP="00792373">
      <w:pPr>
        <w:autoSpaceDE w:val="0"/>
        <w:autoSpaceDN w:val="0"/>
        <w:adjustRightInd w:val="0"/>
        <w:jc w:val="center"/>
        <w:rPr>
          <w:rFonts w:ascii="PT Astra Serif" w:hAnsi="PT Astra Serif"/>
          <w:b/>
          <w:sz w:val="36"/>
          <w:szCs w:val="36"/>
        </w:rPr>
      </w:pPr>
      <w:r w:rsidRPr="007A0BEE">
        <w:rPr>
          <w:rFonts w:ascii="PT Astra Serif" w:hAnsi="PT Astra Serif"/>
          <w:b/>
          <w:sz w:val="36"/>
          <w:szCs w:val="36"/>
        </w:rPr>
        <w:t>«Об установлении на территории Томской области налоговых ставок по налогу, взимаемому в связи с применением упрощенной системы налогообложения»</w:t>
      </w:r>
    </w:p>
    <w:p w:rsidR="00FE1132" w:rsidRPr="009F7149" w:rsidRDefault="00FE1132" w:rsidP="00FE1132">
      <w:pPr>
        <w:pStyle w:val="ConsPlusTitle"/>
        <w:spacing w:before="480" w:line="276" w:lineRule="auto"/>
        <w:ind w:left="709"/>
        <w:rPr>
          <w:rFonts w:ascii="Times New Roman" w:hAnsi="Times New Roman" w:cs="Times New Roman"/>
          <w:b w:val="0"/>
          <w:sz w:val="26"/>
          <w:szCs w:val="26"/>
        </w:rPr>
      </w:pPr>
      <w:proofErr w:type="gramStart"/>
      <w:r w:rsidRPr="009F7149">
        <w:rPr>
          <w:rFonts w:ascii="Times New Roman" w:hAnsi="Times New Roman" w:cs="Times New Roman"/>
          <w:b w:val="0"/>
          <w:sz w:val="26"/>
          <w:szCs w:val="26"/>
        </w:rPr>
        <w:t>Принят</w:t>
      </w:r>
      <w:proofErr w:type="gramEnd"/>
      <w:r w:rsidRPr="009F7149">
        <w:rPr>
          <w:rFonts w:ascii="Times New Roman" w:hAnsi="Times New Roman" w:cs="Times New Roman"/>
          <w:b w:val="0"/>
          <w:sz w:val="26"/>
          <w:szCs w:val="26"/>
        </w:rPr>
        <w:t xml:space="preserve"> Законодательной Думой                              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   </w:t>
      </w:r>
      <w:r w:rsidRPr="009F7149">
        <w:rPr>
          <w:rFonts w:ascii="Times New Roman" w:hAnsi="Times New Roman" w:cs="Times New Roman"/>
          <w:b w:val="0"/>
          <w:sz w:val="26"/>
          <w:szCs w:val="26"/>
        </w:rPr>
        <w:t xml:space="preserve">          2</w:t>
      </w:r>
      <w:r>
        <w:rPr>
          <w:rFonts w:ascii="Times New Roman" w:hAnsi="Times New Roman" w:cs="Times New Roman"/>
          <w:b w:val="0"/>
          <w:sz w:val="26"/>
          <w:szCs w:val="26"/>
        </w:rPr>
        <w:t>8</w:t>
      </w:r>
      <w:r w:rsidRPr="009F7149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мая</w:t>
      </w:r>
      <w:r w:rsidRPr="009F7149">
        <w:rPr>
          <w:rFonts w:ascii="Times New Roman" w:hAnsi="Times New Roman" w:cs="Times New Roman"/>
          <w:b w:val="0"/>
          <w:sz w:val="26"/>
          <w:szCs w:val="26"/>
        </w:rPr>
        <w:t xml:space="preserve"> 2020 года</w:t>
      </w:r>
    </w:p>
    <w:p w:rsidR="00FE1132" w:rsidRPr="009F7149" w:rsidRDefault="00FE1132" w:rsidP="00FE1132">
      <w:pPr>
        <w:pStyle w:val="ConsPlusTitle"/>
        <w:spacing w:line="276" w:lineRule="auto"/>
        <w:ind w:left="709"/>
        <w:rPr>
          <w:rFonts w:ascii="Times New Roman" w:hAnsi="Times New Roman" w:cs="Times New Roman"/>
          <w:b w:val="0"/>
          <w:sz w:val="26"/>
          <w:szCs w:val="26"/>
        </w:rPr>
      </w:pPr>
      <w:r w:rsidRPr="009F7149">
        <w:rPr>
          <w:rFonts w:ascii="Times New Roman" w:hAnsi="Times New Roman" w:cs="Times New Roman"/>
          <w:b w:val="0"/>
          <w:sz w:val="26"/>
          <w:szCs w:val="26"/>
        </w:rPr>
        <w:t>Томской области                                                           (постановление № 2</w:t>
      </w:r>
      <w:r>
        <w:rPr>
          <w:rFonts w:ascii="Times New Roman" w:hAnsi="Times New Roman" w:cs="Times New Roman"/>
          <w:b w:val="0"/>
          <w:sz w:val="26"/>
          <w:szCs w:val="26"/>
        </w:rPr>
        <w:t>353</w:t>
      </w:r>
      <w:r w:rsidRPr="009F7149">
        <w:rPr>
          <w:rFonts w:ascii="Times New Roman" w:hAnsi="Times New Roman" w:cs="Times New Roman"/>
          <w:b w:val="0"/>
          <w:sz w:val="26"/>
          <w:szCs w:val="26"/>
        </w:rPr>
        <w:t>)</w:t>
      </w:r>
    </w:p>
    <w:p w:rsidR="00792373" w:rsidRPr="005F7E62" w:rsidRDefault="00792373" w:rsidP="00FE1132">
      <w:pPr>
        <w:autoSpaceDE w:val="0"/>
        <w:autoSpaceDN w:val="0"/>
        <w:adjustRightInd w:val="0"/>
        <w:spacing w:before="360" w:line="360" w:lineRule="auto"/>
        <w:ind w:firstLine="709"/>
        <w:jc w:val="both"/>
        <w:outlineLvl w:val="0"/>
        <w:rPr>
          <w:rFonts w:ascii="PT Astra Serif" w:hAnsi="PT Astra Serif"/>
          <w:b/>
          <w:bCs/>
          <w:sz w:val="26"/>
          <w:szCs w:val="26"/>
          <w:lang w:eastAsia="en-US"/>
        </w:rPr>
      </w:pPr>
      <w:r w:rsidRPr="005F7E62">
        <w:rPr>
          <w:rFonts w:ascii="PT Astra Serif" w:hAnsi="PT Astra Serif"/>
          <w:b/>
          <w:bCs/>
          <w:sz w:val="26"/>
          <w:szCs w:val="26"/>
          <w:lang w:eastAsia="en-US"/>
        </w:rPr>
        <w:t>Статья 1</w:t>
      </w:r>
    </w:p>
    <w:p w:rsidR="00792373" w:rsidRPr="005F7E62" w:rsidRDefault="00792373" w:rsidP="0011241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proofErr w:type="gramStart"/>
      <w:r w:rsidRPr="005F7E62">
        <w:rPr>
          <w:rFonts w:ascii="PT Astra Serif" w:hAnsi="PT Astra Serif"/>
          <w:sz w:val="26"/>
          <w:szCs w:val="26"/>
          <w:lang w:eastAsia="en-US"/>
        </w:rPr>
        <w:t xml:space="preserve">Внести в Закон Томской области от 7 апреля 2009 года № 51-ОЗ </w:t>
      </w:r>
      <w:r w:rsidRPr="005F7E62">
        <w:rPr>
          <w:rFonts w:ascii="PT Astra Serif" w:hAnsi="PT Astra Serif"/>
          <w:sz w:val="26"/>
          <w:szCs w:val="26"/>
          <w:lang w:eastAsia="en-US"/>
        </w:rPr>
        <w:br/>
        <w:t xml:space="preserve">«Об установлении на территории Томской области налоговых ставок по налогу, взимаемому в связи с применением упрощенной системы налогообложения» (Собрание законодательства Томской области, 2009, № 4/1 (45), постановление </w:t>
      </w:r>
      <w:r w:rsidRPr="005F7E62">
        <w:rPr>
          <w:rFonts w:ascii="PT Astra Serif" w:hAnsi="PT Astra Serif"/>
          <w:sz w:val="26"/>
          <w:szCs w:val="26"/>
          <w:lang w:eastAsia="en-US"/>
        </w:rPr>
        <w:br/>
        <w:t>от 26.03.2009 № 2142; № 10/2 (51), постановление от 22.10.2009 № 2633; 2010,</w:t>
      </w:r>
      <w:proofErr w:type="gramEnd"/>
      <w:r w:rsidRPr="005F7E62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Pr="005F7E62">
        <w:rPr>
          <w:rFonts w:ascii="PT Astra Serif" w:hAnsi="PT Astra Serif"/>
          <w:sz w:val="26"/>
          <w:szCs w:val="26"/>
          <w:lang w:eastAsia="en-US"/>
        </w:rPr>
        <w:br/>
      </w:r>
      <w:proofErr w:type="gramStart"/>
      <w:r w:rsidRPr="005F7E62">
        <w:rPr>
          <w:rFonts w:ascii="PT Astra Serif" w:hAnsi="PT Astra Serif"/>
          <w:sz w:val="26"/>
          <w:szCs w:val="26"/>
          <w:lang w:eastAsia="en-US"/>
        </w:rPr>
        <w:t xml:space="preserve">№ 10/2 (63), постановление от 30.09.2010 № 3568; 2011, № 11/1 (76), постановление от 27.10.2011 № 4810; 2012, № 10/1 (87), постановление от 27.09.2012 № 551; 2013, № 10/2 (99), постановление от 26.09.2013 № 1455; 2015, № 5/2 (123), постановление от 29.04.2015 № 2630; № 11/2 (135), постановление от 29.10.2015 № 2891; 2016, </w:t>
      </w:r>
      <w:r w:rsidRPr="005F7E62">
        <w:rPr>
          <w:rFonts w:ascii="PT Astra Serif" w:hAnsi="PT Astra Serif"/>
          <w:sz w:val="26"/>
          <w:szCs w:val="26"/>
          <w:lang w:eastAsia="en-US"/>
        </w:rPr>
        <w:br/>
        <w:t>№ 12/2 (161), постановление от 24.11.2016 № 85;</w:t>
      </w:r>
      <w:proofErr w:type="gramEnd"/>
      <w:r w:rsidRPr="005F7E62">
        <w:rPr>
          <w:rFonts w:ascii="PT Astra Serif" w:hAnsi="PT Astra Serif"/>
          <w:sz w:val="26"/>
          <w:szCs w:val="26"/>
          <w:lang w:eastAsia="en-US"/>
        </w:rPr>
        <w:t xml:space="preserve"> </w:t>
      </w:r>
      <w:proofErr w:type="gramStart"/>
      <w:r w:rsidRPr="005F7E62">
        <w:rPr>
          <w:rFonts w:ascii="PT Astra Serif" w:hAnsi="PT Astra Serif"/>
          <w:sz w:val="26"/>
          <w:szCs w:val="26"/>
          <w:lang w:eastAsia="en-US"/>
        </w:rPr>
        <w:t xml:space="preserve">2019, № 9/2 (227), постановление от 29.08.2019 № 1805) изменение, дополнив статьей </w:t>
      </w:r>
      <w:r w:rsidRPr="00F814C5">
        <w:rPr>
          <w:rFonts w:ascii="PT Astra Serif" w:hAnsi="PT Astra Serif"/>
          <w:sz w:val="26"/>
          <w:szCs w:val="26"/>
          <w:lang w:eastAsia="en-US"/>
        </w:rPr>
        <w:t>1</w:t>
      </w:r>
      <w:r w:rsidR="00F814C5">
        <w:rPr>
          <w:rFonts w:ascii="PT Astra Serif" w:hAnsi="PT Astra Serif"/>
          <w:sz w:val="26"/>
          <w:szCs w:val="26"/>
          <w:lang w:eastAsia="en-US"/>
        </w:rPr>
        <w:t>.</w:t>
      </w:r>
      <w:r w:rsidRPr="00F814C5">
        <w:rPr>
          <w:rFonts w:ascii="PT Astra Serif" w:hAnsi="PT Astra Serif"/>
          <w:sz w:val="26"/>
          <w:szCs w:val="26"/>
          <w:lang w:eastAsia="en-US"/>
        </w:rPr>
        <w:t>3</w:t>
      </w:r>
      <w:r w:rsidRPr="005F7E62">
        <w:rPr>
          <w:rFonts w:ascii="PT Astra Serif" w:hAnsi="PT Astra Serif"/>
          <w:sz w:val="26"/>
          <w:szCs w:val="26"/>
          <w:lang w:eastAsia="en-US"/>
        </w:rPr>
        <w:t xml:space="preserve"> следующего содержания:</w:t>
      </w:r>
      <w:proofErr w:type="gramEnd"/>
    </w:p>
    <w:p w:rsidR="00792373" w:rsidRPr="00785CE4" w:rsidRDefault="00792373" w:rsidP="0011241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5F7E62">
        <w:rPr>
          <w:rFonts w:ascii="PT Astra Serif" w:hAnsi="PT Astra Serif"/>
          <w:sz w:val="26"/>
          <w:szCs w:val="26"/>
          <w:lang w:eastAsia="en-US"/>
        </w:rPr>
        <w:t>«</w:t>
      </w:r>
      <w:r w:rsidRPr="006848F1">
        <w:rPr>
          <w:rFonts w:ascii="PT Astra Serif" w:hAnsi="PT Astra Serif"/>
          <w:b/>
          <w:sz w:val="26"/>
          <w:szCs w:val="26"/>
          <w:lang w:eastAsia="en-US"/>
        </w:rPr>
        <w:t xml:space="preserve">Статья </w:t>
      </w:r>
      <w:r w:rsidR="00785CE4" w:rsidRPr="006848F1">
        <w:rPr>
          <w:rFonts w:ascii="PT Astra Serif" w:hAnsi="PT Astra Serif"/>
          <w:b/>
          <w:sz w:val="26"/>
          <w:szCs w:val="26"/>
          <w:lang w:eastAsia="en-US"/>
        </w:rPr>
        <w:t>1.3</w:t>
      </w:r>
    </w:p>
    <w:p w:rsidR="00792373" w:rsidRPr="005F7E62" w:rsidRDefault="00792373" w:rsidP="0011241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5F7E62">
        <w:rPr>
          <w:rFonts w:ascii="PT Astra Serif" w:hAnsi="PT Astra Serif"/>
          <w:sz w:val="26"/>
          <w:szCs w:val="26"/>
          <w:lang w:eastAsia="en-US"/>
        </w:rPr>
        <w:t>1. Установить на территории Томской области для отдельных категорий налогоплательщиков, выбравших в качестве объекта налогообложения доходы, налоговую ставку по налогу, взимаемому в связи с применением упрощенной системы налогообложения, в размере 3 процента.</w:t>
      </w:r>
    </w:p>
    <w:p w:rsidR="00792373" w:rsidRDefault="00792373" w:rsidP="0011241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5F7E62">
        <w:rPr>
          <w:rFonts w:ascii="PT Astra Serif" w:hAnsi="PT Astra Serif"/>
          <w:sz w:val="26"/>
          <w:szCs w:val="26"/>
          <w:lang w:eastAsia="en-US"/>
        </w:rPr>
        <w:lastRenderedPageBreak/>
        <w:t>2. Право на применение налоговой ставки, предусмотренной частью</w:t>
      </w:r>
      <w:r>
        <w:rPr>
          <w:rFonts w:ascii="PT Astra Serif" w:hAnsi="PT Astra Serif"/>
          <w:sz w:val="26"/>
          <w:szCs w:val="26"/>
          <w:lang w:eastAsia="en-US"/>
        </w:rPr>
        <w:t xml:space="preserve"> 1 настоящей статьи,</w:t>
      </w:r>
      <w:r w:rsidR="006848F1">
        <w:rPr>
          <w:rFonts w:ascii="PT Astra Serif" w:hAnsi="PT Astra Serif"/>
          <w:sz w:val="26"/>
          <w:szCs w:val="26"/>
          <w:lang w:eastAsia="en-US"/>
        </w:rPr>
        <w:t xml:space="preserve"> возникает у налогоплательщиков</w:t>
      </w:r>
      <w:r w:rsidR="00274646">
        <w:rPr>
          <w:rFonts w:ascii="PT Astra Serif" w:hAnsi="PT Astra Serif"/>
          <w:sz w:val="26"/>
          <w:szCs w:val="26"/>
          <w:lang w:eastAsia="en-US"/>
        </w:rPr>
        <w:t xml:space="preserve"> </w:t>
      </w:r>
      <w:r>
        <w:rPr>
          <w:rFonts w:ascii="PT Astra Serif" w:hAnsi="PT Astra Serif"/>
          <w:sz w:val="26"/>
          <w:szCs w:val="26"/>
          <w:lang w:eastAsia="en-US"/>
        </w:rPr>
        <w:t>при соблюдении следующих условий:</w:t>
      </w:r>
    </w:p>
    <w:p w:rsidR="00792373" w:rsidRDefault="00792373" w:rsidP="0011241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proofErr w:type="gramStart"/>
      <w:r>
        <w:rPr>
          <w:rFonts w:ascii="PT Astra Serif" w:hAnsi="PT Astra Serif"/>
          <w:sz w:val="26"/>
          <w:szCs w:val="26"/>
          <w:lang w:eastAsia="en-US"/>
        </w:rPr>
        <w:t>а) основным видом экономической деятельности (</w:t>
      </w:r>
      <w:r w:rsidRPr="005F7E62">
        <w:rPr>
          <w:rFonts w:ascii="PT Astra Serif" w:hAnsi="PT Astra Serif"/>
          <w:sz w:val="26"/>
          <w:szCs w:val="26"/>
          <w:lang w:eastAsia="en-US"/>
        </w:rPr>
        <w:t>классифицируемым в соответствии с Общероссийским классификатором видов экономической деятельности) в соответствии со сведениями, содержащимися в едином государственном реестре юридических лиц, едином госуд</w:t>
      </w:r>
      <w:bookmarkStart w:id="0" w:name="_GoBack"/>
      <w:bookmarkEnd w:id="0"/>
      <w:r w:rsidRPr="005F7E62">
        <w:rPr>
          <w:rFonts w:ascii="PT Astra Serif" w:hAnsi="PT Astra Serif"/>
          <w:sz w:val="26"/>
          <w:szCs w:val="26"/>
          <w:lang w:eastAsia="en-US"/>
        </w:rPr>
        <w:t>арственном реестре индивидуальных предпринимателей по состоянию на 1 июня 2020 года</w:t>
      </w:r>
      <w:r w:rsidRPr="005F7E62">
        <w:t xml:space="preserve"> </w:t>
      </w:r>
      <w:r w:rsidRPr="005F7E62">
        <w:rPr>
          <w:rFonts w:ascii="PT Astra Serif" w:hAnsi="PT Astra Serif"/>
          <w:sz w:val="26"/>
          <w:szCs w:val="26"/>
          <w:lang w:eastAsia="en-US"/>
        </w:rPr>
        <w:t>(для вновь созданных организаций и вновь зарегистрированных индивидуальных предпринимателей после 1 июня 2020 года основной вид экономической деятельности оп</w:t>
      </w:r>
      <w:r>
        <w:rPr>
          <w:rFonts w:ascii="PT Astra Serif" w:hAnsi="PT Astra Serif"/>
          <w:sz w:val="26"/>
          <w:szCs w:val="26"/>
          <w:lang w:eastAsia="en-US"/>
        </w:rPr>
        <w:t>ределяется на дату постановки</w:t>
      </w:r>
      <w:r w:rsidRPr="005F7E62">
        <w:rPr>
          <w:rFonts w:ascii="PT Astra Serif" w:hAnsi="PT Astra Serif"/>
          <w:sz w:val="26"/>
          <w:szCs w:val="26"/>
          <w:lang w:eastAsia="en-US"/>
        </w:rPr>
        <w:t xml:space="preserve"> на</w:t>
      </w:r>
      <w:proofErr w:type="gramEnd"/>
      <w:r w:rsidRPr="005F7E62">
        <w:rPr>
          <w:rFonts w:ascii="PT Astra Serif" w:hAnsi="PT Astra Serif"/>
          <w:sz w:val="26"/>
          <w:szCs w:val="26"/>
          <w:lang w:eastAsia="en-US"/>
        </w:rPr>
        <w:t xml:space="preserve"> учет в налоговом органе), является один из видов экономической деятельности, указанных в перечне отраслей российской экономики, в наибольшей степени пострадавших в условиях</w:t>
      </w:r>
      <w:r>
        <w:rPr>
          <w:rFonts w:ascii="PT Astra Serif" w:hAnsi="PT Astra Serif"/>
          <w:sz w:val="26"/>
          <w:szCs w:val="26"/>
          <w:lang w:eastAsia="en-US"/>
        </w:rPr>
        <w:t xml:space="preserve"> ухудшения ситуации в результате распространения новой </w:t>
      </w:r>
      <w:proofErr w:type="spellStart"/>
      <w:r>
        <w:rPr>
          <w:rFonts w:ascii="PT Astra Serif" w:hAnsi="PT Astra Serif"/>
          <w:sz w:val="26"/>
          <w:szCs w:val="26"/>
          <w:lang w:eastAsia="en-US"/>
        </w:rPr>
        <w:t>коронавирусной</w:t>
      </w:r>
      <w:proofErr w:type="spellEnd"/>
      <w:r>
        <w:rPr>
          <w:rFonts w:ascii="PT Astra Serif" w:hAnsi="PT Astra Serif"/>
          <w:sz w:val="26"/>
          <w:szCs w:val="26"/>
          <w:lang w:eastAsia="en-US"/>
        </w:rPr>
        <w:t xml:space="preserve"> инфекции, утвержденном Правительством Российской Федерации</w:t>
      </w:r>
      <w:r w:rsidR="00EE0FDC">
        <w:rPr>
          <w:rFonts w:ascii="PT Astra Serif" w:hAnsi="PT Astra Serif"/>
          <w:sz w:val="26"/>
          <w:szCs w:val="26"/>
          <w:lang w:eastAsia="en-US"/>
        </w:rPr>
        <w:t>;</w:t>
      </w:r>
    </w:p>
    <w:p w:rsidR="00792373" w:rsidRPr="005F7E62" w:rsidRDefault="00792373" w:rsidP="0011241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 xml:space="preserve">б) по итогам налогового периода доля доходов от реализации продукции и (или) оказанных услуг по данному виду деятельности составляет не менее </w:t>
      </w:r>
      <w:r w:rsidR="00C20729">
        <w:rPr>
          <w:rFonts w:ascii="PT Astra Serif" w:hAnsi="PT Astra Serif"/>
          <w:sz w:val="26"/>
          <w:szCs w:val="26"/>
          <w:lang w:eastAsia="en-US"/>
        </w:rPr>
        <w:br/>
      </w:r>
      <w:r>
        <w:rPr>
          <w:rFonts w:ascii="PT Astra Serif" w:hAnsi="PT Astra Serif"/>
          <w:sz w:val="26"/>
          <w:szCs w:val="26"/>
          <w:lang w:eastAsia="en-US"/>
        </w:rPr>
        <w:t xml:space="preserve">70 процентов в общем объеме </w:t>
      </w:r>
      <w:r w:rsidRPr="005F7E62">
        <w:rPr>
          <w:rFonts w:ascii="PT Astra Serif" w:hAnsi="PT Astra Serif"/>
          <w:sz w:val="26"/>
          <w:szCs w:val="26"/>
          <w:lang w:eastAsia="en-US"/>
        </w:rPr>
        <w:t>доходов</w:t>
      </w:r>
      <w:proofErr w:type="gramStart"/>
      <w:r w:rsidRPr="005F7E62">
        <w:rPr>
          <w:rFonts w:ascii="PT Astra Serif" w:hAnsi="PT Astra Serif"/>
          <w:sz w:val="26"/>
          <w:szCs w:val="26"/>
          <w:lang w:eastAsia="en-US"/>
        </w:rPr>
        <w:t>.».</w:t>
      </w:r>
      <w:proofErr w:type="gramEnd"/>
    </w:p>
    <w:p w:rsidR="00792373" w:rsidRPr="005F7E62" w:rsidRDefault="00792373" w:rsidP="0011241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792373" w:rsidRPr="005F7E62" w:rsidRDefault="00792373" w:rsidP="0011241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F7E62">
        <w:rPr>
          <w:rFonts w:ascii="PT Astra Serif" w:hAnsi="PT Astra Serif"/>
          <w:b/>
          <w:sz w:val="26"/>
          <w:szCs w:val="26"/>
        </w:rPr>
        <w:t>Статья 2</w:t>
      </w:r>
      <w:r w:rsidRPr="005F7E62">
        <w:rPr>
          <w:rFonts w:ascii="PT Astra Serif" w:hAnsi="PT Astra Serif"/>
          <w:sz w:val="26"/>
          <w:szCs w:val="26"/>
        </w:rPr>
        <w:t xml:space="preserve"> </w:t>
      </w:r>
    </w:p>
    <w:p w:rsidR="00792373" w:rsidRPr="00827D6A" w:rsidRDefault="00792373" w:rsidP="0011241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F7E62">
        <w:rPr>
          <w:rFonts w:ascii="PT Astra Serif" w:hAnsi="PT Astra Serif"/>
          <w:sz w:val="26"/>
          <w:szCs w:val="26"/>
        </w:rPr>
        <w:t>Настоящий Закон вступает в силу со дня его официального опубликования, распространяется на правоотношения, возникшие с 1 января 2020 года, и действует до 31 декабря 2020 года включительно.</w:t>
      </w:r>
    </w:p>
    <w:p w:rsidR="004F321B" w:rsidRPr="004F321B" w:rsidRDefault="004F321B" w:rsidP="0011241C">
      <w:pPr>
        <w:autoSpaceDE w:val="0"/>
        <w:autoSpaceDN w:val="0"/>
        <w:adjustRightInd w:val="0"/>
        <w:spacing w:line="360" w:lineRule="auto"/>
        <w:jc w:val="both"/>
        <w:rPr>
          <w:sz w:val="26"/>
          <w:szCs w:val="26"/>
        </w:rPr>
      </w:pPr>
    </w:p>
    <w:p w:rsidR="004F321B" w:rsidRPr="004F321B" w:rsidRDefault="004F321B" w:rsidP="0011241C">
      <w:pPr>
        <w:autoSpaceDE w:val="0"/>
        <w:autoSpaceDN w:val="0"/>
        <w:adjustRightInd w:val="0"/>
        <w:spacing w:line="360" w:lineRule="auto"/>
        <w:jc w:val="both"/>
        <w:rPr>
          <w:sz w:val="26"/>
          <w:szCs w:val="26"/>
        </w:rPr>
      </w:pPr>
    </w:p>
    <w:p w:rsidR="004F321B" w:rsidRPr="004F321B" w:rsidRDefault="004F321B" w:rsidP="004F321B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4F321B" w:rsidRDefault="004F321B" w:rsidP="004F321B">
      <w:pPr>
        <w:tabs>
          <w:tab w:val="left" w:pos="709"/>
          <w:tab w:val="left" w:pos="6405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4F321B">
        <w:rPr>
          <w:sz w:val="26"/>
          <w:szCs w:val="26"/>
        </w:rPr>
        <w:t>Губернатор Томской области</w:t>
      </w:r>
      <w:r w:rsidR="00792373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F321B">
        <w:rPr>
          <w:sz w:val="26"/>
          <w:szCs w:val="26"/>
        </w:rPr>
        <w:tab/>
        <w:t>С.А.</w:t>
      </w:r>
      <w:r w:rsidR="00EE0FDC">
        <w:rPr>
          <w:sz w:val="26"/>
          <w:szCs w:val="26"/>
        </w:rPr>
        <w:t> </w:t>
      </w:r>
      <w:r w:rsidRPr="004F321B">
        <w:rPr>
          <w:sz w:val="26"/>
          <w:szCs w:val="26"/>
        </w:rPr>
        <w:t>Жвачкин</w:t>
      </w:r>
    </w:p>
    <w:p w:rsidR="00F52358" w:rsidRPr="008C38DD" w:rsidRDefault="00F52358" w:rsidP="00F52358">
      <w:pPr>
        <w:spacing w:line="276" w:lineRule="auto"/>
        <w:ind w:right="-2"/>
        <w:jc w:val="both"/>
      </w:pPr>
      <w:r>
        <w:t>8 июня 2020 года № 65-ОЗ</w:t>
      </w:r>
    </w:p>
    <w:p w:rsidR="00F52358" w:rsidRPr="004F321B" w:rsidRDefault="00F52358" w:rsidP="004F321B">
      <w:pPr>
        <w:tabs>
          <w:tab w:val="left" w:pos="709"/>
          <w:tab w:val="left" w:pos="6405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sectPr w:rsidR="00F52358" w:rsidRPr="004F321B" w:rsidSect="00C20729">
      <w:headerReference w:type="default" r:id="rId7"/>
      <w:pgSz w:w="11906" w:h="16838"/>
      <w:pgMar w:top="1135" w:right="1133" w:bottom="851" w:left="1418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7D18" w:rsidRDefault="00ED7D18" w:rsidP="00C20729">
      <w:r>
        <w:separator/>
      </w:r>
    </w:p>
  </w:endnote>
  <w:endnote w:type="continuationSeparator" w:id="0">
    <w:p w:rsidR="00ED7D18" w:rsidRDefault="00ED7D18" w:rsidP="00C207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7D18" w:rsidRDefault="00ED7D18" w:rsidP="00C20729">
      <w:r>
        <w:separator/>
      </w:r>
    </w:p>
  </w:footnote>
  <w:footnote w:type="continuationSeparator" w:id="0">
    <w:p w:rsidR="00ED7D18" w:rsidRDefault="00ED7D18" w:rsidP="00C207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729" w:rsidRDefault="00FF5607">
    <w:pPr>
      <w:pStyle w:val="a7"/>
      <w:jc w:val="right"/>
    </w:pPr>
    <w:fldSimple w:instr=" PAGE   \* MERGEFORMAT ">
      <w:r w:rsidR="00F52358">
        <w:rPr>
          <w:noProof/>
        </w:rPr>
        <w:t>2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7D6D"/>
    <w:rsid w:val="000141C2"/>
    <w:rsid w:val="0001547A"/>
    <w:rsid w:val="00024AB5"/>
    <w:rsid w:val="00026582"/>
    <w:rsid w:val="00031ADB"/>
    <w:rsid w:val="00031EA9"/>
    <w:rsid w:val="00035422"/>
    <w:rsid w:val="000411EC"/>
    <w:rsid w:val="00047DB1"/>
    <w:rsid w:val="0006322B"/>
    <w:rsid w:val="00082125"/>
    <w:rsid w:val="00093A1A"/>
    <w:rsid w:val="00097E89"/>
    <w:rsid w:val="000C5300"/>
    <w:rsid w:val="0011241C"/>
    <w:rsid w:val="00113171"/>
    <w:rsid w:val="00120E91"/>
    <w:rsid w:val="001347A4"/>
    <w:rsid w:val="00142DC8"/>
    <w:rsid w:val="00155F00"/>
    <w:rsid w:val="00156D24"/>
    <w:rsid w:val="0016720E"/>
    <w:rsid w:val="00172B19"/>
    <w:rsid w:val="001973B2"/>
    <w:rsid w:val="001A36BF"/>
    <w:rsid w:val="001D08E0"/>
    <w:rsid w:val="002050E9"/>
    <w:rsid w:val="002118DE"/>
    <w:rsid w:val="00237334"/>
    <w:rsid w:val="00252797"/>
    <w:rsid w:val="002619CD"/>
    <w:rsid w:val="0026263E"/>
    <w:rsid w:val="0027047F"/>
    <w:rsid w:val="00272B37"/>
    <w:rsid w:val="00274646"/>
    <w:rsid w:val="00282294"/>
    <w:rsid w:val="00285D66"/>
    <w:rsid w:val="002963C1"/>
    <w:rsid w:val="002B2224"/>
    <w:rsid w:val="002C1FB1"/>
    <w:rsid w:val="002E4724"/>
    <w:rsid w:val="002E4AC7"/>
    <w:rsid w:val="002E4B8A"/>
    <w:rsid w:val="00305C3E"/>
    <w:rsid w:val="00310A1B"/>
    <w:rsid w:val="0031137A"/>
    <w:rsid w:val="0031658E"/>
    <w:rsid w:val="00317C51"/>
    <w:rsid w:val="00340250"/>
    <w:rsid w:val="00360C41"/>
    <w:rsid w:val="00385DDE"/>
    <w:rsid w:val="003919DF"/>
    <w:rsid w:val="00394BC6"/>
    <w:rsid w:val="003972CB"/>
    <w:rsid w:val="003D0473"/>
    <w:rsid w:val="003F2021"/>
    <w:rsid w:val="003F5E3A"/>
    <w:rsid w:val="0040321A"/>
    <w:rsid w:val="00406F41"/>
    <w:rsid w:val="00426E50"/>
    <w:rsid w:val="00460D58"/>
    <w:rsid w:val="0046426A"/>
    <w:rsid w:val="00466EC2"/>
    <w:rsid w:val="0047087B"/>
    <w:rsid w:val="00472B1B"/>
    <w:rsid w:val="004822DA"/>
    <w:rsid w:val="0048460B"/>
    <w:rsid w:val="00487B04"/>
    <w:rsid w:val="004938D1"/>
    <w:rsid w:val="004A290B"/>
    <w:rsid w:val="004D0137"/>
    <w:rsid w:val="004D1877"/>
    <w:rsid w:val="004E65D5"/>
    <w:rsid w:val="004F321B"/>
    <w:rsid w:val="005407A6"/>
    <w:rsid w:val="00550EAA"/>
    <w:rsid w:val="0055205C"/>
    <w:rsid w:val="00566B4E"/>
    <w:rsid w:val="00567B9E"/>
    <w:rsid w:val="00590052"/>
    <w:rsid w:val="005917D3"/>
    <w:rsid w:val="0059245A"/>
    <w:rsid w:val="005A53F2"/>
    <w:rsid w:val="005B51DD"/>
    <w:rsid w:val="005B520A"/>
    <w:rsid w:val="005D711B"/>
    <w:rsid w:val="005F3987"/>
    <w:rsid w:val="005F5B51"/>
    <w:rsid w:val="005F6395"/>
    <w:rsid w:val="006368E1"/>
    <w:rsid w:val="006466F6"/>
    <w:rsid w:val="00646726"/>
    <w:rsid w:val="00651A0A"/>
    <w:rsid w:val="00656481"/>
    <w:rsid w:val="00657FB9"/>
    <w:rsid w:val="00673EF9"/>
    <w:rsid w:val="0068400F"/>
    <w:rsid w:val="006848F1"/>
    <w:rsid w:val="00684A44"/>
    <w:rsid w:val="00691945"/>
    <w:rsid w:val="00692625"/>
    <w:rsid w:val="00695606"/>
    <w:rsid w:val="006B156B"/>
    <w:rsid w:val="006B24D2"/>
    <w:rsid w:val="006B2F33"/>
    <w:rsid w:val="006B4BBF"/>
    <w:rsid w:val="006C414B"/>
    <w:rsid w:val="007028BC"/>
    <w:rsid w:val="00720A71"/>
    <w:rsid w:val="007218E1"/>
    <w:rsid w:val="007229DA"/>
    <w:rsid w:val="00737F2C"/>
    <w:rsid w:val="007507EB"/>
    <w:rsid w:val="00750986"/>
    <w:rsid w:val="007566AF"/>
    <w:rsid w:val="00767DE0"/>
    <w:rsid w:val="0077385B"/>
    <w:rsid w:val="00777F15"/>
    <w:rsid w:val="0078051D"/>
    <w:rsid w:val="00785CE4"/>
    <w:rsid w:val="00791C17"/>
    <w:rsid w:val="00792373"/>
    <w:rsid w:val="007A0BEE"/>
    <w:rsid w:val="007C2503"/>
    <w:rsid w:val="007D524F"/>
    <w:rsid w:val="007E7CBF"/>
    <w:rsid w:val="008027DB"/>
    <w:rsid w:val="00821833"/>
    <w:rsid w:val="00823CBC"/>
    <w:rsid w:val="00831AC8"/>
    <w:rsid w:val="008445D4"/>
    <w:rsid w:val="00844778"/>
    <w:rsid w:val="00866048"/>
    <w:rsid w:val="00872524"/>
    <w:rsid w:val="008A2E11"/>
    <w:rsid w:val="008B008C"/>
    <w:rsid w:val="008C38DD"/>
    <w:rsid w:val="008E7708"/>
    <w:rsid w:val="008F4052"/>
    <w:rsid w:val="0090747D"/>
    <w:rsid w:val="00922F06"/>
    <w:rsid w:val="00927A45"/>
    <w:rsid w:val="00927B0C"/>
    <w:rsid w:val="0094576A"/>
    <w:rsid w:val="00951279"/>
    <w:rsid w:val="009575A6"/>
    <w:rsid w:val="009816D9"/>
    <w:rsid w:val="0098248D"/>
    <w:rsid w:val="009862E9"/>
    <w:rsid w:val="00995C57"/>
    <w:rsid w:val="00996299"/>
    <w:rsid w:val="009A27ED"/>
    <w:rsid w:val="009C3216"/>
    <w:rsid w:val="009C3DCE"/>
    <w:rsid w:val="009C6C97"/>
    <w:rsid w:val="009E181B"/>
    <w:rsid w:val="009E2C49"/>
    <w:rsid w:val="00A016A3"/>
    <w:rsid w:val="00A019A6"/>
    <w:rsid w:val="00A0227B"/>
    <w:rsid w:val="00A206C2"/>
    <w:rsid w:val="00A21949"/>
    <w:rsid w:val="00A3015F"/>
    <w:rsid w:val="00A30DD4"/>
    <w:rsid w:val="00A52124"/>
    <w:rsid w:val="00A564B9"/>
    <w:rsid w:val="00A64971"/>
    <w:rsid w:val="00A85D24"/>
    <w:rsid w:val="00AB63BC"/>
    <w:rsid w:val="00AC1F0D"/>
    <w:rsid w:val="00AD4598"/>
    <w:rsid w:val="00AD4B66"/>
    <w:rsid w:val="00AE642A"/>
    <w:rsid w:val="00B31B7D"/>
    <w:rsid w:val="00B336FF"/>
    <w:rsid w:val="00B551F5"/>
    <w:rsid w:val="00B617E8"/>
    <w:rsid w:val="00B63B6B"/>
    <w:rsid w:val="00B82828"/>
    <w:rsid w:val="00B954FD"/>
    <w:rsid w:val="00BA54AC"/>
    <w:rsid w:val="00BC58E6"/>
    <w:rsid w:val="00BC73F2"/>
    <w:rsid w:val="00BE1FA3"/>
    <w:rsid w:val="00BF32C6"/>
    <w:rsid w:val="00C11966"/>
    <w:rsid w:val="00C11C8D"/>
    <w:rsid w:val="00C174E5"/>
    <w:rsid w:val="00C20729"/>
    <w:rsid w:val="00C27D6D"/>
    <w:rsid w:val="00C32045"/>
    <w:rsid w:val="00C33AB6"/>
    <w:rsid w:val="00C3593B"/>
    <w:rsid w:val="00C36D3F"/>
    <w:rsid w:val="00C377C9"/>
    <w:rsid w:val="00C5255E"/>
    <w:rsid w:val="00C550F0"/>
    <w:rsid w:val="00C646F7"/>
    <w:rsid w:val="00C64C78"/>
    <w:rsid w:val="00C75735"/>
    <w:rsid w:val="00C77FCE"/>
    <w:rsid w:val="00C81D3E"/>
    <w:rsid w:val="00C821EC"/>
    <w:rsid w:val="00CA4755"/>
    <w:rsid w:val="00CD0DCE"/>
    <w:rsid w:val="00CD3231"/>
    <w:rsid w:val="00CE3BE7"/>
    <w:rsid w:val="00D167C9"/>
    <w:rsid w:val="00D213BF"/>
    <w:rsid w:val="00D40FCB"/>
    <w:rsid w:val="00D550BD"/>
    <w:rsid w:val="00D569F1"/>
    <w:rsid w:val="00D64B42"/>
    <w:rsid w:val="00D66459"/>
    <w:rsid w:val="00D714BE"/>
    <w:rsid w:val="00D925C5"/>
    <w:rsid w:val="00D9755E"/>
    <w:rsid w:val="00DA5B10"/>
    <w:rsid w:val="00DB1929"/>
    <w:rsid w:val="00DC27EF"/>
    <w:rsid w:val="00DC4BCB"/>
    <w:rsid w:val="00DD4D59"/>
    <w:rsid w:val="00DE44B8"/>
    <w:rsid w:val="00DE61D3"/>
    <w:rsid w:val="00E05DE4"/>
    <w:rsid w:val="00E11F9A"/>
    <w:rsid w:val="00E16EBA"/>
    <w:rsid w:val="00E17F3E"/>
    <w:rsid w:val="00E24F49"/>
    <w:rsid w:val="00E34D0F"/>
    <w:rsid w:val="00E5128D"/>
    <w:rsid w:val="00E553A2"/>
    <w:rsid w:val="00E55832"/>
    <w:rsid w:val="00E567A5"/>
    <w:rsid w:val="00E612C2"/>
    <w:rsid w:val="00E73949"/>
    <w:rsid w:val="00E86EE2"/>
    <w:rsid w:val="00EA62F3"/>
    <w:rsid w:val="00EA788B"/>
    <w:rsid w:val="00EB3430"/>
    <w:rsid w:val="00EB7944"/>
    <w:rsid w:val="00EB7EE2"/>
    <w:rsid w:val="00ED3EAD"/>
    <w:rsid w:val="00ED7D18"/>
    <w:rsid w:val="00EE0FDC"/>
    <w:rsid w:val="00EE4D28"/>
    <w:rsid w:val="00F023DC"/>
    <w:rsid w:val="00F06E3D"/>
    <w:rsid w:val="00F164A0"/>
    <w:rsid w:val="00F202B2"/>
    <w:rsid w:val="00F3083E"/>
    <w:rsid w:val="00F31F14"/>
    <w:rsid w:val="00F33360"/>
    <w:rsid w:val="00F4175C"/>
    <w:rsid w:val="00F52358"/>
    <w:rsid w:val="00F643DD"/>
    <w:rsid w:val="00F67622"/>
    <w:rsid w:val="00F814C5"/>
    <w:rsid w:val="00F83547"/>
    <w:rsid w:val="00F92599"/>
    <w:rsid w:val="00F94147"/>
    <w:rsid w:val="00FA3C63"/>
    <w:rsid w:val="00FC2559"/>
    <w:rsid w:val="00FD2284"/>
    <w:rsid w:val="00FE1132"/>
    <w:rsid w:val="00FE7282"/>
    <w:rsid w:val="00FF117F"/>
    <w:rsid w:val="00FF56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1EA9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11241C"/>
    <w:pPr>
      <w:keepNext/>
      <w:widowControl w:val="0"/>
      <w:shd w:val="clear" w:color="auto" w:fill="FFFFFF"/>
      <w:autoSpaceDE w:val="0"/>
      <w:autoSpaceDN w:val="0"/>
      <w:adjustRightInd w:val="0"/>
      <w:ind w:left="2328"/>
      <w:outlineLvl w:val="0"/>
    </w:pPr>
    <w:rPr>
      <w:rFonts w:eastAsia="Times New Roman"/>
      <w:b/>
      <w:bCs/>
      <w:color w:val="000000"/>
      <w:spacing w:val="-2"/>
      <w:sz w:val="36"/>
      <w:szCs w:val="36"/>
    </w:rPr>
  </w:style>
  <w:style w:type="paragraph" w:styleId="2">
    <w:name w:val="heading 2"/>
    <w:basedOn w:val="a"/>
    <w:next w:val="a"/>
    <w:link w:val="20"/>
    <w:qFormat/>
    <w:locked/>
    <w:rsid w:val="0011241C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31EA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information">
    <w:name w:val="information"/>
    <w:rsid w:val="00031EA9"/>
  </w:style>
  <w:style w:type="character" w:styleId="a3">
    <w:name w:val="Hyperlink"/>
    <w:basedOn w:val="a0"/>
    <w:rsid w:val="00031EA9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semiHidden/>
    <w:rsid w:val="00031E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locked/>
    <w:rsid w:val="00031EA9"/>
    <w:rPr>
      <w:rFonts w:ascii="Tahoma" w:hAnsi="Tahoma" w:cs="Tahoma"/>
      <w:sz w:val="16"/>
      <w:szCs w:val="16"/>
      <w:lang w:eastAsia="ru-RU"/>
    </w:rPr>
  </w:style>
  <w:style w:type="character" w:customStyle="1" w:styleId="pagesindoccount">
    <w:name w:val="pagesindoccount"/>
    <w:basedOn w:val="a0"/>
    <w:rsid w:val="00E73949"/>
    <w:rPr>
      <w:rFonts w:cs="Times New Roman"/>
    </w:rPr>
  </w:style>
  <w:style w:type="paragraph" w:styleId="a6">
    <w:name w:val="Body Text Indent"/>
    <w:basedOn w:val="a"/>
    <w:rsid w:val="00E612C2"/>
    <w:pPr>
      <w:spacing w:line="360" w:lineRule="auto"/>
      <w:ind w:firstLine="720"/>
      <w:jc w:val="both"/>
    </w:pPr>
    <w:rPr>
      <w:rFonts w:eastAsia="Times New Roman"/>
      <w:szCs w:val="20"/>
    </w:rPr>
  </w:style>
  <w:style w:type="paragraph" w:styleId="a7">
    <w:name w:val="header"/>
    <w:basedOn w:val="a"/>
    <w:link w:val="a8"/>
    <w:uiPriority w:val="99"/>
    <w:rsid w:val="00E612C2"/>
    <w:pPr>
      <w:tabs>
        <w:tab w:val="center" w:pos="4153"/>
        <w:tab w:val="right" w:pos="8306"/>
      </w:tabs>
      <w:spacing w:line="360" w:lineRule="auto"/>
      <w:ind w:firstLine="709"/>
      <w:jc w:val="both"/>
    </w:pPr>
    <w:rPr>
      <w:rFonts w:eastAsia="Times New Roman"/>
      <w:sz w:val="28"/>
      <w:szCs w:val="20"/>
    </w:rPr>
  </w:style>
  <w:style w:type="paragraph" w:styleId="21">
    <w:name w:val="Body Text Indent 2"/>
    <w:basedOn w:val="a"/>
    <w:rsid w:val="00E612C2"/>
    <w:pPr>
      <w:spacing w:line="360" w:lineRule="auto"/>
      <w:ind w:firstLine="709"/>
    </w:pPr>
    <w:rPr>
      <w:rFonts w:eastAsia="Times New Roman"/>
      <w:sz w:val="26"/>
      <w:szCs w:val="20"/>
    </w:rPr>
  </w:style>
  <w:style w:type="table" w:styleId="a9">
    <w:name w:val="Table Grid"/>
    <w:basedOn w:val="a1"/>
    <w:locked/>
    <w:rsid w:val="00E612C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Без интервала1"/>
    <w:rsid w:val="004F321B"/>
    <w:rPr>
      <w:sz w:val="22"/>
      <w:szCs w:val="22"/>
    </w:rPr>
  </w:style>
  <w:style w:type="character" w:customStyle="1" w:styleId="10">
    <w:name w:val="Заголовок 1 Знак"/>
    <w:basedOn w:val="a0"/>
    <w:link w:val="1"/>
    <w:rsid w:val="0011241C"/>
    <w:rPr>
      <w:rFonts w:ascii="Times New Roman" w:eastAsia="Times New Roman" w:hAnsi="Times New Roman"/>
      <w:b/>
      <w:bCs/>
      <w:color w:val="000000"/>
      <w:spacing w:val="-2"/>
      <w:sz w:val="36"/>
      <w:szCs w:val="36"/>
      <w:shd w:val="clear" w:color="auto" w:fill="FFFFFF"/>
    </w:rPr>
  </w:style>
  <w:style w:type="character" w:customStyle="1" w:styleId="20">
    <w:name w:val="Заголовок 2 Знак"/>
    <w:basedOn w:val="a0"/>
    <w:link w:val="2"/>
    <w:rsid w:val="0011241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a">
    <w:name w:val="footer"/>
    <w:basedOn w:val="a"/>
    <w:link w:val="ab"/>
    <w:rsid w:val="00C2072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20729"/>
    <w:rPr>
      <w:rFonts w:ascii="Times New Roman" w:hAnsi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C2072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2951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pushkarev-adm</dc:creator>
  <cp:lastModifiedBy>plyutina</cp:lastModifiedBy>
  <cp:revision>3</cp:revision>
  <cp:lastPrinted>2020-05-29T07:16:00Z</cp:lastPrinted>
  <dcterms:created xsi:type="dcterms:W3CDTF">2020-06-01T10:46:00Z</dcterms:created>
  <dcterms:modified xsi:type="dcterms:W3CDTF">2020-06-09T06:08:00Z</dcterms:modified>
</cp:coreProperties>
</file>