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bookmarkStart w:id="0" w:name="_GoBack"/>
      <w:r w:rsidRPr="00851742">
        <w:rPr>
          <w:rFonts w:ascii="Arial" w:hAnsi="Arial" w:cs="Arial"/>
          <w:sz w:val="20"/>
          <w:szCs w:val="20"/>
        </w:rPr>
        <w:t>Приложение N 2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к приказу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Департамента по вопросам семьи и детей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Томской области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от 01.09.2014 N 216-п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АДМИНИСТРАТИВНЫЙ РЕГЛАМЕНТ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ПРЕДОСТАВЛЕНИЯ ГОСУДАРСТВЕННОЙ УСЛУГИ "ПРЕДОСТАВЛЕНИЕ ЗА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СЧЕТ СРЕДСТВ ОБЛАСТНОГО БЮДЖЕТА РОДИТЕЛЯМ (ЗАКОННЫМ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ПРЕДСТАВИТЕЛЯМ) ДЕНЕЖНОЙ КОМПЕНСАЦИИ СТОИМОСТИ ПУТЕВОК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 ДЕТСКИЕ САНАТОРИИ И САНАТОРНЫЕ ОЗДОРОВИТЕЛЬНЫЕ ЛАГЕРЯ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КРУГЛОГОДИЧНОГО ДЕЙСТВИЯ"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433"/>
      </w:tblGrid>
      <w:tr w:rsidR="00851742" w:rsidRPr="00851742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Список изменяющих документов</w:t>
            </w:r>
          </w:p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(в ред. приказов Департамента по вопросам семьи и детей Томской области</w:t>
            </w:r>
          </w:p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от 08.02.2019 N 106-п, от 29.04.2020 N 9-п)</w:t>
            </w:r>
          </w:p>
        </w:tc>
      </w:tr>
    </w:tbl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1. Общие положения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Предмет регулирования административного регламента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1. Административный регламент предоставления государственной услуги "Предоставление за счет средств областного бюджета родителям (законным представителям) денежной компенсации стоимости путевок в детские санатории и санаторные оздоровительные лагеря круглогодичного действия" (далее - административный регламент) определяет последовательность и сроки административных процедур по предоставлению государственной услуги "Предоставление за счет средств областного бюджета родителям (законным представителям) денежной компенсации стоимости путевок в детские санатории и санаторные оздоровительные лагеря круглогодичного действия" (далее - государственная услуга).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Круг заявителей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" w:name="Par24"/>
      <w:bookmarkEnd w:id="1"/>
      <w:r w:rsidRPr="00851742">
        <w:rPr>
          <w:rFonts w:ascii="Arial" w:hAnsi="Arial" w:cs="Arial"/>
          <w:sz w:val="20"/>
          <w:szCs w:val="20"/>
        </w:rPr>
        <w:t>2. Заявителем является один из родителей (законных представителей) за самостоятельно приобретенную путевку для детей, проживающих на территории Томской области, в возрасте от 4 до 15 лет (включительно) и для детей до 17 лет (включительно), находящихся в трудной жизненной ситуации, в детский санаторий или санаторный оздоровительный лагерь круглогодичного действия на санаторные смены для организации отдыха, оздоровления, закаливающих и лечебно-профилактических процедур со сроком пребывания 24 дня и детский санаторий или санаторный оздоровительный лагерь круглогодичного действия, загородный стационарный детский оздоровительный лагерь на оздоровительные смены для организации отдыха, оздоровления, закаливающих процедур со сроком пребывания 21 день (далее - оздоровительные организации).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29.04.2020 N 9-п)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Требования к порядку информирования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о предоставлении 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3. Информация об исполнении государственной услуги доводится посредством: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1) размещения на информационных стендах в помещениях: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lastRenderedPageBreak/>
        <w:t>а) Департамента по вопросам семьи и детей Томской области (далее - Департамент) по адресу: 634041, г. Томск, Тверская ул., д. 74.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Режим работы Департамента: в будние дни с 09 час. 00 мин. до 18 час. 00 мин., перерыв для отдыха и питания с 12 час. 30 мин. до 13 час. 30 мин.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Выходные дни: суббота, воскресенье. Телефоны для справок: (382 2) 71 39 51, 71 39 83, факс: (382 2) 71 39 98.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Адрес электронной почты Департамента: dep-sem@tomsk.gov.ru.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Официальный интернет-сайт Департамента: depsd.tomsk.gov.ru;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б) областного государственного казенного учреждения "Томский областной многофункциональный центр по предоставлению государственных и муниципальных услуг" (далее - МФЦ) по адресу: 634041, г. Томск, ул. Тверская, д. 74 (его территориальных подразделений).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Режим работы МФЦ: в будние дни с 08 час. 45 мин. до 19 час. 00 мин., суббота с 09 час. 00 мин. до 13 час. 00 мин.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Выходной день: воскресенье.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Телефоны для справок: (3822) 60 29 99.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Номер регионального центра телефонного обслуживания: 8-800-350-08-50.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Адрес электронной почты inform1@mfc.tomsk.ru.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Сайт в информационно-телекоммуникационной сети "Интернет" www.mfc.tomsk.ru;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2) размещения на официальном сайте Департамента (depsd.tomsk.gov.ru), Едином портале государственных и муниципальных услуг (функций) (www.gosuslugi.ru) (далее - Единый портал), МФЦ;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3) разъяснений специалистов Департамента, специалистов МФЦ по телефонам или электронной почте;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4) публикаций в печатных средствах массовой информации;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5) издания информационных материалов (брошюр, буклетов).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4. Информация о предоставлении государственной услуги размещается на Едином портале, официальном сайте Департамента.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На Едином портале государственных и муниципальных услуг (функций), официальном сайте Департамента размещается следующая информация: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2) круг заявителей;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3) срок предоставления государственной услуги;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5) исчерпывающий перечень оснований для отказа в предоставлении государственной услуги;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6) информация о порядке досудебного (внесудебного) обжалования решений, действий (бездействий) органа, предоставляющего государственную услугу, должностного лица органа, предоставляющего услугу;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lastRenderedPageBreak/>
        <w:t>7) формы заявлений (уведомлений, сообщений), используемые при предоставлении государственной услуги.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5. На информационных стендах и интернет-сайтах размещается следующая информация: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1) текст административного регламента;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2) блок-схема, содержащая графическое изображение последовательности административных процедур при предоставлении государственной услуги;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3) образец оформления заявления, необходимого для предоставления государственной услуги;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4) месторасположение, график (режим работы), номера телефонов, электронной почты специалистов.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5. При осуществлении консультирования по телефону специалисты Департамента в соответствии с поступившим запросом предоставляют заявителям информацию по следующим вопросам: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1) о месте нахождения и графике работы Департамента, МФЦ;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2) о справочных телефонах и почтовых адресах Департамента, МФЦ;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3) об адресах официального сайта Департамента, МФЦ в информационно-телекоммуникационной сети "Интернет", адресах электронной почты Департамента, МФЦ, о возможности предоставления государственной услуги в электронной форме с использованием Единого портала;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4) о порядке предоставления государственной услуги;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5) о ходе предоставления государственной услуги.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При ответах на телефонные звонки и устные обращения специалисты Департамента в вежливой форме информируют обратившихся граждан по поставленным им вопросам, касающимся порядка и правил предоставления государственной услуги. Ответ на телефонный звонок должен начинаться с информации о фамилии, имени, отчестве (последнее - при наличии) и должности специалиста, принявшего телефонный звонок.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2. Стандарт предоставления 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Наименование 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6. Наименование государственной услуги - "Предоставление за счет средств областного бюджета родителям (законным представителям) денежной компенсации стоимости путевок в детские санатории и санаторные оздоровительные лагеря круглогодичного действия".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Наименование органа, предоставляющего государственную услугу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7. Государственная услуга предоставляется Департаментом.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Результат предоставления 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8. Результатом предоставления государственной услуги является предоставление денежной компенсации заявителю за счет средств областного бюджета за приобретенную путевку в оздоровительные организации.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Срок предоставления 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9. Срок предоставления государственной услуги составляет 30 дней со дня поступления в Департамент запроса о предоставлении государственной услуги.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Правовые основания для предоставления 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10. Предоставление государственной услуги осуществляется в соответствии со следующими нормативными правовыми актами: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Федеральный закон от 28 декабря 2013 года N 442-ФЗ "Об основах социального обслуживания граждан в Российской Федерации";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Федеральный закон от 24 июля 1998 года N 124-ФЗ "Об основных гарантиях прав ребенка в Российской Федерации";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Федеральный закон от 17 июля 1999 года N 178-ФЗ "О государственной социальной помощи";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Федеральный закон от 6 апреля 2011 года N 63-ФЗ "Об электронной подписи";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Федеральный закон от 27 июля 2010 года N 210-ФЗ "Об организации предоставления государственных и муниципальных услуг" (далее - Федеральный закон N 210-ФЗ);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Федеральный закон от 27 июля 2006 года N 152-ФЗ "О персональных данных";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Постановление Правительства Российской Федерации от 07.07.2011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Закон Томской области от 26 августа 2002 года N 68-ОЗ "Об основных гарантиях прав ребенка на территории Томской области";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Закон Томской области от 8 мая 2013 года N 78-ОЗ "Об организации и обеспечении отдыха и оздоровления детей в Томской области";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постановление Администрации Томской области 27.02.2014 N 53а "Об организации и обеспечении отдыха, оздоровления и занятости детей Томской области".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Исчерпывающий перечень документов, необходимых в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соответствии с законодательными или иными нормативными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правовыми актами для предоставления 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с разделением на документы и информацию, которые заявитель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должен представить самостоятельно, и документы, которые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заявитель вправе представить по собственной инициативе,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так как они подлежат представлению в рамках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межведомственного информационного взаимодействия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2" w:name="Par111"/>
      <w:bookmarkEnd w:id="2"/>
      <w:r w:rsidRPr="00851742">
        <w:rPr>
          <w:rFonts w:ascii="Arial" w:hAnsi="Arial" w:cs="Arial"/>
          <w:sz w:val="20"/>
          <w:szCs w:val="20"/>
        </w:rPr>
        <w:t>11. Перечень документов, необходимых для предоставления государственной услуги: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1) заявление о предоставлении государственной услуги по форме согласно приложению N 1 к настоящему административному регламенту;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3" w:name="Par113"/>
      <w:bookmarkEnd w:id="3"/>
      <w:r w:rsidRPr="00851742">
        <w:rPr>
          <w:rFonts w:ascii="Arial" w:hAnsi="Arial" w:cs="Arial"/>
          <w:sz w:val="20"/>
          <w:szCs w:val="20"/>
        </w:rPr>
        <w:t>2) копия паспорта гражданина Российской Федерации родителя (законного представителя) или иного документа, удостоверяющего личность гражданина Российской Федерации, иностранного гражданина в Российской Федерации;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(пп. 2 в ред. приказа Департамента по вопросам семьи и детей Томской области от 29.04.2020 N 9-п)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lastRenderedPageBreak/>
        <w:t>3) копия свидетельства о рождении и копия паспорта (при наличии) ребенка, на которого приобретена путевка;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(пп. 3 в ред. приказа Департамента по вопросам семьи и детей Томской области от 29.04.2020 N 9-п)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4" w:name="Par117"/>
      <w:bookmarkEnd w:id="4"/>
      <w:r w:rsidRPr="00851742">
        <w:rPr>
          <w:rFonts w:ascii="Arial" w:hAnsi="Arial" w:cs="Arial"/>
          <w:sz w:val="20"/>
          <w:szCs w:val="20"/>
        </w:rPr>
        <w:t>4) копия документа, подтверждающего полномочия законного представителя (кроме родителя);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5" w:name="Par118"/>
      <w:bookmarkEnd w:id="5"/>
      <w:r w:rsidRPr="00851742">
        <w:rPr>
          <w:rFonts w:ascii="Arial" w:hAnsi="Arial" w:cs="Arial"/>
          <w:sz w:val="20"/>
          <w:szCs w:val="20"/>
        </w:rPr>
        <w:t>5) справка из медицинской организации по форме N 070/у;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6" w:name="Par119"/>
      <w:bookmarkEnd w:id="6"/>
      <w:r w:rsidRPr="00851742">
        <w:rPr>
          <w:rFonts w:ascii="Arial" w:hAnsi="Arial" w:cs="Arial"/>
          <w:sz w:val="20"/>
          <w:szCs w:val="20"/>
        </w:rPr>
        <w:t>6) документ, подтверждающий факт пребывания ребенка в оздоровительной организации, заверенный подписью руководителя и печатью (при наличии) данной оздоровительной организации (корешок путевки или справка оздоровительной организации);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7" w:name="Par120"/>
      <w:bookmarkEnd w:id="7"/>
      <w:r w:rsidRPr="00851742">
        <w:rPr>
          <w:rFonts w:ascii="Arial" w:hAnsi="Arial" w:cs="Arial"/>
          <w:sz w:val="20"/>
          <w:szCs w:val="20"/>
        </w:rPr>
        <w:t>7) копия финансового документа, подтверждающего факт приобретения родителем (законным представителем) путевки в оздоровительную организацию;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8) справка о доходах членов семьи за последние 3 календарных месяца, предшествующая месяцу подачи заявления;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9) документы, подтверждающие проживание ребенка на территории Томской области (копию договора найма (поднайма) жилого помещения или копию свидетельства о регистрации по месту жительства (месту пребывания), копию паспорта).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(пп. 9 в ред. приказа Департамента по вопросам семьи и детей Томской области от 29.04.2020 N 9-п)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8" w:name="Par124"/>
      <w:bookmarkEnd w:id="8"/>
      <w:r w:rsidRPr="00851742">
        <w:rPr>
          <w:rFonts w:ascii="Arial" w:hAnsi="Arial" w:cs="Arial"/>
          <w:sz w:val="20"/>
          <w:szCs w:val="20"/>
        </w:rPr>
        <w:t>12. Для получения услуги на ребенка, относящегося к категории детей, находящихся в трудной жизненной ситуации, заявителем дополнительно к документам, перечисленным в пункте 11 настоящего административного регламента, представляются следующие документы: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9" w:name="Par125"/>
      <w:bookmarkEnd w:id="9"/>
      <w:r w:rsidRPr="00851742">
        <w:rPr>
          <w:rFonts w:ascii="Arial" w:hAnsi="Arial" w:cs="Arial"/>
          <w:sz w:val="20"/>
          <w:szCs w:val="20"/>
        </w:rPr>
        <w:t>1) для детей, оставшихся без попечения родителей, - копия правового акта органа опеки и попечительства об установлении опеки или попечительства;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2) для детей-инвалидов - копия справки, подтверждающей факт установления инвалидности, выданной федеральным учреждением медико-социальной экспертизы;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0" w:name="Par127"/>
      <w:bookmarkEnd w:id="10"/>
      <w:r w:rsidRPr="00851742">
        <w:rPr>
          <w:rFonts w:ascii="Arial" w:hAnsi="Arial" w:cs="Arial"/>
          <w:sz w:val="20"/>
          <w:szCs w:val="20"/>
        </w:rPr>
        <w:t>3) для детей с ограниченными возможностями здоровья - выписка из заключения психолого-медико-педагогической комиссии;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4) для детей - жертв вооруженных и межнациональных конфликтов, экологических и техногенных катастроф, стихийных бедствий: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а) выписка из списка пострадавших лиц, из списка эвакуированных лиц, из иных документов, подтверждающих вышеуказанный статус, выдаваемые территориальными органами Министерства Российской Федерации по делам гражданской обороны, чрезвычайным ситуациям и ликвидации последствий стихийных бедствий по Томской области;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б) справка органа местного самоуправления муниципального образования Томской области, подтверждающая факт нахождения граждан в трудной жизненной ситуации в связи с утратой или повреждением имущества в результате стихийного бедствия;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1" w:name="Par131"/>
      <w:bookmarkEnd w:id="11"/>
      <w:r w:rsidRPr="00851742">
        <w:rPr>
          <w:rFonts w:ascii="Arial" w:hAnsi="Arial" w:cs="Arial"/>
          <w:sz w:val="20"/>
          <w:szCs w:val="20"/>
        </w:rPr>
        <w:t>5) для детей из семей беженцев и вынужденных переселенцев - копия удостоверения беженца (вынужденного переселенца) с указанием сведений о членах семьи, не достигших возраста 18 лет, признанных беженцами или вынужденными переселенцами, выдаваемого территориальными органами федерального органа исполнительной власти в сфере внутренних дел;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29.04.2020 N 9-п)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6) для детей с отклонениями в поведении, детей, оказавшихся в экстремальных условиях, детей - жертв насилия, детей,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а) ходатайство комиссии по делам несовершеннолетних и защите их прав соответствующего муниципального образования Томской области, на территории которого проживает ребенок, подтверждающее, что ребенок относится к одной из указанных категорий;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lastRenderedPageBreak/>
        <w:t>б) ходатайство органов опеки и попечительства соответствующего муниципального образования Томской области для семей, состоящих на учете в органах опеки и попечительства, в том числе для семей, включенных в работу по технологии "работа со случаем";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7) для детей, проживающих в малоимущих семьях, - справка органов социальной защиты населения по месту жительства, подтверждающая отнесение семьи к категории малоимущих семей в соответствии с действующим законодательством.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13. В случае личного обращения заявителя за предоставлением государственной услуги копии документов, указанных в подпунктах 2) - 4), 7 пункта 11, подпунктах 1) - 3), 5) пункта 12 настоящего административного регламента, представляются заявителями вместе с оригиналами документов для сверки.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Документы, указанные в подпунктах 2) - 4), 7) пункта 11, подпунктах 1) - 3), 5) пункта 12 настоящего административного регламента, пересылаемые по почте, должны быть заверены в установленном законодательством порядке.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Обращение заявителя за предоставлением государственной услуги приравнивается к согласию данного заявителя с обработкой его персональных данных в целях и в объеме, необходимых для предоставления государственной услуги.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Лица, подавшие заявление о предоставлении государственной услуги, несут ответственность за достоверность сведений, содержащихся в представленных документах, в соответствии с законодательством Российской Федерации.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14. В случае если для предоставления государственной услуги необходимо представление документов и (или) информации о лице, не являющемся заявителем, при обращении за предоставлением государственной услуги заявитель дополнительно представляет документы, подтверждающие наличие согласия указанных лиц или их законных представителей на обработку персональных данных указанных лиц, а также документы, подтверждающие наличие полномочия заявителя действовать от имени указанных лиц или их законных представителей при передаче персональных данных указанных лиц в Департамент или МФЦ.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Действие настоящего пункта не распространяется на лиц, признанных в установленном законодательством порядке безвестно отсутствующими.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15. Для обработки специалистами Департамента персональных данных заявителя, имеющихся в распоряжении, в целях передачи в иной орган, предоставляющий государственную услугу, орган, предоставляющий муниципальную услугу, либо подведомственную государственному органу или органу местного самоуправления организацию, участвующую в предоставлении государственных и муниципальных услуг,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заявителя, а также для обработки персональных данных при регистрации субъекта персональных данных на Едином портале государственных и муниципальных услуг (функций)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152-ФЗ "О персональных данных".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2" w:name="Par144"/>
      <w:bookmarkEnd w:id="12"/>
      <w:r w:rsidRPr="00851742">
        <w:rPr>
          <w:rFonts w:ascii="Arial" w:hAnsi="Arial" w:cs="Arial"/>
          <w:sz w:val="20"/>
          <w:szCs w:val="20"/>
        </w:rPr>
        <w:t>16. Документы, которые заявитель вправе предоставить по собственной инициативе в соответствии с пунктом 2 части 1 статьи 7 Федерального закона N 210-ФЗ: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1) документы, подтверждающие отнесение ребенка к категории детей, находящихся в трудной жизненной ситуации: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а) копия правового акта органа опеки и попечительства об установлении опеки или попечительства;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б) копия справки, подтверждающей факт установления инвалидности, выданной федеральным учреждением медико-социальной экспертизы;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в) выписка из списка пострадавших лиц, из списка эвакуированных лиц, из иных документов, подтверждающих вышеуказанный статус, выдаваемые территориальными органами Министерства Российской Федерации по делам гражданской обороны, чрезвычайным ситуациям и ликвидации последствий стихийных бедствий по Томской области;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lastRenderedPageBreak/>
        <w:t>г) справка органа местного самоуправления муниципального образования Томской области, подтверждающая факт нахождения граждан в трудной жизненной ситуации в связи с утратой или повреждением имущества в результате стихийного бедствия;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д) ходатайство комиссии по делам несовершеннолетних и защите их прав соответствующего муниципального образования Томской области, на территории которого проживает ребенок;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е) ходатайство органов опеки и попечительства соответствующего муниципального образования Томской области для семей, состоящих на учете в органах опеки и попечительства, в том числе для семей, включенных в работу по технологии "работа со случаем";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ж) справка органов социальной защиты населения по месту жительства, подтверждающая отнесение семьи к категории малоимущих семей в соответствии с действующим законодательством;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2) справка о доходах членов семьи за последние 3 календарных месяца, предшествующая месяцу подачи заявления;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3) утратил силу. - Приказ Департамента по вопросам семьи и детей Томской области от 29.04.2020 N 9-п.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Документ, находящийся в распоряжении органов, предоставляющих государственные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запрашивается Департаментом в рамках межведомственного информационного взаимодействия, если такой документ не был представлен заявителем по собственной инициативе.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Исчерпывающий перечень оснований для отказа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 приеме документов, необходимых для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предоставления 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17. Оснований для отказа в приеме заявления и документов, необходимых для предоставления государственной услуги не предусмотрено.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Исчерпывающий перечень оснований для отказа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 предоставлении 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3" w:name="Par166"/>
      <w:bookmarkEnd w:id="13"/>
      <w:r w:rsidRPr="00851742">
        <w:rPr>
          <w:rFonts w:ascii="Arial" w:hAnsi="Arial" w:cs="Arial"/>
          <w:sz w:val="20"/>
          <w:szCs w:val="20"/>
        </w:rPr>
        <w:t>18. Основаниями для отказа в предоставлении государственной услуги являются: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1) несоответствие предоставленных документов требования действующего законодательства;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2) непредставление какого-либо документа, указанного в пунктах 11, 12 настоящего административного регламента;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3) обращение за предоставлением государственной услуги лица, не отвечающего требованиям, указанным в пункте 2 настоящего административного регламента;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4) отсутствие права для предоставления государственной услуги;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5) отказ заявителя от предоставления государственной услуги.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19. Информация об отказе в предоставлении государственной услуги направляется заявителю письменно, с использованием почтовой связи или вручается при личном приеме, либо в форме электронного документа с использованием федеральной государственной информационной системы "Единый портал государственных и муниципальных услуг (функций)" (www.gosuslugi.ru).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Перечень услуг, которые являются необходимыми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и обязательными для предоставления 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20. Услуги, которые являются необходимыми и обязательными для предоставления государственной услуги, действующим законодательством не установлены.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Размер платы, взимаемой с заявителя при предоставлении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государственной услуги, и способы ее взимания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21. Государственная услуга предоставляется бесплатно.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Максимальный срок ожидания в очереди при подаче заявления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о предоставлении государственной услуги и при получении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результата предоставления 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22. Максимальный срок ожидания в очереди при подаче запроса о предоставлении государственной услуги, а также при получении результата предоставления государственной услуги не должен превышать 15 минут.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Срок регистрации заявления о предоставлении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23. Срок регистрации запроса о предоставлении государственной услуги составляет один рабочий день со дня поступления его в Департамент.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Требования к помещениям, в которых предоставляется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государственная услуга, к залу ожидания, местам для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заполнения запросов о предоставлении государственной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услуги, информационным стендам с образцами их заполнения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и перечнем документов, необходимых для предоставления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каждой государственной или муниципальной услуги, в том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числе к обеспечению доступности для инвалидов указанных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объектов в соответствии с законодательством Российской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Федерации о социальной защите инвалидов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24. Требования к помещениям, в которых предоставляется государственная услуга: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1) центральный вход в здание Департамент должен быть оборудован информационной табличкой (вывеской), содержащей полное наименование Департамента;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2) внутренние двери кабинетов Департамента оборудуются табличками, содержащими информацию о названии структурного подразделения, фамилиях, именах, отчествах и должностях специалистов;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3) места для ожидания и приема заявителей должны быть снабжены стульями, иметь место для письма и раскладки документов;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4) места, предназначенные для ознакомления заявителей с информационными материалами, оборудуются информационными стендами, стульями и столами для оформления документов;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lastRenderedPageBreak/>
        <w:t>5) рабочие места специалистов Департамента оборудуются столами, стульями, обеспечиваются канцелярскими принадлежностями, компьютерами и иной необходимой оргтехникой;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6) в целях обеспечения конфиденциальности сведений о гражданах специалистом Департамента одновременно ведется прием только одного заявителя;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7) в помещениях, в которых предоставляется государственная услуга,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8) визуальная, текстовая, мультимедийная информация о порядке предоставления государственной услуги должна размещаться на информационном стенде и официальном сайте Департамента, Едином портале государственных и муниципальных услуг (функций).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Департаментом обеспечиваются условия для беспрепятственного доступа инвалидов (включая инвалидов, использующих кресла-коляски и собак-проводников) в здание, в котором оказывается услуга, и получения услуги в соответствии с законодательством Российской Федерации о социальной защите инвалидов.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Показатели доступности и качества 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25. Показателями доступности и качества оказания государственной услуги являются: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размещение на Едином портале форм документов, необходимых для предоставления государственной услуги, и обеспечение возможности их копирования и заполнения в электронной форме;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соблюдение времени ожидания в очереди при подаче заявления и получении результата;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соблюдение срока предоставления государственной услуги.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Заявителями обеспечивается возможность оценить доступность и качество оказания государственной услуги на Едином портале.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Иные требования, в том числе учитывающие особенности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предоставления государственной услуги в многофункциональных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центрах и особенности предоставления государственной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услуги в электронной форме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26. Заявление и документы, необходимые для предоставления государственной услуги, могут быть поданы посредством МФЦ.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 случае подачи заявления и документом посредством МФЦ специалист МФЦ осуществляет: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1) информирование и консультирование заявителей по вопросу предоставления государственной услуги в соответствии с положениями настоящего административного регламента;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2) прием заявления и документов, необходимых для получения государственной услуги;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3) передачу заявления и документов, необходимых для получения государственной услуги, в Департамент в порядке и сроки, установленные соглашением о взаимодействии между Департаментом и МФЦ.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27. Заявление и документы, необходимые для предоставления государственной услуги, могут быть направлены в Департамент в форме электронных документов в соответствии с требованиями статей 21.1 и 21.2 Федерального закона N 210-ФЗ и Постановления Правительства Российской Федерации от 07.07.2011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lastRenderedPageBreak/>
        <w:t>Заявление и документы, предоставляемые в форме электронных документов: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подписываются в соответствии с требованиями Федерального закона от 6 апреля 2011 года N 63-ФЗ "Об электронной подписи" и статей 21.1 и 21.2 Федерального закона N 210-ФЗ;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предоставляются в Департамент с использованием электронных носителей и (или) информационно-коммуникационных сетей общего пользования, включая сеть "Интернет":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лично или через законного представителя при посещении Департамента;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посредством Единого портала (без использования электронных носителей);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иным способом, позволяющим передать в электронном виде заявление и необходимые документы.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 случае направления в Департамент заявления в электронной форме с использованием Единого портала основанием для его приема (регистрации) является представление гражданами посредством Единого портала документов (сведений), указанных в пункте 11 административного регламента, в форме электронных документов.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При подаче заявления и документов, указанных в пункте 11 административного регламента, посредством Единого портала государственных и муниципальных услуг (функций), документы, указанные в подпунктах 5) и 6) пункта 11 настоящего административного регламента, представляются заявителем в Департамент в течение пяти дней со дня направления заявления.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3. Состав последовательность и сроки выполнения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административных процедур (действий), требования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к порядку их выполнения, в том числе особенности выполнения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административных процедур (действий) в электронной форме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28. Предоставление государственной услуги включает в себя следующие административные процедуры: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1) прием и регистрация заявления и документов;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2) рассмотрение заявления и документов. Формирование и направление межведомственных запросов в органы, участвующие в предоставлении государственной услуги. Получение ответов;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3) принятие решения о предоставлении (об отказе в предоставлении) государственной услуги;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4) выдача (направление) заявителю документов и (или) информации, подтверждающих предоставление (отказ в предоставлении) государственной услуги;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5) выплата заявителю денежной компенсации.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29. Последовательность административных процедур при предоставлении государственной услуги отражена в блок-схеме согласно приложению N 2 к настоящему административному регламенту.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Прием и регистрация документов заявления и документов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30. Основанием для начала административной процедуры является поступление в Департамент от заявителя заявления и документов, указанных в пунктах 11, 12 настоящего административного регламента.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Специалист Департамента, ответственный за предоставление услуги: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1) регистрирует заявление;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lastRenderedPageBreak/>
        <w:t>2) осуществляет прием документов, указанных в пунктах 11, 12 настоящего административного регламента, снимает копии с представленных документов, заверяет их и возвращает заявителю оригиналы документов;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3) при установлении факта отсутствия документов, указанных в пунктах 11, 12 настоящего административного регламента, готовит проект решения об отказе в предоставлении государственной услуги;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4) при отсутствии у заявителя заполненного заявления или неправильном его заполнении помогает заявителю собственноручно заполнить заявление;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5) вносит запись о приеме заявления в Журнал регистрации заявлений и документов на предоставление за счет средств областного бюджета родителям (законным представителям) денежной компенсации стоимости путевок в детские санатории и санаторные оздоровительные лагеря круглогодичного действия по форме согласно приложению N 3 к административному регламенту (далее - Журнал), который ведется специалистом Департамента, ответственным за предоставление услуги, в электронном виде, присваивает идентификационный номер заявлению;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6) оформляет расписку о приеме документов с указанием их количества и передает ее заявителю.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33. В случае направления заявителем заявления и документов, указанных в пунктах 11, 12 настоящего административного регламента, посредством почтовой связи, днем обращения за предоставлением государственной услуги считается дата, указанная на почтовом штемпеле организации, определенной в соответствии с действующим законодательством, по месту отправления данного заявления.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При получении заявления и документов посредством почтовой связи специалист Департамента, ответственный за прием и регистрацию документов, вскрывает поступившее почтовое отправление, регистрирует поступление представленных заявления и документов в соответствии с установленными правилами делопроизводства и незамедлительно передает их специалисту Департамента, ответственному за предоставление услуги.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Специалист Департамента при поступлении заявления и документов от заявителя по почте проверяет наличие нотариального заверения подписи заявителя, регистрирует поступившие документы в Журнале.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 течение дня, в котором происходила регистрация документов, поступивших посредством почтового отправления, специалист Департамента уведомляет о приеме и регистрации заявления и документов заявителя одним из следующих способов: по телефону, электронной почте, посредством факсимильной связи (в случае указания данных контактов в заявлении).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31. При направлении заявителем заявления и документов, указанных в пунктах 11, 12 административного регламента, посредством Единого портала, специалист Департамента, ответственный за предоставление услуги: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распечатывает принятые в электронной форме заявление и документы;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регистрирует заявление и документы в Журнале;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присваивает идентификационный номер заявлению.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 течение дня, в котором происходила регистрация документов, поступивших посредством Единого портала уведомляет о приеме и регистрации документов заявителя одним из следующих способов: по телефону, электронной почте, посредством факсимильной связи.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32. Результатом административной процедуры являются прием и регистрация заявления.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Срок выполнения административной процедуры составляет один день.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Рассмотрение документов. Формирование и направление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межведомственных запросов в органы, участвующие в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lastRenderedPageBreak/>
        <w:t>предоставлении государственной услуги. Получение ответов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33. Основанием для начала административной процедуры является регистрация заявления и документов, указанных в пунктах 11, 12 настоящего административного регламента.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34. Специалист Департамента: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1) рассматривает заявления и документы заявителя, проверяет их на предмет полноты и достоверности содержащихся в них сведений, проверяет соответствие заявителя требованиям, установленным пунктом 2 настоящего административного регламента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2) вводит данные заявителя в Журнал, формирует учетное дело заявителя.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Срок выполнения административной процедуры составляет три дня со дня регистрации заявления заявителя.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35. В случае отсутствия оснований для принятия решения об отказе в предоставлении государственной услуги, указанных в пункте 18 настоящего административного регламента, специалист Департамента направляет межведомственный запрос о предоставлении документов, указанных в пункте 16 настоящего административного регламента, в форме электронного документа с использованием региональной системы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защиты персональных данных.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Срок направления межведомственного запроса - 5 дней со дня регистрации заявления. При получении ответа на запрос специалист Департамента приобщает ответ к документам заявителя.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36. Специалист Департамента, рассмотрев материалы учетного дела заявителя, определив правомерность принятия решения о предоставлении (об отказе в предоставлении) государственной услуги, готовит Расчет размера денежной компенсации по форме согласно приложению N 4 к административному регламенту и проект решения Департамента о предоставлении (об отказе в предоставлении) государственной услуги по форме согласно приложению N 5 к административному регламенту.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Проект решения о предоставлении государственной услуги (об отказе в предоставлении) государственной услуги оформляется специалистом Департамента в двух экземплярах и передается для визирования заместителю начальника Департамента.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37. Максимальный срок выполнения административной процедуры составляет 21 день.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Принятие решения о предоставлении (об отказе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 предоставлении) 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38. Основанием для начала административной процедуры является поступление проекта решения о предоставлении (об отказе в предоставлении) государственной услуги учетного дела заявителя для рассмотрения заместителю начальника Департамента.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39. Заместитель начальника Департамента подписывает проект решения о предоставлении государственной услуги (об отказе в предоставлении государственной услуги).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После подписания заместителем начальника Департамента проекта решения о предоставлении (об отказе в предоставлении) государственной услуги личное дело заявителя передается специалисту Департамента.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40. Срок выполнения административной процедуры составляет 3 дня.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41. Результатом административной процедуры является: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1) решение о предоставлении государственной услуги;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2) решение об отказе в предоставлении государственной услуги.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Выдача (направление) заявителю документов и (или)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информации, подтверждающих предоставление государственной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услуги или отказ в предоставлении 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42. Должностным лицом, ответственным за выполнение административной процедуры, является специалист Департамента.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43. Специалист Департамента решение о предоставлении (об отказе в предоставлении) государственной услуги: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- выдает лично заявителю на бумажном носителе;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- направляет заявителю на бумажном носителе почтовым отправлением;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Форма и способ получения документа и (или) информации, подтверждающей предоставление государственной услуги (отказ в предоставлении государственной услуги), указываются заявителем в заявлении, если иное не установлено законодательством Российской Федерации.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44. Срок выполнения административной процедуры составляет 3 рабочих дня со дня подписания заместителем начальника Департамента решения о предоставлении (об отказе в предоставлении) государственной услуги.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45. Результатом административной процедуры является информирование заявителя о предоставлении (об отказе в предоставлении) государственной услуги и выдача (направление) соответствующего решения.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Выплата заявителю денежной компенсации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46. Основанием для начала административной процедуры является поступление специалисту Департамента учетного дела заявителя и подписанного заместителем начальника Департамента решения о предоставлении государственной услуги.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47. Специалист Департамента: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1) вносит данные заявителя в Список лиц, получающих государственную услугу (далее - Список) по форме согласно приложению N 6 (не приводится) к настоящему административному регламенту: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2) передает Список и платежные документы ведущему бухгалтеру Департамента, ответственному за перечисление денежных средств заявителю;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3) обеспечивает хранение учетного дела заявителя.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48. Ведущий бухгалтер Департамента, ответственный за перечисление денежных средств, на основании Списка и платежных документов осуществляет выплату заявителю денежной компенсации, в зависимости от указанной заявителем в заявлении организации, посредством которой осуществляется выплата денежной компенсации за путевку в оздоровительную организацию: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1) путем перечисления денежных средств на счет заявителя, открытый в кредитной организации;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2) путем перевода денежных средств в организацию почтовой связи по месту жительства заявителя.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49. Срок выполнения административной процедуры составляет 10 рабочих дней.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4. Формы контроля за исполнением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административного регламента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lastRenderedPageBreak/>
        <w:t>Порядок осуществления текущего контроля за соблюдением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и исполнением положений административного регламента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и иных нормативных правовых актов, устанавливающих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требования к предоставлению государственной услуги,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а также принятием решений специалистами Департамента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50. Текущий контроль за соблюдением и исполнением специалистами Департамента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услуги, осуществляется начальником Департамента, заместителем начальника Департамента, ответственным за организацию работы по предоставлению государственной услуги.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Текущий контроль осуществляется путем проведения плановых и внеплановых проверок соблюдения и исполнения специалистами Департамента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Порядок и периодичность осуществления плановых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и внеплановых проверок полноты и качества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предоставления 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51. Контроль за полнотой и качеством предоставления специалистами Департамента государственной услуги осуществляется в формах проведения проверок и рассмотрения жалоб на действия (бездействие) специалистов Департамента.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52. Проверки могут быть плановыми и внеплановыми. Порядок и периодичность осуществления плановых проверок устанавливаются Департаментом. При проверке могут рассматриваться все вопросы, связанные с предоставлением государственной услуги (комплексные проверки), или отдельный вопрос, связанный с предоставлением государственной услуги (тематические проверки). Проверка также может проводиться по конкретной жалобе.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Внеплановые проверки проводятся в связи с проверкой устранения ранее выявленных нарушений, а также в случае получения жалоб на действия (бездействие) специалистов.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Ответственность специалистов за решения и действия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(бездействие), принимаемые (осуществляемые) в ходе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предоставления 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53. По результатам проведенных проверок в случае выявления нарушений соблюдения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услуги, виновные специалисты несут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Ответственность специалистов определяется в их должностных регламентах в соответствии с требованиями законодательства Российской Федерации.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О мерах, принятых в отношении специалистов, виновных в нарушении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услуги, в течение десяти рабочих дней со дня принятия таких мер Департамент сообщает в письменной форме юридическому или физическому лицу, права и (или) законные интересы которого нарушены.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5. Досудебный (внесудебный) порядок обжалования решений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и действий (бездействия) органа, предоставляющего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государственную услугу, многофункционального центра,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организаций, указанных в части 1.1 статьи 16 Федерального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закона от 27 июля 2010 года N 210-ФЗ "Об организации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предоставления государственных и муниципальных услуг",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а также их должностных лиц, государственных служащих,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работников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54. Порядок и сроки рассмотрения жалоб определяются в соответствии с Федеральным законом от 27 июля 2010 года N 210-ФЗ "Об организации предоставления государственных и муниципальных услуг".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55. Жалоба на решение и (или) действие (бездействие) на решение и (или) действие (бездействие) должностного лица Департамента подается начальнику Департамента;</w:t>
      </w:r>
    </w:p>
    <w:p w:rsidR="008360F5" w:rsidRPr="00851742" w:rsidRDefault="008360F5" w:rsidP="008360F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на решение и (или) действие (бездействие) начальника Департамента - Губернатору Томской области, заместителю Губернатора Томской области по социальной политике.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Приложение N 1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к Административному регламенту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предоставления государственной услуги "Предоставление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за счет средств областного бюджета родителям (законным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представителям) денежной компенсации стоимости путевок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 детские санатории и санаторные оздоровительные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лагеря круглогодичного действия"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Форма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       Департамент по вопросам семьи и детей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       Томской области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       от _____________________________________________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       (фамилия, имя, отчество (последнее - при наличии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       заявителя полностью)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       Адрес места жительства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       ________________________________________________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       Контактный телефон _____________________________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       СНИЛС __________________________________________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14" w:name="Par395"/>
      <w:bookmarkEnd w:id="14"/>
      <w:r w:rsidRPr="00851742">
        <w:rPr>
          <w:rFonts w:ascii="Courier New" w:hAnsi="Courier New" w:cs="Courier New"/>
          <w:sz w:val="20"/>
          <w:szCs w:val="20"/>
        </w:rPr>
        <w:t xml:space="preserve">                                 Заявление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Прошу предоставить денежную компенсацию стоимости приобретенной мной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путевки для моего ребенка _________________________________________________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(фамилия, имя, отчество (последнее - при наличии) ребенка)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____________________________ в ____________________________________________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(число, месяц, год рождения)    (наименование оздоровительной организации)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с _________________ по __________________ 20___ г.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(период пребывания ребенка в оздоровительной организации)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1. Семья находится (не находится) в трудной жизненной ситуации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       (нужное подчеркнуть)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2.  Если  семья  находится в трудной жизненной ситуации, отметить категорию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ребенка: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3572"/>
        <w:gridCol w:w="340"/>
        <w:gridCol w:w="4819"/>
      </w:tblGrid>
      <w:tr w:rsidR="00851742" w:rsidRPr="00851742"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ребенок-сирота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ребенок, проживающий в малоимущей семье</w:t>
            </w:r>
          </w:p>
        </w:tc>
      </w:tr>
      <w:tr w:rsidR="00851742" w:rsidRPr="00851742"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ребенок, оставшийся без попечения родителей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ребенок, состоящий на учете в КДН и ПДН</w:t>
            </w:r>
          </w:p>
        </w:tc>
      </w:tr>
      <w:tr w:rsidR="008360F5" w:rsidRPr="00851742"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ребенок-инвалид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иная трудная жизненная ситуация</w:t>
            </w:r>
          </w:p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(уточнить ______________________)</w:t>
            </w:r>
          </w:p>
        </w:tc>
      </w:tr>
    </w:tbl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3.    Денежная    компенсация    запрашивается    без   предоставления   (с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                     (нужное подчеркнуть).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предоставлением) сведений о доходах семьи.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4.  В  случае  предоставления  сведений о доходах указать сведения о членах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семьи:   родителях   (законных   представителях),  в  том  числе  раздельно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проживающих,  состоящих в браке, и проживающих совместно с ними или с одним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из  них  несовершеннолетних детей, а также детей, находящихся под их опекой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(попечительством):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798"/>
        <w:gridCol w:w="2041"/>
        <w:gridCol w:w="2778"/>
      </w:tblGrid>
      <w:tr w:rsidR="00851742" w:rsidRPr="0085174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N пп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Фамилия, имя, отчество (последнее - при наличии)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Число, месяц, год рождения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Степень родства</w:t>
            </w:r>
          </w:p>
        </w:tc>
      </w:tr>
      <w:tr w:rsidR="00851742" w:rsidRPr="0085174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заявитель</w:t>
            </w:r>
          </w:p>
        </w:tc>
      </w:tr>
      <w:tr w:rsidR="00851742" w:rsidRPr="0085174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60F5" w:rsidRPr="0085174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5. Сведения о доходах (в случае предоставления):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6350"/>
        <w:gridCol w:w="2324"/>
      </w:tblGrid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Виды доходов, полученных семьей за последние три месяца, предшествующие месяцу подачи заявления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Общая сумма полученных доходов</w:t>
            </w: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15" w:name="Par462"/>
            <w:bookmarkEnd w:id="15"/>
            <w:r w:rsidRPr="0085174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Суммы, начисленные по тарифным ставкам, должностным окладам, сдельным расценкам или исходя из выручки от реализации продукции (выполнения работ и оказания услуг)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все виды доплат и надбавок к тарифным ставкам и должностным окладам, установленные законодательством Российской Федерации, в том числе за работу на тяжелых работах, на работах с вредными условиями труда и на работах в местностях с тяжелыми климатическими условиями, в ночное время, на подземных работах, за квалификацию, классный чин, квалификационный разряд, дипломатический ранг, особые условия государственной службы, совмещение профессий и выполнение обязанностей временно отсутствующих работников, со сведениями, составляющими государственную тайну, ученую степень и ученое звание, выслугу лет и стаж работы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премии и вознаграждения, предусмотренные системой оплаты труда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суммы, начисленные за сверхурочную работу, работу в выходные и праздничные дни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заработная плата, сохраняемая на время отпуска, а также денежная компенсация за неиспользованный отпуск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средняя заработная плата, сохраняемая на время выполнения государственных и общественных обязанностей и в других случаях, предусмотренных законодательством о труде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выходное пособие, выплачиваемое при увольнении, а также компенсация при выходе в отставку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заработная плата, сохраняемая на период трудоустройства после увольнения в связи с ликвидацией организации, осуществлением мероприятий по сокращению численности или штата работников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дополнительные выплаты, установленные работодателем сверх сумм, начисленных в соответствии с законодательством Российской Федерации и законодательством субъектов Российской Федерации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 xml:space="preserve">денежное довольствие военнослужащих, сотрудников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учреждений и органов уголовно-исполнительной системы Министерства юстиции Российской Федерации, таможенных органов </w:t>
            </w:r>
            <w:r w:rsidRPr="00851742">
              <w:rPr>
                <w:rFonts w:ascii="Arial" w:hAnsi="Arial" w:cs="Arial"/>
                <w:sz w:val="20"/>
                <w:szCs w:val="20"/>
              </w:rPr>
              <w:lastRenderedPageBreak/>
              <w:t>Российской Федерации, а также дополнительные выплаты, носящие постоянный характер, и продовольственное обеспечение, установленные законодательством Российской Федерации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lastRenderedPageBreak/>
              <w:t>11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единовременное пособие при увольнении с военной службы, из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учреждений и органов уголовно-исполнительной системы Министерства юстиции Российской Федерации, таможенных органов Российской Федерации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все виды пенсий (кроме надбавок, установленных к пенсии на уход за пенсионером), компенсационные выплаты и ежемесячные доплаты к пенсиям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ежемесячное пожизненное содержание судей, вышедших в отставку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стипендии, выплачиваемые обучающимся в учреждениях начального, среднего и высшего профессионального образования, аспирантам и докторантам, обучающимся с отрывом от производства в аспирантуре и докторантуре при образовательных учреждениях высшего профессионального образования и научно-исследовательских учреждениях, слушателям духовных учебных заведений, а также компенсационные выплаты названным категориям граждан в период нахождения их в академическом отпуске по медицинским показаниям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пособие по безработице, а также стипендия, получаемая безработным в период профессионального обучения и переобучения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пособие по временной нетрудоспособности, пособие по беременности и родам, а также единовременное пособие женщинам, вставшим на учет в медицинских учреждениях в ранние сроки беременности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ежемесячное пособие по уходу за ребенком и ежемесячные компенсационные выплаты гражданам, состоящим в трудовых отношениях на условиях найма и находящимся в отпуске по уходу за ребенком до достижения им трехлетнего возраста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ежемесячное пособие супругам военнослужащих, проходящих военную службу по контракту, в период их проживания с супругами в местностях, где они вынуждены не работать или не могут трудоустроиться по специальности в связи с отсутствием возможности трудоустройства и были признаны в установленном порядке безработными, а также в период, когда супруги военнослужащих вынуждены не работать по состоянию здоровья детей, связанному с условиями проживания по месту военной службы супруга, если по заключению учреждения здравоохранения их дети до достижения возраста 18 лет нуждаются в постороннем уходе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 xml:space="preserve">ежемесячная компенсационная выплата неработающим супругам лиц рядового и начальствующего состава органов внутренних </w:t>
            </w:r>
            <w:r w:rsidRPr="00851742">
              <w:rPr>
                <w:rFonts w:ascii="Arial" w:hAnsi="Arial" w:cs="Arial"/>
                <w:sz w:val="20"/>
                <w:szCs w:val="20"/>
              </w:rPr>
              <w:lastRenderedPageBreak/>
              <w:t>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 и учреждений уголовно-исполнительной системы Министерства юстиции Российской Федерации в отдаленных гарнизонах и местностях, где отсутствует возможность их трудоустройства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16" w:name="Par519"/>
            <w:bookmarkEnd w:id="16"/>
            <w:r w:rsidRPr="00851742"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ежемесячные суммы, выплачиваемые в возмещение вреда, причиненного жизни и здоровью при исполнении трудовых и служебных обязанностей, за исключением дополнительных расходов на медицинскую, социальную и профессиональную реабилитацию в соответствии с назначением учреждения медико-социальной экспертизы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надбавки и доплаты (кроме носящих единовременный характер) ко всем вышеуказанным видам выплат (подпункты 1) - 20) настоящего пункта), установленные органами власти и организациями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комиссионное вознаграждение штатным страховым агентам и штатным брокерам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оплата работ по договорам, заключаемым в соответствии с гражданским законодательством Российской Федерации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авторское вознаграждение, выплачиваемое штатным работникам редакций газет, журналов и иных средств массовой информации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доходы, получаемые от избирательных комиссий членами избирательных комиссий, осуществляющими свою деятельность в указанных комиссиях не на постоянной основе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доходы, получаемые физическими лицами от избирательных комиссий, а также из избирательных фондов кандидатов в депутаты и избирательных фондов избирательных объединений за выполнение указанными лицами работ, непосредственно связанных с проведением избирательных кампаний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доходы физических лиц, осуществляющих старательскую деятельность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доходы от занятий предпринимательской деятельностью (включая доходы, полученные в результате деятельности крестьянского (фермерского) хозяйства), в том числе без образования юридического лица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доходы по акциям и другие доходы от участия в управлении собственностью организации (дивиденды, выплаты по долевым паям)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доходы от сдачи в аренду (наем) недвижимого имущества, принадлежащего на праве собственности семье или отдельным ее членам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1742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алименты, получаемые на несовершеннолетних детей;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60F5" w:rsidRPr="00851742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проценты по вкладам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6.  Прошу  производить выплату денежной компенсации путем зачисления на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lastRenderedPageBreak/>
        <w:t>личный счет N _______________ кредитной организации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К заявлению прилагаю документы на _____ листах.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Я, ___________________________________________________________________,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(фамилия, имя, отчество (при наличии))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свободно,  своей  волей и в своем интересе даю согласие на обработку (любое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действие  (операцию)  или  совокупность  действий (операций), совершаемых с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использованием  средств автоматизации или без использования таких средств с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персональными  данными,  включая  сбор, запись, систематизацию, накопление,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хранение,  уточнение  (обновление,  изменение),  извлечение, использование,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передачу    (распространение,   предоставление,   доступ),   обезличивание,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блокирование, удаление, уничтожение) следующих персональных данных: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фамилия,   имя,   отчество   (при  наличии),  дата  и  место  рождения,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гражданство;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степень  родства, фамилии, имена, отчества (при наличии), даты рождения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близких родственников (супруга (супруги);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места   рождения  и  домашние  адреса  близких  родственников  (супруга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(супруги);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адрес регистрации и фактического проживания;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дата регистрации по месту жительства;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паспорт  гражданина  Российской  Федерации  (серия,  номер, кем и когда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выдан);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паспорт,  удостоверяющий  личность  гражданина  Российской Федерации за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пределами Российской Федерации (серия, номер, кем и когда выдан);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страховое    свидетельство   обязательного   пенсионного   страхования,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содержащее страховой номер индивидуального лицевого счета;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номер телефона.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Вышеуказанные  персональные  данные  предоставляю для обработки в целях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обеспечения   соблюдения   в  отношении  меня  законодательства  Российской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Федерации  в  сфере  отношений, связанных с предоставлением государственной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услуги   "Предоставление  за  счет  средств  областного  бюджета  родителям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(законным  представителям) денежной компенсации стоимости путевок в детские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lastRenderedPageBreak/>
        <w:t>санатории  и  санаторные  оздоровительные  лагеря круглогодичного действия"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действующим законодательством.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Я ознакомлен(а), что: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1)   согласие   на  обработку  персональных  данных  действует  с  даты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подписания  настоящего  согласия  и  до даты подачи письменного заявления в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произвольной форме об отзыве настоящего согласия;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2)  персональные данные, предоставляемые в отношении третьих лиц, будут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обрабатываться  только  в  целях  осуществления  и  выполнения  возложенных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законодательством  Российской  Федерации на Департамент по вопросам семьи и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детей Томской области полномочий и обязанностей.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Дата начала обработки персональных данных: ________________________________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                             (число, месяц, год)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___________________ _______________________________________________________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(подпись)        (фамилия, имя, отчество (последнее - при наличии))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Расписка-уведомление о приеме и регистрации заявления.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Заявление _________________________________________________________________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с приложением документов на _____ листах принято 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                               (число, месяц, год)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Специалист органа местного самоуправления, предоставляющего услугу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(должность, фамилия, имя, отчество)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Дата ___________________________ Подпись __________________________________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Приложение N 2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к Административному регламенту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предоставления государственной услуги "Предоставление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за счет средств областного бюджета родителям (законным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представителям) денежной компенсации стоимости путевок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 детские санатории и санаторные оздоровительные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лагеря круглогодичного действия"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bookmarkStart w:id="17" w:name="Par630"/>
      <w:bookmarkEnd w:id="17"/>
      <w:r w:rsidRPr="00851742">
        <w:rPr>
          <w:rFonts w:ascii="Arial" w:hAnsi="Arial" w:cs="Arial"/>
          <w:sz w:val="20"/>
          <w:szCs w:val="20"/>
        </w:rPr>
        <w:t>БЛОК-СХЕМА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ПОСЛЕДОВАТЕЛЬНОСТИ АДМИНИСТРАТИВНЫХ ПРОЦЕДУР ПРИ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lastRenderedPageBreak/>
        <w:t>ПРЕДОСТАВЛЕНИИ ГОСУДАРСТВЕННОЙ УСЛУГИ "ПРЕДОСТАВЛЕНИЕ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ЗА СЧЕТ СРЕДСТВ ОБЛАСТНОГО БЮДЖЕТА РОДИТЕЛЯМ (ЗАКОННЫМ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ПРЕДСТАВИТЕЛЯМ) ДЕНЕЖНОЙ КОМПЕНСАЦИИ СТОИМОСТИ ПУТЕВОК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 ДЕТСКИЕ САНАТОРИИ И САНАТОРНЫЕ ОЗДОРОВИТЕЛЬНЫЕ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ЛАГЕРЯ КРУГЛОГОДИЧНОГО ДЕЙСТВИЯ"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          Прием и регистрация заявления и документов.       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                        Срок - 1 день.                      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                               │                            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                               v                            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Рассмотрение документов. Формирование и направление межведомственных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запросов в органы, участвующие в предоставлении государственной услуги.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                       Получение ответов                    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                        Срок - 21 день.                     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                               │                            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                               v                            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Принятие решения о предоставлении (об отказе в предоставлении)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                    государственной услуги.                 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                         Срок - 3 дня.                      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                               │                            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                               v                            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Выдача (направление) заявителям документов и (или) информации,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  подтверждающих предоставление (об отказе в предоставлении)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                    государственной услуги                  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                     Срок - 3 рабочих дня                   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                               │                            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                               v                            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│                 Выплата заявителю денежной компенсации          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lastRenderedPageBreak/>
        <w:t>│                         Срок - 10 рабочих дней.                         │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Приложение N 3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к Административному регламенту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предоставления государственной услуги "Предоставление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за счет средств областного бюджета родителям (законным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представителям) денежной компенсации стоимости путевок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 детские санатории и санаторные оздоровительные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лагеря круглогодичного действия"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18" w:name="Par680"/>
      <w:bookmarkEnd w:id="18"/>
      <w:r w:rsidRPr="00851742">
        <w:rPr>
          <w:rFonts w:ascii="Arial" w:hAnsi="Arial" w:cs="Arial"/>
          <w:sz w:val="20"/>
          <w:szCs w:val="20"/>
        </w:rPr>
        <w:t>Журнал учета заявлений и документов на предоставление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за счет средств областного бюджета родителям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(законным представителям) денежной компенсации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стоимости путевок в детские санатории и санаторные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оздоровительные лагеря круглогодичного действия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  <w:sectPr w:rsidR="008360F5" w:rsidRPr="00851742"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794"/>
        <w:gridCol w:w="1077"/>
        <w:gridCol w:w="794"/>
        <w:gridCol w:w="1077"/>
        <w:gridCol w:w="850"/>
        <w:gridCol w:w="964"/>
        <w:gridCol w:w="1077"/>
        <w:gridCol w:w="737"/>
        <w:gridCol w:w="907"/>
        <w:gridCol w:w="1191"/>
        <w:gridCol w:w="964"/>
        <w:gridCol w:w="964"/>
        <w:gridCol w:w="850"/>
        <w:gridCol w:w="964"/>
      </w:tblGrid>
      <w:tr w:rsidR="00851742" w:rsidRPr="00851742"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lastRenderedPageBreak/>
              <w:t>N пп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Дата обращения (дата регистрации заявления)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Фамилия, имя, отчество (при наличии) родителя (законного представителя)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Фамилия, имя, отчество (при наличии) ребенка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Место жительства родителя (законного представителя), контактная информация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Место жительства ребенка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Лечебно-профилактическое учреждение, к которому прикреплен ребенок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Наименование оздоровительной организации, период оздоровления ребенка по путевке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Стоимость путевки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Размер среднедушевого дохода семьи (в руб.)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Категория семьи (ТЖС, среднедушевой доход семьи &lt;= 2 ПМ, 3 ПМ, 4 ПМ, &gt; 4 ПМ)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Размер денежной компенсации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Реквизиты для перечисления средств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Контрольный срок принятия решения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1742">
              <w:rPr>
                <w:rFonts w:ascii="Arial" w:hAnsi="Arial" w:cs="Arial"/>
                <w:sz w:val="20"/>
                <w:szCs w:val="20"/>
              </w:rPr>
              <w:t>Фактическая дата принятия решения</w:t>
            </w:r>
          </w:p>
        </w:tc>
      </w:tr>
      <w:tr w:rsidR="00851742" w:rsidRPr="00851742"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F5" w:rsidRPr="00851742" w:rsidRDefault="008360F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  <w:sectPr w:rsidR="008360F5" w:rsidRPr="00851742"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Приложение N 4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к Административному регламенту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предоставления государственной услуги "Предоставление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за счет средств областного бюджета родителям (законным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представителям) денежной компенсации стоимости путевок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 детские санатории и санаторные оздоровительные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лагеря круглогодичного действия"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Расчет размера денежной компенсации родителям (законным представителям) за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самостоятельно приобретенную путевку в детский санаторий или санаторный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оздоровительный лагерь круглогодичного действия за счет средств областного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              бюджета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Дата 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N учетного дела 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Заявитель 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Адрес ___________________________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Дата обращения 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19" w:name="Par740"/>
      <w:bookmarkEnd w:id="19"/>
      <w:r w:rsidRPr="00851742">
        <w:rPr>
          <w:rFonts w:ascii="Courier New" w:hAnsi="Courier New" w:cs="Courier New"/>
          <w:sz w:val="20"/>
          <w:szCs w:val="20"/>
        </w:rPr>
        <w:t xml:space="preserve">                    Расчет размера денежной компенсации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Наименование оздоровительной организации __________________________________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Место расположения оздоровительной организации ____________________________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Полная фактическая стоимость путевки: ____________________________ (в руб.)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Сроки оздоровительного сезона: с __________ по ___________ 20__ г.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Продолжительность сезона (количество дней): 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Установленный прожиточный минимум на душу населения: _____________ (в руб.)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Установленная стоимость 1 дня пребывания: ________________________ (в руб.)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Районный коэффициент по месту расположения оздоровительной организации 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Доход семьи за 3 месяца: _________________________________________ (в руб.)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Число членов семьи: 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Среднедушевой доход семьи в месяц: ______________ (в руб.)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Категория  семьи  (трудная жизненная ситуация (далее - ТЖС), без доходов, с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доходами больше 4 ПМ, 3 ПМ, 2 ПМ, 1 ПМ) (нужное подчеркнуть).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Основание отнесения семьи к категории ТЖС (указать документ): 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Размер денежной компенсации стоимости путевки равен _____________ (в руб.)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Выплату произвести на счет получателя в кредитной организации (организации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почтовой связи): __________________________________________________________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Специалист Департамента _____________ 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      (подпись)    (фамилия, имя, отчество)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Приложение N 5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к Административному регламенту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предоставления государственной услуги "Предоставление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за счет средств областного бюджета родителям (законным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представителям) денежной компенсации стоимости путевок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в детские санатории и санаторные оздоровительные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51742">
        <w:rPr>
          <w:rFonts w:ascii="Arial" w:hAnsi="Arial" w:cs="Arial"/>
          <w:sz w:val="20"/>
          <w:szCs w:val="20"/>
        </w:rPr>
        <w:t>лагеря круглогодичного действия"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Форма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______________                                                    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20" w:name="Par789"/>
      <w:bookmarkEnd w:id="20"/>
      <w:r w:rsidRPr="00851742">
        <w:rPr>
          <w:rFonts w:ascii="Courier New" w:hAnsi="Courier New" w:cs="Courier New"/>
          <w:sz w:val="20"/>
          <w:szCs w:val="20"/>
        </w:rPr>
        <w:t xml:space="preserve">                                  Решение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о предоставлении 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(об отказе в предоставлении государственной услуги)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"Предоставление за счет средств областного бюджета родителям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(законным представителям) денежной компенсации стоимости путевок в детские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lastRenderedPageBreak/>
        <w:t xml:space="preserve">  санатории и санаторные оздоровительные лагеря круглогодичного действия"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(фамилия, имя, отчество (последнее - при наличии) заявителя полностью)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(фамилия, имя, отчество (последнее - при наличии) ребенка полностью)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      (дата рождения ребенка)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     (адрес места жительства)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По  результатам  рассмотрения  заявления  о  предоставлении государственной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услуги принято решение: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- о предоставлении государственной услуги.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Размер компенсации за приобретенную путевку в детский санаторий или детский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санаторный   оздоровительный  лагерь  круглогодичного  действия  к  выплате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_______________________________________________________ (в рублях);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- об отказе в предоставлении государственной услуги в связи с 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__________________________________________________________________________.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причины отказа в предоставлении государственной услуги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>Заместитель начальника Департамента ___________________</w:t>
      </w:r>
    </w:p>
    <w:p w:rsidR="008360F5" w:rsidRPr="00851742" w:rsidRDefault="008360F5" w:rsidP="008360F5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851742">
        <w:rPr>
          <w:rFonts w:ascii="Courier New" w:hAnsi="Courier New" w:cs="Courier New"/>
          <w:sz w:val="20"/>
          <w:szCs w:val="20"/>
        </w:rPr>
        <w:t xml:space="preserve">                                              (подпись)</w:t>
      </w: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60F5" w:rsidRPr="00851742" w:rsidRDefault="008360F5" w:rsidP="008360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bookmarkEnd w:id="0"/>
    <w:p w:rsidR="00C51321" w:rsidRPr="00851742" w:rsidRDefault="00C51321"/>
    <w:sectPr w:rsidR="00C51321" w:rsidRPr="00851742" w:rsidSect="00DE126D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D83"/>
    <w:rsid w:val="008360F5"/>
    <w:rsid w:val="00851742"/>
    <w:rsid w:val="00BE4D83"/>
    <w:rsid w:val="00C51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9179</Words>
  <Characters>52322</Characters>
  <Application>Microsoft Office Word</Application>
  <DocSecurity>0</DocSecurity>
  <Lines>436</Lines>
  <Paragraphs>122</Paragraphs>
  <ScaleCrop>false</ScaleCrop>
  <Company/>
  <LinksUpToDate>false</LinksUpToDate>
  <CharactersWithSpaces>61379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Сергеевич Евстратов</dc:creator>
  <cp:keywords/>
  <dc:description/>
  <cp:lastModifiedBy>Алексей Викторович Рогозин</cp:lastModifiedBy>
  <cp:revision>3</cp:revision>
  <dcterms:created xsi:type="dcterms:W3CDTF">2020-05-12T02:35:00Z</dcterms:created>
  <dcterms:modified xsi:type="dcterms:W3CDTF">2020-05-13T02:00:00Z</dcterms:modified>
</cp:coreProperties>
</file>