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410070380"/>
    <w:bookmarkEnd w:id="0"/>
    <w:p w:rsidR="00E3259B" w:rsidRPr="00030B85" w:rsidRDefault="003C3D8F" w:rsidP="004F02B3">
      <w:pPr>
        <w:pStyle w:val="a8"/>
        <w:spacing w:before="120" w:after="0"/>
        <w:rPr>
          <w:szCs w:val="26"/>
        </w:rPr>
      </w:pPr>
      <w:r w:rsidRPr="004F02B3">
        <w:rPr>
          <w:szCs w:val="26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.45pt;height:59.35pt" o:ole="" fillcolor="window">
            <v:imagedata r:id="rId8" o:title=""/>
          </v:shape>
          <o:OLEObject Type="Embed" ProgID="Word.Picture.8" ShapeID="_x0000_i1025" DrawAspect="Content" ObjectID="_1638018896" r:id="rId9"/>
        </w:object>
      </w:r>
    </w:p>
    <w:p w:rsidR="00F730F6" w:rsidRPr="00C95E8D" w:rsidRDefault="00B067D7" w:rsidP="00015AD8">
      <w:pPr>
        <w:pStyle w:val="a6"/>
        <w:tabs>
          <w:tab w:val="clear" w:pos="4153"/>
          <w:tab w:val="clear" w:pos="8306"/>
          <w:tab w:val="center" w:pos="0"/>
          <w:tab w:val="right" w:pos="9720"/>
        </w:tabs>
        <w:spacing w:after="120"/>
        <w:ind w:firstLine="0"/>
        <w:rPr>
          <w:sz w:val="32"/>
          <w:szCs w:val="32"/>
        </w:rPr>
      </w:pPr>
      <w:r w:rsidRPr="00C95E8D">
        <w:rPr>
          <w:sz w:val="32"/>
          <w:szCs w:val="32"/>
        </w:rPr>
        <w:t>ДЕПАРТАМЕНТ ИНВЕСТИЦИЙ ТОМСКОЙ ОБЛАСТИ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4896"/>
        <w:gridCol w:w="4885"/>
      </w:tblGrid>
      <w:tr w:rsidR="00747E26" w:rsidRPr="00FE0118" w:rsidTr="00CF334D">
        <w:trPr>
          <w:cantSplit/>
          <w:trHeight w:val="1086"/>
        </w:trPr>
        <w:tc>
          <w:tcPr>
            <w:tcW w:w="9781" w:type="dxa"/>
            <w:gridSpan w:val="2"/>
            <w:vAlign w:val="center"/>
          </w:tcPr>
          <w:p w:rsidR="00747E26" w:rsidRPr="00FE0118" w:rsidRDefault="00747E26" w:rsidP="00015AD8">
            <w:pPr>
              <w:ind w:firstLine="0"/>
              <w:jc w:val="center"/>
              <w:rPr>
                <w:b/>
                <w:sz w:val="28"/>
                <w:szCs w:val="28"/>
              </w:rPr>
            </w:pPr>
            <w:r w:rsidRPr="00FE0118">
              <w:rPr>
                <w:b/>
                <w:sz w:val="28"/>
                <w:szCs w:val="28"/>
              </w:rPr>
              <w:t>ПРИКАЗ</w:t>
            </w:r>
          </w:p>
        </w:tc>
      </w:tr>
      <w:tr w:rsidR="00747E26" w:rsidRPr="00C565FA" w:rsidTr="00CF334D">
        <w:trPr>
          <w:cantSplit/>
          <w:trHeight w:val="399"/>
        </w:trPr>
        <w:tc>
          <w:tcPr>
            <w:tcW w:w="4896" w:type="dxa"/>
          </w:tcPr>
          <w:p w:rsidR="00747E26" w:rsidRPr="00C565FA" w:rsidRDefault="001A2B67" w:rsidP="00C565FA">
            <w:pPr>
              <w:pStyle w:val="af8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17.12.2019</w:t>
            </w:r>
          </w:p>
        </w:tc>
        <w:tc>
          <w:tcPr>
            <w:tcW w:w="4885" w:type="dxa"/>
          </w:tcPr>
          <w:p w:rsidR="00747E26" w:rsidRPr="00C565FA" w:rsidRDefault="00C565FA" w:rsidP="001A2B67">
            <w:pPr>
              <w:pStyle w:val="af8"/>
              <w:ind w:firstLine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1A2B67">
              <w:rPr>
                <w:sz w:val="28"/>
                <w:szCs w:val="28"/>
              </w:rPr>
              <w:t>05</w:t>
            </w:r>
          </w:p>
        </w:tc>
      </w:tr>
    </w:tbl>
    <w:p w:rsidR="0093612A" w:rsidRPr="00804611" w:rsidRDefault="0093612A" w:rsidP="0093612A">
      <w:pPr>
        <w:widowControl w:val="0"/>
        <w:autoSpaceDE w:val="0"/>
        <w:autoSpaceDN w:val="0"/>
        <w:ind w:firstLine="0"/>
        <w:rPr>
          <w:rFonts w:eastAsia="Times New Roman"/>
          <w:sz w:val="27"/>
          <w:szCs w:val="27"/>
        </w:rPr>
      </w:pPr>
    </w:p>
    <w:p w:rsidR="00CB65B5" w:rsidRPr="00804611" w:rsidRDefault="00CB65B5" w:rsidP="0093612A">
      <w:pPr>
        <w:widowControl w:val="0"/>
        <w:autoSpaceDE w:val="0"/>
        <w:autoSpaceDN w:val="0"/>
        <w:ind w:firstLine="0"/>
        <w:jc w:val="center"/>
        <w:rPr>
          <w:rFonts w:eastAsia="Times New Roman"/>
          <w:sz w:val="28"/>
          <w:szCs w:val="28"/>
        </w:rPr>
      </w:pPr>
      <w:r w:rsidRPr="00804611">
        <w:rPr>
          <w:rFonts w:eastAsia="Times New Roman"/>
          <w:sz w:val="28"/>
          <w:szCs w:val="28"/>
        </w:rPr>
        <w:t>О внесении изменени</w:t>
      </w:r>
      <w:r w:rsidR="00A71281">
        <w:rPr>
          <w:rFonts w:eastAsia="Times New Roman"/>
          <w:sz w:val="28"/>
          <w:szCs w:val="28"/>
        </w:rPr>
        <w:t>я</w:t>
      </w:r>
      <w:r w:rsidRPr="00804611">
        <w:rPr>
          <w:rFonts w:eastAsia="Times New Roman"/>
          <w:sz w:val="28"/>
          <w:szCs w:val="28"/>
        </w:rPr>
        <w:t xml:space="preserve"> в приказ </w:t>
      </w:r>
    </w:p>
    <w:p w:rsidR="00CB65B5" w:rsidRPr="00804611" w:rsidRDefault="00CB65B5" w:rsidP="0093612A">
      <w:pPr>
        <w:widowControl w:val="0"/>
        <w:autoSpaceDE w:val="0"/>
        <w:autoSpaceDN w:val="0"/>
        <w:ind w:firstLine="0"/>
        <w:jc w:val="center"/>
        <w:rPr>
          <w:rFonts w:eastAsia="Times New Roman"/>
          <w:sz w:val="28"/>
          <w:szCs w:val="28"/>
        </w:rPr>
      </w:pPr>
      <w:r w:rsidRPr="00804611">
        <w:rPr>
          <w:rFonts w:eastAsia="Times New Roman"/>
          <w:sz w:val="28"/>
          <w:szCs w:val="28"/>
        </w:rPr>
        <w:t xml:space="preserve">Департамента инвестиций Томской области от </w:t>
      </w:r>
      <w:r w:rsidR="00A41069">
        <w:rPr>
          <w:rFonts w:eastAsia="Times New Roman"/>
          <w:sz w:val="28"/>
          <w:szCs w:val="28"/>
        </w:rPr>
        <w:t>12</w:t>
      </w:r>
      <w:r w:rsidRPr="00804611">
        <w:rPr>
          <w:rFonts w:eastAsia="Times New Roman"/>
          <w:sz w:val="28"/>
          <w:szCs w:val="28"/>
        </w:rPr>
        <w:t>.</w:t>
      </w:r>
      <w:r w:rsidR="00A41069">
        <w:rPr>
          <w:rFonts w:eastAsia="Times New Roman"/>
          <w:sz w:val="28"/>
          <w:szCs w:val="28"/>
        </w:rPr>
        <w:t>1</w:t>
      </w:r>
      <w:r w:rsidRPr="00804611">
        <w:rPr>
          <w:rFonts w:eastAsia="Times New Roman"/>
          <w:sz w:val="28"/>
          <w:szCs w:val="28"/>
        </w:rPr>
        <w:t>2.201</w:t>
      </w:r>
      <w:r w:rsidR="00A41069">
        <w:rPr>
          <w:rFonts w:eastAsia="Times New Roman"/>
          <w:sz w:val="28"/>
          <w:szCs w:val="28"/>
        </w:rPr>
        <w:t>8</w:t>
      </w:r>
      <w:r w:rsidRPr="00804611">
        <w:rPr>
          <w:rFonts w:eastAsia="Times New Roman"/>
          <w:sz w:val="28"/>
          <w:szCs w:val="28"/>
        </w:rPr>
        <w:t xml:space="preserve"> № </w:t>
      </w:r>
      <w:r w:rsidR="00A41069">
        <w:rPr>
          <w:rFonts w:eastAsia="Times New Roman"/>
          <w:sz w:val="28"/>
          <w:szCs w:val="28"/>
        </w:rPr>
        <w:t>11</w:t>
      </w:r>
    </w:p>
    <w:p w:rsidR="0093612A" w:rsidRPr="00804611" w:rsidRDefault="0093612A" w:rsidP="0093612A">
      <w:pPr>
        <w:widowControl w:val="0"/>
        <w:autoSpaceDE w:val="0"/>
        <w:autoSpaceDN w:val="0"/>
        <w:ind w:firstLine="0"/>
        <w:jc w:val="both"/>
        <w:rPr>
          <w:rFonts w:eastAsia="Times New Roman"/>
          <w:sz w:val="28"/>
          <w:szCs w:val="28"/>
        </w:rPr>
      </w:pPr>
    </w:p>
    <w:p w:rsidR="00C069B7" w:rsidRPr="00804611" w:rsidRDefault="0093612A" w:rsidP="0093612A">
      <w:pPr>
        <w:widowControl w:val="0"/>
        <w:autoSpaceDE w:val="0"/>
        <w:autoSpaceDN w:val="0"/>
        <w:ind w:firstLine="540"/>
        <w:jc w:val="both"/>
        <w:rPr>
          <w:rFonts w:eastAsia="Times New Roman"/>
          <w:sz w:val="28"/>
          <w:szCs w:val="28"/>
        </w:rPr>
      </w:pPr>
      <w:r w:rsidRPr="00804611">
        <w:rPr>
          <w:rFonts w:eastAsia="Times New Roman"/>
          <w:sz w:val="28"/>
          <w:szCs w:val="28"/>
        </w:rPr>
        <w:t xml:space="preserve">В </w:t>
      </w:r>
      <w:r w:rsidR="00A41069">
        <w:rPr>
          <w:rFonts w:eastAsia="Times New Roman"/>
          <w:sz w:val="28"/>
          <w:szCs w:val="28"/>
        </w:rPr>
        <w:t>связи</w:t>
      </w:r>
      <w:r w:rsidR="00A71281">
        <w:rPr>
          <w:rFonts w:eastAsia="Times New Roman"/>
          <w:sz w:val="28"/>
          <w:szCs w:val="28"/>
        </w:rPr>
        <w:t xml:space="preserve"> </w:t>
      </w:r>
      <w:r w:rsidR="00A41069">
        <w:rPr>
          <w:rFonts w:eastAsia="Times New Roman"/>
          <w:sz w:val="28"/>
          <w:szCs w:val="28"/>
        </w:rPr>
        <w:t>с изменением кадрового состава Департамента инвестиций Томской области</w:t>
      </w:r>
    </w:p>
    <w:p w:rsidR="00C069B7" w:rsidRPr="00804611" w:rsidRDefault="00C069B7" w:rsidP="00C069B7">
      <w:pPr>
        <w:widowControl w:val="0"/>
        <w:autoSpaceDE w:val="0"/>
        <w:autoSpaceDN w:val="0"/>
        <w:ind w:firstLine="540"/>
        <w:jc w:val="both"/>
        <w:rPr>
          <w:rFonts w:eastAsia="Times New Roman"/>
          <w:sz w:val="28"/>
          <w:szCs w:val="28"/>
        </w:rPr>
      </w:pPr>
      <w:r w:rsidRPr="00804611">
        <w:rPr>
          <w:rFonts w:eastAsia="Times New Roman"/>
          <w:sz w:val="28"/>
          <w:szCs w:val="28"/>
        </w:rPr>
        <w:t>ПРИКАЗЫВАЮ:</w:t>
      </w:r>
    </w:p>
    <w:p w:rsidR="00CB65B5" w:rsidRPr="00804611" w:rsidRDefault="00CB65B5" w:rsidP="00C069B7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  <w:r w:rsidRPr="00804611">
        <w:rPr>
          <w:sz w:val="28"/>
          <w:szCs w:val="28"/>
        </w:rPr>
        <w:t xml:space="preserve">Внести в приказ Департамента инвестиций Томской области от </w:t>
      </w:r>
      <w:r w:rsidR="00A41069">
        <w:rPr>
          <w:sz w:val="28"/>
          <w:szCs w:val="28"/>
        </w:rPr>
        <w:t>12</w:t>
      </w:r>
      <w:r w:rsidRPr="00804611">
        <w:rPr>
          <w:sz w:val="28"/>
          <w:szCs w:val="28"/>
        </w:rPr>
        <w:t>.</w:t>
      </w:r>
      <w:r w:rsidR="00A41069">
        <w:rPr>
          <w:sz w:val="28"/>
          <w:szCs w:val="28"/>
        </w:rPr>
        <w:t>12</w:t>
      </w:r>
      <w:r w:rsidRPr="00804611">
        <w:rPr>
          <w:sz w:val="28"/>
          <w:szCs w:val="28"/>
        </w:rPr>
        <w:t>.201</w:t>
      </w:r>
      <w:r w:rsidR="00A41069">
        <w:rPr>
          <w:sz w:val="28"/>
          <w:szCs w:val="28"/>
        </w:rPr>
        <w:t>8</w:t>
      </w:r>
      <w:r w:rsidRPr="00804611">
        <w:rPr>
          <w:sz w:val="28"/>
          <w:szCs w:val="28"/>
        </w:rPr>
        <w:t xml:space="preserve"> № </w:t>
      </w:r>
      <w:r w:rsidR="00A41069">
        <w:rPr>
          <w:sz w:val="28"/>
          <w:szCs w:val="28"/>
        </w:rPr>
        <w:t>11</w:t>
      </w:r>
      <w:r w:rsidRPr="00804611">
        <w:rPr>
          <w:sz w:val="28"/>
          <w:szCs w:val="28"/>
        </w:rPr>
        <w:t xml:space="preserve"> «</w:t>
      </w:r>
      <w:r w:rsidR="00A41069" w:rsidRPr="00A41069">
        <w:rPr>
          <w:sz w:val="28"/>
          <w:szCs w:val="28"/>
        </w:rPr>
        <w:t>Об утверждении Положения о комиссии Департамента инвестиций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инвестиций Томской области, и урегулированию конфликта интересов</w:t>
      </w:r>
      <w:r w:rsidRPr="00804611">
        <w:rPr>
          <w:sz w:val="28"/>
          <w:szCs w:val="28"/>
        </w:rPr>
        <w:t>»</w:t>
      </w:r>
      <w:r w:rsidR="00087662">
        <w:rPr>
          <w:sz w:val="28"/>
          <w:szCs w:val="28"/>
        </w:rPr>
        <w:t xml:space="preserve"> </w:t>
      </w:r>
      <w:r w:rsidR="002D26FF" w:rsidRPr="002D26FF">
        <w:rPr>
          <w:sz w:val="28"/>
          <w:szCs w:val="28"/>
        </w:rPr>
        <w:t>(Официальный интернет-портал правовой информации (www.pravo.gov.ru),</w:t>
      </w:r>
      <w:r w:rsidR="002D26FF">
        <w:rPr>
          <w:sz w:val="28"/>
          <w:szCs w:val="28"/>
        </w:rPr>
        <w:t xml:space="preserve"> </w:t>
      </w:r>
      <w:r w:rsidR="002D26FF" w:rsidRPr="002D26FF">
        <w:rPr>
          <w:sz w:val="28"/>
          <w:szCs w:val="28"/>
        </w:rPr>
        <w:t>1</w:t>
      </w:r>
      <w:r w:rsidR="002D26FF">
        <w:rPr>
          <w:sz w:val="28"/>
          <w:szCs w:val="28"/>
        </w:rPr>
        <w:t>2</w:t>
      </w:r>
      <w:r w:rsidR="002D26FF" w:rsidRPr="002D26FF">
        <w:rPr>
          <w:sz w:val="28"/>
          <w:szCs w:val="28"/>
        </w:rPr>
        <w:t xml:space="preserve"> </w:t>
      </w:r>
      <w:r w:rsidR="002D26FF">
        <w:rPr>
          <w:sz w:val="28"/>
          <w:szCs w:val="28"/>
        </w:rPr>
        <w:t>декабря</w:t>
      </w:r>
      <w:r w:rsidR="002D26FF" w:rsidRPr="002D26FF">
        <w:rPr>
          <w:sz w:val="28"/>
          <w:szCs w:val="28"/>
        </w:rPr>
        <w:t xml:space="preserve"> 201</w:t>
      </w:r>
      <w:r w:rsidR="002D26FF">
        <w:rPr>
          <w:sz w:val="28"/>
          <w:szCs w:val="28"/>
        </w:rPr>
        <w:t>8</w:t>
      </w:r>
      <w:r w:rsidR="002D26FF" w:rsidRPr="002D26FF">
        <w:rPr>
          <w:sz w:val="28"/>
          <w:szCs w:val="28"/>
        </w:rPr>
        <w:t xml:space="preserve"> года, </w:t>
      </w:r>
      <w:r w:rsidR="002D26FF">
        <w:rPr>
          <w:sz w:val="28"/>
          <w:szCs w:val="28"/>
        </w:rPr>
        <w:t xml:space="preserve">                                    </w:t>
      </w:r>
      <w:r w:rsidR="002D26FF" w:rsidRPr="002D26FF">
        <w:rPr>
          <w:sz w:val="28"/>
          <w:szCs w:val="28"/>
        </w:rPr>
        <w:t>№ 7001201812120007)</w:t>
      </w:r>
      <w:r w:rsidRPr="00804611">
        <w:rPr>
          <w:sz w:val="28"/>
          <w:szCs w:val="28"/>
        </w:rPr>
        <w:t xml:space="preserve"> изменени</w:t>
      </w:r>
      <w:r w:rsidR="00A71281">
        <w:rPr>
          <w:sz w:val="28"/>
          <w:szCs w:val="28"/>
        </w:rPr>
        <w:t>е</w:t>
      </w:r>
      <w:r w:rsidR="00EF1A57">
        <w:rPr>
          <w:sz w:val="28"/>
          <w:szCs w:val="28"/>
        </w:rPr>
        <w:t>,</w:t>
      </w:r>
      <w:r w:rsidR="00A71281">
        <w:rPr>
          <w:sz w:val="28"/>
          <w:szCs w:val="28"/>
        </w:rPr>
        <w:t xml:space="preserve"> изложив с</w:t>
      </w:r>
      <w:r w:rsidR="007A53F5" w:rsidRPr="007A53F5">
        <w:rPr>
          <w:sz w:val="28"/>
          <w:szCs w:val="28"/>
        </w:rPr>
        <w:t xml:space="preserve">остав комиссии Департамента инвестиций Томской области по соблюдению требований к служебному поведению государственных гражданских служащих Томской области, проходящих службу </w:t>
      </w:r>
      <w:r w:rsidR="00EF1A57">
        <w:rPr>
          <w:sz w:val="28"/>
          <w:szCs w:val="28"/>
        </w:rPr>
        <w:t xml:space="preserve">                     </w:t>
      </w:r>
      <w:r w:rsidR="007A53F5" w:rsidRPr="007A53F5">
        <w:rPr>
          <w:sz w:val="28"/>
          <w:szCs w:val="28"/>
        </w:rPr>
        <w:t>в Департаменте инвестиций Томской области, и урегулированию конфликта интересов</w:t>
      </w:r>
      <w:r w:rsidR="007A53F5">
        <w:rPr>
          <w:sz w:val="28"/>
          <w:szCs w:val="28"/>
        </w:rPr>
        <w:t>, утвержденный указанным приказом</w:t>
      </w:r>
      <w:r w:rsidR="00087662">
        <w:rPr>
          <w:sz w:val="28"/>
          <w:szCs w:val="28"/>
        </w:rPr>
        <w:t xml:space="preserve"> (приложение</w:t>
      </w:r>
      <w:r w:rsidR="002D26FF">
        <w:rPr>
          <w:sz w:val="28"/>
          <w:szCs w:val="28"/>
        </w:rPr>
        <w:t xml:space="preserve"> № 2</w:t>
      </w:r>
      <w:r w:rsidR="00087662">
        <w:rPr>
          <w:sz w:val="28"/>
          <w:szCs w:val="28"/>
        </w:rPr>
        <w:t>)</w:t>
      </w:r>
      <w:r w:rsidR="007A53F5">
        <w:rPr>
          <w:sz w:val="28"/>
          <w:szCs w:val="28"/>
        </w:rPr>
        <w:t>, в</w:t>
      </w:r>
      <w:r w:rsidR="00087662">
        <w:rPr>
          <w:sz w:val="28"/>
          <w:szCs w:val="28"/>
        </w:rPr>
        <w:t xml:space="preserve"> новой</w:t>
      </w:r>
      <w:r w:rsidR="007A53F5">
        <w:rPr>
          <w:sz w:val="28"/>
          <w:szCs w:val="28"/>
        </w:rPr>
        <w:t xml:space="preserve"> редакции согласно приложению к настоящему приказу.</w:t>
      </w:r>
    </w:p>
    <w:p w:rsidR="0093612A" w:rsidRPr="00804611" w:rsidRDefault="0093612A" w:rsidP="0093612A">
      <w:pPr>
        <w:widowControl w:val="0"/>
        <w:autoSpaceDE w:val="0"/>
        <w:autoSpaceDN w:val="0"/>
        <w:ind w:firstLine="0"/>
        <w:jc w:val="both"/>
        <w:rPr>
          <w:rFonts w:eastAsia="Times New Roman"/>
          <w:sz w:val="28"/>
          <w:szCs w:val="28"/>
        </w:rPr>
      </w:pPr>
    </w:p>
    <w:p w:rsidR="008B7998" w:rsidRPr="00804611" w:rsidRDefault="008B7998" w:rsidP="0093612A">
      <w:pPr>
        <w:widowControl w:val="0"/>
        <w:autoSpaceDE w:val="0"/>
        <w:autoSpaceDN w:val="0"/>
        <w:ind w:firstLine="0"/>
        <w:jc w:val="both"/>
        <w:rPr>
          <w:rFonts w:eastAsia="Times New Roman"/>
          <w:sz w:val="28"/>
          <w:szCs w:val="28"/>
        </w:rPr>
      </w:pPr>
    </w:p>
    <w:p w:rsidR="008B7998" w:rsidRPr="00804611" w:rsidRDefault="008B7998" w:rsidP="0093612A">
      <w:pPr>
        <w:widowControl w:val="0"/>
        <w:autoSpaceDE w:val="0"/>
        <w:autoSpaceDN w:val="0"/>
        <w:ind w:firstLine="0"/>
        <w:jc w:val="both"/>
        <w:rPr>
          <w:rFonts w:eastAsia="Times New Roman"/>
          <w:sz w:val="28"/>
          <w:szCs w:val="28"/>
        </w:rPr>
      </w:pPr>
    </w:p>
    <w:p w:rsidR="001A2B67" w:rsidRDefault="001A2B67" w:rsidP="008B7998">
      <w:pPr>
        <w:widowControl w:val="0"/>
        <w:autoSpaceDE w:val="0"/>
        <w:autoSpaceDN w:val="0"/>
        <w:ind w:firstLine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Исполняющая обязанности</w:t>
      </w:r>
    </w:p>
    <w:p w:rsidR="0093612A" w:rsidRPr="00804611" w:rsidRDefault="001A2B67" w:rsidP="008B7998">
      <w:pPr>
        <w:widowControl w:val="0"/>
        <w:autoSpaceDE w:val="0"/>
        <w:autoSpaceDN w:val="0"/>
        <w:ind w:firstLine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</w:t>
      </w:r>
      <w:r w:rsidR="0093612A" w:rsidRPr="00804611">
        <w:rPr>
          <w:rFonts w:eastAsia="Times New Roman"/>
          <w:sz w:val="28"/>
          <w:szCs w:val="28"/>
        </w:rPr>
        <w:t>ачальник</w:t>
      </w:r>
      <w:r>
        <w:rPr>
          <w:rFonts w:eastAsia="Times New Roman"/>
          <w:sz w:val="28"/>
          <w:szCs w:val="28"/>
        </w:rPr>
        <w:t>а</w:t>
      </w:r>
      <w:r w:rsidR="0093612A" w:rsidRPr="00804611">
        <w:rPr>
          <w:rFonts w:eastAsia="Times New Roman"/>
          <w:sz w:val="28"/>
          <w:szCs w:val="28"/>
        </w:rPr>
        <w:t xml:space="preserve"> Департамента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  <w:t xml:space="preserve">      Н.В. Козьминых</w:t>
      </w:r>
    </w:p>
    <w:p w:rsidR="0093612A" w:rsidRPr="0093612A" w:rsidRDefault="0093612A" w:rsidP="0093612A">
      <w:pPr>
        <w:widowControl w:val="0"/>
        <w:autoSpaceDE w:val="0"/>
        <w:autoSpaceDN w:val="0"/>
        <w:ind w:firstLine="0"/>
        <w:jc w:val="both"/>
        <w:rPr>
          <w:rFonts w:eastAsia="Times New Roman"/>
          <w:sz w:val="28"/>
          <w:szCs w:val="28"/>
        </w:rPr>
      </w:pPr>
    </w:p>
    <w:p w:rsidR="00FE3E23" w:rsidRDefault="00FE3E23" w:rsidP="008B7998">
      <w:pPr>
        <w:pStyle w:val="af8"/>
        <w:ind w:left="5670" w:firstLine="0"/>
        <w:rPr>
          <w:sz w:val="27"/>
          <w:szCs w:val="27"/>
        </w:rPr>
      </w:pPr>
    </w:p>
    <w:p w:rsidR="00CB65B5" w:rsidRDefault="00CB65B5" w:rsidP="008B7998">
      <w:pPr>
        <w:pStyle w:val="af8"/>
        <w:ind w:left="5670" w:firstLine="0"/>
        <w:rPr>
          <w:sz w:val="27"/>
          <w:szCs w:val="27"/>
        </w:rPr>
      </w:pPr>
    </w:p>
    <w:p w:rsidR="00CB65B5" w:rsidRDefault="00CB65B5" w:rsidP="008B7998">
      <w:pPr>
        <w:pStyle w:val="af8"/>
        <w:ind w:left="5670" w:firstLine="0"/>
        <w:rPr>
          <w:sz w:val="27"/>
          <w:szCs w:val="27"/>
        </w:rPr>
      </w:pPr>
    </w:p>
    <w:p w:rsidR="00CB65B5" w:rsidRDefault="00CB65B5" w:rsidP="008B7998">
      <w:pPr>
        <w:pStyle w:val="af8"/>
        <w:ind w:left="5670" w:firstLine="0"/>
        <w:rPr>
          <w:sz w:val="27"/>
          <w:szCs w:val="27"/>
        </w:rPr>
      </w:pPr>
    </w:p>
    <w:p w:rsidR="00CB65B5" w:rsidRDefault="00CB65B5" w:rsidP="008B7998">
      <w:pPr>
        <w:pStyle w:val="af8"/>
        <w:ind w:left="5670" w:firstLine="0"/>
        <w:rPr>
          <w:sz w:val="27"/>
          <w:szCs w:val="27"/>
        </w:rPr>
      </w:pPr>
    </w:p>
    <w:p w:rsidR="00A71281" w:rsidRDefault="00A71281" w:rsidP="008B7998">
      <w:pPr>
        <w:pStyle w:val="af8"/>
        <w:ind w:left="5670" w:firstLine="0"/>
        <w:rPr>
          <w:sz w:val="27"/>
          <w:szCs w:val="27"/>
        </w:rPr>
      </w:pPr>
    </w:p>
    <w:p w:rsidR="001A2B67" w:rsidRDefault="001A2B67" w:rsidP="008B7998">
      <w:pPr>
        <w:pStyle w:val="af8"/>
        <w:ind w:left="5670" w:firstLine="0"/>
        <w:rPr>
          <w:sz w:val="27"/>
          <w:szCs w:val="27"/>
        </w:rPr>
      </w:pPr>
    </w:p>
    <w:p w:rsidR="001A2B67" w:rsidRDefault="001A2B67" w:rsidP="008B7998">
      <w:pPr>
        <w:pStyle w:val="af8"/>
        <w:ind w:left="5670" w:firstLine="0"/>
        <w:rPr>
          <w:sz w:val="27"/>
          <w:szCs w:val="27"/>
        </w:rPr>
      </w:pPr>
    </w:p>
    <w:p w:rsidR="00A71281" w:rsidRDefault="00A71281" w:rsidP="008B7998">
      <w:pPr>
        <w:pStyle w:val="af8"/>
        <w:ind w:left="5670" w:firstLine="0"/>
        <w:rPr>
          <w:sz w:val="27"/>
          <w:szCs w:val="27"/>
        </w:rPr>
      </w:pPr>
    </w:p>
    <w:p w:rsidR="00A71281" w:rsidRDefault="00A71281" w:rsidP="008B7998">
      <w:pPr>
        <w:pStyle w:val="af8"/>
        <w:ind w:left="5670" w:firstLine="0"/>
        <w:rPr>
          <w:sz w:val="27"/>
          <w:szCs w:val="27"/>
        </w:rPr>
      </w:pPr>
    </w:p>
    <w:p w:rsidR="00C565FA" w:rsidRDefault="0093612A" w:rsidP="008B7998">
      <w:pPr>
        <w:pStyle w:val="af8"/>
        <w:ind w:left="5670" w:firstLine="0"/>
        <w:rPr>
          <w:sz w:val="27"/>
          <w:szCs w:val="27"/>
        </w:rPr>
      </w:pPr>
      <w:r w:rsidRPr="008B7998">
        <w:rPr>
          <w:sz w:val="27"/>
          <w:szCs w:val="27"/>
        </w:rPr>
        <w:lastRenderedPageBreak/>
        <w:t>Приложение</w:t>
      </w:r>
      <w:r w:rsidR="00CB65B5">
        <w:rPr>
          <w:sz w:val="27"/>
          <w:szCs w:val="27"/>
        </w:rPr>
        <w:t xml:space="preserve"> к приказу Департамента инвестиций Томской области </w:t>
      </w:r>
    </w:p>
    <w:p w:rsidR="0093612A" w:rsidRPr="008B7998" w:rsidRDefault="00CB65B5" w:rsidP="008B7998">
      <w:pPr>
        <w:pStyle w:val="af8"/>
        <w:ind w:left="5670" w:firstLine="0"/>
        <w:rPr>
          <w:sz w:val="27"/>
          <w:szCs w:val="27"/>
        </w:rPr>
      </w:pPr>
      <w:r>
        <w:rPr>
          <w:sz w:val="27"/>
          <w:szCs w:val="27"/>
        </w:rPr>
        <w:t>от</w:t>
      </w:r>
      <w:r w:rsidR="00C565FA">
        <w:rPr>
          <w:sz w:val="27"/>
          <w:szCs w:val="27"/>
        </w:rPr>
        <w:t xml:space="preserve"> </w:t>
      </w:r>
      <w:r w:rsidR="001A2B67">
        <w:rPr>
          <w:sz w:val="27"/>
          <w:szCs w:val="27"/>
        </w:rPr>
        <w:t>17.12.2019</w:t>
      </w:r>
      <w:r w:rsidR="00C565FA">
        <w:rPr>
          <w:sz w:val="27"/>
          <w:szCs w:val="27"/>
        </w:rPr>
        <w:t xml:space="preserve"> </w:t>
      </w:r>
      <w:r>
        <w:rPr>
          <w:sz w:val="27"/>
          <w:szCs w:val="27"/>
        </w:rPr>
        <w:t>№</w:t>
      </w:r>
      <w:r w:rsidR="00C565FA">
        <w:rPr>
          <w:sz w:val="27"/>
          <w:szCs w:val="27"/>
        </w:rPr>
        <w:t xml:space="preserve"> </w:t>
      </w:r>
      <w:r w:rsidR="001A2B67">
        <w:rPr>
          <w:sz w:val="27"/>
          <w:szCs w:val="27"/>
        </w:rPr>
        <w:t>05</w:t>
      </w:r>
      <w:bookmarkStart w:id="1" w:name="_GoBack"/>
      <w:bookmarkEnd w:id="1"/>
    </w:p>
    <w:p w:rsidR="0093612A" w:rsidRPr="00C35B57" w:rsidRDefault="0093612A" w:rsidP="008B7998">
      <w:pPr>
        <w:pStyle w:val="af8"/>
        <w:ind w:left="5670" w:firstLine="0"/>
        <w:rPr>
          <w:sz w:val="28"/>
          <w:szCs w:val="28"/>
        </w:rPr>
      </w:pPr>
    </w:p>
    <w:p w:rsidR="007A53F5" w:rsidRPr="007A53F5" w:rsidRDefault="007A53F5" w:rsidP="007A53F5">
      <w:pPr>
        <w:widowControl w:val="0"/>
        <w:autoSpaceDE w:val="0"/>
        <w:autoSpaceDN w:val="0"/>
        <w:adjustRightInd w:val="0"/>
        <w:ind w:firstLine="0"/>
        <w:jc w:val="center"/>
        <w:rPr>
          <w:rFonts w:eastAsia="Times New Roman"/>
          <w:bCs/>
          <w:sz w:val="28"/>
          <w:szCs w:val="28"/>
        </w:rPr>
      </w:pPr>
      <w:r w:rsidRPr="007A53F5">
        <w:rPr>
          <w:rFonts w:eastAsia="Times New Roman"/>
          <w:bCs/>
          <w:sz w:val="28"/>
          <w:szCs w:val="28"/>
        </w:rPr>
        <w:t>Состав комиссии Департамента инвестиций Томской области по соблюдению требований к служебному поведению государственных гражданских служащих Томской области, проходящих службу в Департаменте инвестиций Томской области, и урегулированию конфликта интересов</w:t>
      </w:r>
    </w:p>
    <w:p w:rsidR="007A53F5" w:rsidRPr="007A53F5" w:rsidRDefault="007A53F5" w:rsidP="007A53F5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 w:firstRow="1" w:lastRow="1" w:firstColumn="1" w:lastColumn="1" w:noHBand="0" w:noVBand="0"/>
      </w:tblPr>
      <w:tblGrid>
        <w:gridCol w:w="3200"/>
        <w:gridCol w:w="6995"/>
      </w:tblGrid>
      <w:tr w:rsidR="007A53F5" w:rsidRPr="007A53F5" w:rsidTr="00B13937">
        <w:tc>
          <w:tcPr>
            <w:tcW w:w="3227" w:type="dxa"/>
            <w:shd w:val="clear" w:color="auto" w:fill="auto"/>
            <w:vAlign w:val="center"/>
          </w:tcPr>
          <w:p w:rsidR="007A53F5" w:rsidRPr="007A53F5" w:rsidRDefault="007A53F5" w:rsidP="007A53F5">
            <w:pPr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7A53F5">
              <w:rPr>
                <w:rFonts w:eastAsia="Times New Roman"/>
                <w:sz w:val="28"/>
                <w:szCs w:val="28"/>
              </w:rPr>
              <w:t>Члены комиссии</w:t>
            </w:r>
          </w:p>
          <w:p w:rsidR="007A53F5" w:rsidRPr="007A53F5" w:rsidRDefault="007A53F5" w:rsidP="007A53F5">
            <w:pPr>
              <w:ind w:firstLine="0"/>
              <w:jc w:val="center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7087" w:type="dxa"/>
            <w:shd w:val="clear" w:color="auto" w:fill="auto"/>
            <w:vAlign w:val="center"/>
          </w:tcPr>
          <w:p w:rsidR="007A53F5" w:rsidRPr="007A53F5" w:rsidRDefault="007A53F5" w:rsidP="007A53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28"/>
                <w:szCs w:val="28"/>
              </w:rPr>
            </w:pPr>
            <w:r w:rsidRPr="007A53F5">
              <w:rPr>
                <w:rFonts w:eastAsia="Times New Roman"/>
                <w:sz w:val="28"/>
                <w:szCs w:val="28"/>
              </w:rPr>
              <w:t>Фамилия, имя, отчество, должность</w:t>
            </w:r>
          </w:p>
          <w:p w:rsidR="007A53F5" w:rsidRPr="007A53F5" w:rsidRDefault="007A53F5" w:rsidP="007A53F5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eastAsia="Times New Roman"/>
                <w:sz w:val="16"/>
                <w:szCs w:val="16"/>
              </w:rPr>
            </w:pPr>
          </w:p>
        </w:tc>
      </w:tr>
      <w:tr w:rsidR="007A53F5" w:rsidRPr="007A53F5" w:rsidTr="00B13937">
        <w:tc>
          <w:tcPr>
            <w:tcW w:w="3227" w:type="dxa"/>
            <w:shd w:val="clear" w:color="auto" w:fill="auto"/>
          </w:tcPr>
          <w:p w:rsidR="007A53F5" w:rsidRPr="007A53F5" w:rsidRDefault="007A53F5" w:rsidP="007A53F5">
            <w:pPr>
              <w:ind w:firstLine="0"/>
              <w:rPr>
                <w:rFonts w:eastAsia="Times New Roman"/>
                <w:sz w:val="28"/>
                <w:szCs w:val="28"/>
              </w:rPr>
            </w:pPr>
            <w:r w:rsidRPr="007A53F5">
              <w:rPr>
                <w:rFonts w:eastAsia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7087" w:type="dxa"/>
            <w:shd w:val="clear" w:color="auto" w:fill="auto"/>
          </w:tcPr>
          <w:p w:rsidR="007A53F5" w:rsidRPr="007A53F5" w:rsidRDefault="007A53F5" w:rsidP="007A53F5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Times New Roman"/>
                <w:sz w:val="28"/>
                <w:szCs w:val="28"/>
              </w:rPr>
            </w:pPr>
            <w:r w:rsidRPr="007A53F5">
              <w:rPr>
                <w:rFonts w:eastAsia="Times New Roman"/>
                <w:sz w:val="28"/>
                <w:szCs w:val="28"/>
              </w:rPr>
              <w:t>Козьминых Наталья Васильевна, председатель Комитета государственной поддержки инвестиционной деятельности и сопровождения инвестиционных проектов Департамента инвестиций Томской области;</w:t>
            </w:r>
          </w:p>
        </w:tc>
      </w:tr>
      <w:tr w:rsidR="007A53F5" w:rsidRPr="007A53F5" w:rsidTr="00B13937">
        <w:tc>
          <w:tcPr>
            <w:tcW w:w="3227" w:type="dxa"/>
            <w:shd w:val="clear" w:color="auto" w:fill="auto"/>
          </w:tcPr>
          <w:p w:rsidR="007A53F5" w:rsidRPr="007A53F5" w:rsidRDefault="007A53F5" w:rsidP="007A53F5">
            <w:pPr>
              <w:ind w:firstLine="0"/>
              <w:rPr>
                <w:rFonts w:eastAsia="Times New Roman"/>
                <w:sz w:val="16"/>
                <w:szCs w:val="16"/>
              </w:rPr>
            </w:pPr>
          </w:p>
          <w:p w:rsidR="007A53F5" w:rsidRPr="007A53F5" w:rsidRDefault="007A53F5" w:rsidP="007A53F5">
            <w:pPr>
              <w:ind w:firstLine="0"/>
              <w:rPr>
                <w:rFonts w:eastAsia="Times New Roman"/>
                <w:sz w:val="28"/>
                <w:szCs w:val="28"/>
              </w:rPr>
            </w:pPr>
            <w:r w:rsidRPr="007A53F5">
              <w:rPr>
                <w:rFonts w:eastAsia="Times New Roman"/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7087" w:type="dxa"/>
            <w:shd w:val="clear" w:color="auto" w:fill="auto"/>
          </w:tcPr>
          <w:p w:rsidR="007A53F5" w:rsidRPr="007A53F5" w:rsidRDefault="007A53F5" w:rsidP="007A53F5">
            <w:pPr>
              <w:ind w:firstLine="0"/>
              <w:rPr>
                <w:rFonts w:eastAsia="Times New Roman"/>
                <w:sz w:val="16"/>
                <w:szCs w:val="16"/>
              </w:rPr>
            </w:pPr>
          </w:p>
          <w:p w:rsidR="007A53F5" w:rsidRPr="007A53F5" w:rsidRDefault="007A53F5" w:rsidP="00A71281">
            <w:pPr>
              <w:ind w:firstLine="0"/>
              <w:rPr>
                <w:rFonts w:eastAsia="Times New Roman"/>
                <w:sz w:val="28"/>
                <w:szCs w:val="28"/>
              </w:rPr>
            </w:pPr>
            <w:r w:rsidRPr="007A53F5">
              <w:rPr>
                <w:rFonts w:eastAsia="Times New Roman"/>
                <w:sz w:val="28"/>
                <w:szCs w:val="28"/>
              </w:rPr>
              <w:t>Лисок Елена Сергеевна, председател</w:t>
            </w:r>
            <w:r w:rsidR="00A71281">
              <w:rPr>
                <w:rFonts w:eastAsia="Times New Roman"/>
                <w:sz w:val="28"/>
                <w:szCs w:val="28"/>
              </w:rPr>
              <w:t>ь</w:t>
            </w:r>
            <w:r w:rsidRPr="007A53F5">
              <w:rPr>
                <w:rFonts w:eastAsia="Times New Roman"/>
                <w:sz w:val="28"/>
                <w:szCs w:val="28"/>
              </w:rPr>
              <w:t xml:space="preserve"> Комитета по инвестиционной политике Департамента инвестиций Томской области;</w:t>
            </w:r>
          </w:p>
        </w:tc>
      </w:tr>
      <w:tr w:rsidR="007A53F5" w:rsidRPr="007A53F5" w:rsidTr="00B13937">
        <w:tc>
          <w:tcPr>
            <w:tcW w:w="3227" w:type="dxa"/>
            <w:shd w:val="clear" w:color="auto" w:fill="auto"/>
          </w:tcPr>
          <w:p w:rsidR="007A53F5" w:rsidRPr="007A53F5" w:rsidRDefault="007A53F5" w:rsidP="007A53F5">
            <w:pPr>
              <w:ind w:firstLine="0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7087" w:type="dxa"/>
            <w:shd w:val="clear" w:color="auto" w:fill="auto"/>
          </w:tcPr>
          <w:p w:rsidR="007A53F5" w:rsidRPr="007A53F5" w:rsidRDefault="007A53F5" w:rsidP="007A53F5">
            <w:pPr>
              <w:ind w:firstLine="0"/>
              <w:rPr>
                <w:rFonts w:eastAsia="Times New Roman"/>
                <w:sz w:val="16"/>
                <w:szCs w:val="16"/>
              </w:rPr>
            </w:pPr>
          </w:p>
          <w:p w:rsidR="007A53F5" w:rsidRPr="007A53F5" w:rsidRDefault="007A53F5" w:rsidP="007A53F5">
            <w:pPr>
              <w:ind w:firstLine="0"/>
              <w:rPr>
                <w:rFonts w:eastAsia="Times New Roman"/>
                <w:sz w:val="28"/>
                <w:szCs w:val="28"/>
              </w:rPr>
            </w:pPr>
            <w:proofErr w:type="spellStart"/>
            <w:r w:rsidRPr="007A53F5">
              <w:rPr>
                <w:rFonts w:eastAsia="Times New Roman"/>
                <w:sz w:val="28"/>
                <w:szCs w:val="28"/>
              </w:rPr>
              <w:t>Гевлич</w:t>
            </w:r>
            <w:proofErr w:type="spellEnd"/>
            <w:r w:rsidRPr="007A53F5">
              <w:rPr>
                <w:rFonts w:eastAsia="Times New Roman"/>
                <w:sz w:val="28"/>
                <w:szCs w:val="28"/>
              </w:rPr>
              <w:t xml:space="preserve"> Сергей Анатольевич, заместитель председателя Комитета государственной поддержки инвестиционной деятельности и сопровождения инвестиционных проектов Департамента инвестиций Томской области;</w:t>
            </w:r>
          </w:p>
        </w:tc>
      </w:tr>
      <w:tr w:rsidR="007A53F5" w:rsidRPr="007A53F5" w:rsidTr="00B13937">
        <w:trPr>
          <w:trHeight w:val="870"/>
        </w:trPr>
        <w:tc>
          <w:tcPr>
            <w:tcW w:w="3227" w:type="dxa"/>
            <w:shd w:val="clear" w:color="auto" w:fill="auto"/>
          </w:tcPr>
          <w:p w:rsidR="007A53F5" w:rsidRPr="007A53F5" w:rsidRDefault="007A53F5" w:rsidP="007A53F5">
            <w:pPr>
              <w:ind w:firstLine="0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7087" w:type="dxa"/>
            <w:shd w:val="clear" w:color="auto" w:fill="auto"/>
          </w:tcPr>
          <w:p w:rsidR="007A53F5" w:rsidRPr="007A53F5" w:rsidRDefault="007A53F5" w:rsidP="007A53F5">
            <w:pPr>
              <w:ind w:firstLine="0"/>
              <w:rPr>
                <w:rFonts w:eastAsia="Times New Roman"/>
                <w:sz w:val="16"/>
                <w:szCs w:val="16"/>
              </w:rPr>
            </w:pPr>
          </w:p>
          <w:p w:rsidR="007A53F5" w:rsidRPr="007A53F5" w:rsidRDefault="007A53F5" w:rsidP="007A53F5">
            <w:pPr>
              <w:ind w:firstLine="0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Салямова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Светлана Геннадьевна</w:t>
            </w:r>
            <w:r w:rsidRPr="007A53F5">
              <w:rPr>
                <w:rFonts w:eastAsia="Times New Roman"/>
                <w:sz w:val="28"/>
                <w:szCs w:val="28"/>
              </w:rPr>
              <w:t>, консультант Комитета по инвестиционной политике Департамента инвестиций Томской области;</w:t>
            </w:r>
          </w:p>
        </w:tc>
      </w:tr>
      <w:tr w:rsidR="007A53F5" w:rsidRPr="007A53F5" w:rsidTr="00B13937">
        <w:trPr>
          <w:trHeight w:val="1407"/>
        </w:trPr>
        <w:tc>
          <w:tcPr>
            <w:tcW w:w="3227" w:type="dxa"/>
            <w:shd w:val="clear" w:color="auto" w:fill="auto"/>
          </w:tcPr>
          <w:p w:rsidR="007A53F5" w:rsidRPr="007A53F5" w:rsidRDefault="007A53F5" w:rsidP="007A53F5">
            <w:pPr>
              <w:ind w:firstLine="0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7087" w:type="dxa"/>
            <w:shd w:val="clear" w:color="auto" w:fill="auto"/>
          </w:tcPr>
          <w:p w:rsidR="007A53F5" w:rsidRPr="007A53F5" w:rsidRDefault="007A53F5" w:rsidP="007A53F5">
            <w:pPr>
              <w:ind w:firstLine="0"/>
              <w:rPr>
                <w:rFonts w:eastAsia="Times New Roman"/>
                <w:sz w:val="16"/>
                <w:szCs w:val="16"/>
              </w:rPr>
            </w:pPr>
          </w:p>
          <w:p w:rsidR="007A53F5" w:rsidRPr="007A53F5" w:rsidRDefault="007A53F5" w:rsidP="007A53F5">
            <w:pPr>
              <w:ind w:firstLine="0"/>
              <w:rPr>
                <w:rFonts w:eastAsia="Times New Roman"/>
                <w:sz w:val="28"/>
                <w:szCs w:val="28"/>
              </w:rPr>
            </w:pPr>
            <w:r w:rsidRPr="007A53F5">
              <w:rPr>
                <w:rFonts w:eastAsia="Times New Roman"/>
                <w:sz w:val="28"/>
                <w:szCs w:val="28"/>
              </w:rPr>
              <w:t>Государственны</w:t>
            </w:r>
            <w:r>
              <w:rPr>
                <w:rFonts w:eastAsia="Times New Roman"/>
                <w:sz w:val="28"/>
                <w:szCs w:val="28"/>
              </w:rPr>
              <w:t>й</w:t>
            </w:r>
            <w:r w:rsidRPr="007A53F5">
              <w:rPr>
                <w:rFonts w:eastAsia="Times New Roman"/>
                <w:sz w:val="28"/>
                <w:szCs w:val="28"/>
              </w:rPr>
              <w:t xml:space="preserve"> граждански</w:t>
            </w:r>
            <w:r>
              <w:rPr>
                <w:rFonts w:eastAsia="Times New Roman"/>
                <w:sz w:val="28"/>
                <w:szCs w:val="28"/>
              </w:rPr>
              <w:t>й</w:t>
            </w:r>
            <w:r w:rsidRPr="007A53F5">
              <w:rPr>
                <w:rFonts w:eastAsia="Times New Roman"/>
                <w:sz w:val="28"/>
                <w:szCs w:val="28"/>
              </w:rPr>
              <w:t xml:space="preserve"> служащи</w:t>
            </w:r>
            <w:r>
              <w:rPr>
                <w:rFonts w:eastAsia="Times New Roman"/>
                <w:sz w:val="28"/>
                <w:szCs w:val="28"/>
              </w:rPr>
              <w:t>й</w:t>
            </w:r>
            <w:r w:rsidRPr="007A53F5">
              <w:rPr>
                <w:rFonts w:eastAsia="Times New Roman"/>
                <w:sz w:val="28"/>
                <w:szCs w:val="28"/>
              </w:rPr>
              <w:t xml:space="preserve"> Томской области, проходящи</w:t>
            </w:r>
            <w:r>
              <w:rPr>
                <w:rFonts w:eastAsia="Times New Roman"/>
                <w:sz w:val="28"/>
                <w:szCs w:val="28"/>
              </w:rPr>
              <w:t>й</w:t>
            </w:r>
            <w:r w:rsidRPr="007A53F5">
              <w:rPr>
                <w:rFonts w:eastAsia="Times New Roman"/>
                <w:sz w:val="28"/>
                <w:szCs w:val="28"/>
              </w:rPr>
              <w:t xml:space="preserve"> службу в Департаменте по профилактике коррупционных и иных правонарушений Администрации Томской области, направляемы</w:t>
            </w:r>
            <w:r>
              <w:rPr>
                <w:rFonts w:eastAsia="Times New Roman"/>
                <w:sz w:val="28"/>
                <w:szCs w:val="28"/>
              </w:rPr>
              <w:t>й</w:t>
            </w:r>
            <w:r w:rsidRPr="007A53F5">
              <w:rPr>
                <w:rFonts w:eastAsia="Times New Roman"/>
                <w:sz w:val="28"/>
                <w:szCs w:val="28"/>
              </w:rPr>
              <w:t xml:space="preserve"> для участия в заседании комиссии;</w:t>
            </w:r>
          </w:p>
        </w:tc>
      </w:tr>
      <w:tr w:rsidR="007A53F5" w:rsidRPr="007A53F5" w:rsidTr="00B13937">
        <w:trPr>
          <w:trHeight w:val="1696"/>
        </w:trPr>
        <w:tc>
          <w:tcPr>
            <w:tcW w:w="3227" w:type="dxa"/>
            <w:shd w:val="clear" w:color="auto" w:fill="auto"/>
          </w:tcPr>
          <w:p w:rsidR="007A53F5" w:rsidRPr="007A53F5" w:rsidRDefault="007A53F5" w:rsidP="007A53F5">
            <w:pPr>
              <w:ind w:firstLine="0"/>
              <w:rPr>
                <w:rFonts w:eastAsia="Times New Roman"/>
                <w:sz w:val="16"/>
                <w:szCs w:val="16"/>
              </w:rPr>
            </w:pPr>
          </w:p>
        </w:tc>
        <w:tc>
          <w:tcPr>
            <w:tcW w:w="7087" w:type="dxa"/>
            <w:shd w:val="clear" w:color="auto" w:fill="auto"/>
          </w:tcPr>
          <w:p w:rsidR="007A53F5" w:rsidRPr="007A53F5" w:rsidRDefault="007A53F5" w:rsidP="007A53F5">
            <w:pPr>
              <w:ind w:firstLine="0"/>
              <w:rPr>
                <w:rFonts w:eastAsia="Times New Roman"/>
                <w:sz w:val="16"/>
                <w:szCs w:val="16"/>
              </w:rPr>
            </w:pPr>
          </w:p>
          <w:p w:rsidR="007A53F5" w:rsidRDefault="007A53F5" w:rsidP="007A53F5">
            <w:pPr>
              <w:ind w:firstLine="0"/>
              <w:rPr>
                <w:rFonts w:eastAsia="Times New Roman"/>
                <w:sz w:val="28"/>
                <w:szCs w:val="28"/>
              </w:rPr>
            </w:pPr>
            <w:r w:rsidRPr="007A53F5">
              <w:rPr>
                <w:rFonts w:eastAsia="Times New Roman"/>
                <w:sz w:val="28"/>
                <w:szCs w:val="28"/>
              </w:rPr>
              <w:t>Представители научных организаций и образовательных учреждений, деятельность которых связана с государственной гражданской службой (независимые эксперты) в количестве двух челов</w:t>
            </w:r>
            <w:r w:rsidR="00A83294">
              <w:rPr>
                <w:rFonts w:eastAsia="Times New Roman"/>
                <w:sz w:val="28"/>
                <w:szCs w:val="28"/>
              </w:rPr>
              <w:t xml:space="preserve">ек         </w:t>
            </w:r>
            <w:proofErr w:type="gramStart"/>
            <w:r w:rsidR="00A83294">
              <w:rPr>
                <w:rFonts w:eastAsia="Times New Roman"/>
                <w:sz w:val="28"/>
                <w:szCs w:val="28"/>
              </w:rPr>
              <w:t xml:space="preserve">   (</w:t>
            </w:r>
            <w:proofErr w:type="gramEnd"/>
            <w:r w:rsidR="00A83294">
              <w:rPr>
                <w:rFonts w:eastAsia="Times New Roman"/>
                <w:sz w:val="28"/>
                <w:szCs w:val="28"/>
              </w:rPr>
              <w:t>по согласованию);</w:t>
            </w:r>
          </w:p>
          <w:p w:rsidR="009F6D03" w:rsidRPr="007A53F5" w:rsidRDefault="009F6D03" w:rsidP="007A53F5">
            <w:pPr>
              <w:ind w:firstLine="0"/>
              <w:rPr>
                <w:rFonts w:eastAsia="Times New Roman"/>
                <w:sz w:val="28"/>
                <w:szCs w:val="28"/>
              </w:rPr>
            </w:pPr>
          </w:p>
        </w:tc>
      </w:tr>
      <w:tr w:rsidR="007A53F5" w:rsidRPr="007A53F5" w:rsidTr="00B13937">
        <w:tc>
          <w:tcPr>
            <w:tcW w:w="3227" w:type="dxa"/>
            <w:shd w:val="clear" w:color="auto" w:fill="auto"/>
          </w:tcPr>
          <w:p w:rsidR="007A53F5" w:rsidRPr="007A53F5" w:rsidRDefault="007A53F5" w:rsidP="007A53F5">
            <w:pPr>
              <w:ind w:firstLine="0"/>
              <w:rPr>
                <w:rFonts w:eastAsia="Times New Roman"/>
                <w:sz w:val="28"/>
                <w:szCs w:val="28"/>
              </w:rPr>
            </w:pPr>
            <w:r w:rsidRPr="007A53F5">
              <w:rPr>
                <w:rFonts w:eastAsia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7087" w:type="dxa"/>
            <w:shd w:val="clear" w:color="auto" w:fill="auto"/>
          </w:tcPr>
          <w:p w:rsidR="007A53F5" w:rsidRPr="007A53F5" w:rsidRDefault="007A53F5" w:rsidP="007A53F5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eastAsia="Times New Roman"/>
                <w:sz w:val="28"/>
                <w:szCs w:val="28"/>
              </w:rPr>
            </w:pPr>
            <w:r w:rsidRPr="007A53F5">
              <w:rPr>
                <w:rFonts w:eastAsia="Times New Roman"/>
                <w:sz w:val="28"/>
                <w:szCs w:val="28"/>
              </w:rPr>
              <w:t>Щукин Максим Александрович, начальник финансово-правового отдела Департамента инвестиций Томской области.</w:t>
            </w:r>
          </w:p>
        </w:tc>
      </w:tr>
    </w:tbl>
    <w:p w:rsidR="007A53F5" w:rsidRPr="007A53F5" w:rsidRDefault="007A53F5" w:rsidP="007A53F5">
      <w:pPr>
        <w:shd w:val="clear" w:color="auto" w:fill="FFFFFF"/>
        <w:spacing w:line="317" w:lineRule="exact"/>
        <w:ind w:right="48" w:firstLine="0"/>
        <w:jc w:val="both"/>
        <w:rPr>
          <w:rFonts w:eastAsia="Times New Roman"/>
          <w:sz w:val="28"/>
          <w:szCs w:val="28"/>
        </w:rPr>
      </w:pPr>
    </w:p>
    <w:sectPr w:rsidR="007A53F5" w:rsidRPr="007A53F5" w:rsidSect="00654DF0">
      <w:headerReference w:type="default" r:id="rId10"/>
      <w:pgSz w:w="11906" w:h="16838"/>
      <w:pgMar w:top="1134" w:right="567" w:bottom="1134" w:left="1134" w:header="284" w:footer="255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1C5" w:rsidRDefault="002D41C5">
      <w:r>
        <w:separator/>
      </w:r>
    </w:p>
  </w:endnote>
  <w:endnote w:type="continuationSeparator" w:id="0">
    <w:p w:rsidR="002D41C5" w:rsidRDefault="002D4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1C5" w:rsidRDefault="002D41C5">
      <w:r>
        <w:separator/>
      </w:r>
    </w:p>
  </w:footnote>
  <w:footnote w:type="continuationSeparator" w:id="0">
    <w:p w:rsidR="002D41C5" w:rsidRDefault="002D4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4DF0" w:rsidRPr="00654DF0" w:rsidRDefault="00654DF0" w:rsidP="00654DF0">
    <w:pPr>
      <w:pStyle w:val="a6"/>
      <w:ind w:firstLine="0"/>
      <w:rPr>
        <w:b w:val="0"/>
        <w:sz w:val="27"/>
        <w:szCs w:val="27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15827C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DDED4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AC650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8EF5B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B9405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46881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48840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01088C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550C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8AE6E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74C1B4A"/>
    <w:multiLevelType w:val="hybridMultilevel"/>
    <w:tmpl w:val="1F1CC6FC"/>
    <w:lvl w:ilvl="0" w:tplc="D73818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4B4E05"/>
    <w:multiLevelType w:val="hybridMultilevel"/>
    <w:tmpl w:val="34E47DEA"/>
    <w:lvl w:ilvl="0" w:tplc="DC928B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D22"/>
    <w:rsid w:val="0000052D"/>
    <w:rsid w:val="00002F81"/>
    <w:rsid w:val="00005370"/>
    <w:rsid w:val="00006DD9"/>
    <w:rsid w:val="000145CD"/>
    <w:rsid w:val="00015AD8"/>
    <w:rsid w:val="00020362"/>
    <w:rsid w:val="0002243A"/>
    <w:rsid w:val="00022DBC"/>
    <w:rsid w:val="00030B85"/>
    <w:rsid w:val="000400D2"/>
    <w:rsid w:val="0004399D"/>
    <w:rsid w:val="00047567"/>
    <w:rsid w:val="00047AD7"/>
    <w:rsid w:val="00057EEA"/>
    <w:rsid w:val="000633FF"/>
    <w:rsid w:val="00063CD4"/>
    <w:rsid w:val="000664A6"/>
    <w:rsid w:val="00075BCB"/>
    <w:rsid w:val="00081964"/>
    <w:rsid w:val="00084185"/>
    <w:rsid w:val="00084D62"/>
    <w:rsid w:val="00087662"/>
    <w:rsid w:val="00087ED0"/>
    <w:rsid w:val="0009009B"/>
    <w:rsid w:val="00093644"/>
    <w:rsid w:val="000A32EE"/>
    <w:rsid w:val="000C497D"/>
    <w:rsid w:val="000C4CA8"/>
    <w:rsid w:val="000C66A5"/>
    <w:rsid w:val="000C6D34"/>
    <w:rsid w:val="000D26D0"/>
    <w:rsid w:val="000E14E0"/>
    <w:rsid w:val="000E2759"/>
    <w:rsid w:val="000E6578"/>
    <w:rsid w:val="0010560B"/>
    <w:rsid w:val="001064B6"/>
    <w:rsid w:val="001067CE"/>
    <w:rsid w:val="0011068F"/>
    <w:rsid w:val="0011460B"/>
    <w:rsid w:val="00120CD2"/>
    <w:rsid w:val="00123FE6"/>
    <w:rsid w:val="00124BD2"/>
    <w:rsid w:val="00125243"/>
    <w:rsid w:val="001400C3"/>
    <w:rsid w:val="0014034F"/>
    <w:rsid w:val="00145B01"/>
    <w:rsid w:val="00152BED"/>
    <w:rsid w:val="00156FAD"/>
    <w:rsid w:val="00157628"/>
    <w:rsid w:val="001614B9"/>
    <w:rsid w:val="00163E41"/>
    <w:rsid w:val="00177F6C"/>
    <w:rsid w:val="001820CF"/>
    <w:rsid w:val="00183040"/>
    <w:rsid w:val="0019359D"/>
    <w:rsid w:val="001A1A54"/>
    <w:rsid w:val="001A2B67"/>
    <w:rsid w:val="001A6DC4"/>
    <w:rsid w:val="001B0F6F"/>
    <w:rsid w:val="001B2726"/>
    <w:rsid w:val="001C1CBA"/>
    <w:rsid w:val="001E1CC4"/>
    <w:rsid w:val="001E2AB8"/>
    <w:rsid w:val="001E6821"/>
    <w:rsid w:val="001F617A"/>
    <w:rsid w:val="00203E2E"/>
    <w:rsid w:val="00204058"/>
    <w:rsid w:val="00204425"/>
    <w:rsid w:val="002128C5"/>
    <w:rsid w:val="00226589"/>
    <w:rsid w:val="00231745"/>
    <w:rsid w:val="002330A1"/>
    <w:rsid w:val="00246802"/>
    <w:rsid w:val="00256481"/>
    <w:rsid w:val="00261D5F"/>
    <w:rsid w:val="00263AB8"/>
    <w:rsid w:val="00272821"/>
    <w:rsid w:val="00275780"/>
    <w:rsid w:val="00280174"/>
    <w:rsid w:val="00280375"/>
    <w:rsid w:val="00282659"/>
    <w:rsid w:val="00284D22"/>
    <w:rsid w:val="0028598B"/>
    <w:rsid w:val="00290331"/>
    <w:rsid w:val="002A0CBB"/>
    <w:rsid w:val="002A6126"/>
    <w:rsid w:val="002A756B"/>
    <w:rsid w:val="002C1705"/>
    <w:rsid w:val="002C382B"/>
    <w:rsid w:val="002C61CD"/>
    <w:rsid w:val="002D188F"/>
    <w:rsid w:val="002D26FF"/>
    <w:rsid w:val="002D3AEA"/>
    <w:rsid w:val="002D41C5"/>
    <w:rsid w:val="002D7215"/>
    <w:rsid w:val="002E5D62"/>
    <w:rsid w:val="002F014F"/>
    <w:rsid w:val="002F0803"/>
    <w:rsid w:val="002F0DB4"/>
    <w:rsid w:val="002F5A50"/>
    <w:rsid w:val="00307BB3"/>
    <w:rsid w:val="003140F5"/>
    <w:rsid w:val="00315D25"/>
    <w:rsid w:val="00342127"/>
    <w:rsid w:val="00342F1D"/>
    <w:rsid w:val="003553BA"/>
    <w:rsid w:val="0037011E"/>
    <w:rsid w:val="00377624"/>
    <w:rsid w:val="00382311"/>
    <w:rsid w:val="00387ADB"/>
    <w:rsid w:val="00392CE6"/>
    <w:rsid w:val="00395D09"/>
    <w:rsid w:val="003960EA"/>
    <w:rsid w:val="003A57C0"/>
    <w:rsid w:val="003A61DE"/>
    <w:rsid w:val="003A7DD5"/>
    <w:rsid w:val="003B3E77"/>
    <w:rsid w:val="003C3D8F"/>
    <w:rsid w:val="003C41A0"/>
    <w:rsid w:val="003D4E0E"/>
    <w:rsid w:val="003F3367"/>
    <w:rsid w:val="00402A2B"/>
    <w:rsid w:val="00407073"/>
    <w:rsid w:val="004101B0"/>
    <w:rsid w:val="004167A4"/>
    <w:rsid w:val="0042212A"/>
    <w:rsid w:val="004265D1"/>
    <w:rsid w:val="00430374"/>
    <w:rsid w:val="004314FA"/>
    <w:rsid w:val="00437AAE"/>
    <w:rsid w:val="00443531"/>
    <w:rsid w:val="00443CF7"/>
    <w:rsid w:val="004468A4"/>
    <w:rsid w:val="0046238B"/>
    <w:rsid w:val="004646B9"/>
    <w:rsid w:val="00472041"/>
    <w:rsid w:val="004A359E"/>
    <w:rsid w:val="004A40B5"/>
    <w:rsid w:val="004B2459"/>
    <w:rsid w:val="004B72F4"/>
    <w:rsid w:val="004B7998"/>
    <w:rsid w:val="004C7D77"/>
    <w:rsid w:val="004F02B3"/>
    <w:rsid w:val="004F2CAA"/>
    <w:rsid w:val="004F3F6B"/>
    <w:rsid w:val="004F4AFA"/>
    <w:rsid w:val="00512C63"/>
    <w:rsid w:val="005164ED"/>
    <w:rsid w:val="0052796D"/>
    <w:rsid w:val="0054695A"/>
    <w:rsid w:val="0056028F"/>
    <w:rsid w:val="00567BD3"/>
    <w:rsid w:val="00571E63"/>
    <w:rsid w:val="005875F8"/>
    <w:rsid w:val="005958E8"/>
    <w:rsid w:val="0059697C"/>
    <w:rsid w:val="005C4454"/>
    <w:rsid w:val="005D201D"/>
    <w:rsid w:val="005E31B4"/>
    <w:rsid w:val="005F2A9A"/>
    <w:rsid w:val="005F4B28"/>
    <w:rsid w:val="005F4F67"/>
    <w:rsid w:val="006025A7"/>
    <w:rsid w:val="00605088"/>
    <w:rsid w:val="006136DB"/>
    <w:rsid w:val="00626E7E"/>
    <w:rsid w:val="006322E8"/>
    <w:rsid w:val="006352C3"/>
    <w:rsid w:val="0063697A"/>
    <w:rsid w:val="00644837"/>
    <w:rsid w:val="00647B23"/>
    <w:rsid w:val="006507D0"/>
    <w:rsid w:val="00650E76"/>
    <w:rsid w:val="00654DF0"/>
    <w:rsid w:val="00672BBF"/>
    <w:rsid w:val="006824D4"/>
    <w:rsid w:val="006A0C32"/>
    <w:rsid w:val="006A6CAE"/>
    <w:rsid w:val="006B2CA5"/>
    <w:rsid w:val="006C2D58"/>
    <w:rsid w:val="006C5F7B"/>
    <w:rsid w:val="006D2574"/>
    <w:rsid w:val="006E09A0"/>
    <w:rsid w:val="006E3164"/>
    <w:rsid w:val="006E6CD9"/>
    <w:rsid w:val="006E755F"/>
    <w:rsid w:val="006F394A"/>
    <w:rsid w:val="00702C18"/>
    <w:rsid w:val="007037B7"/>
    <w:rsid w:val="0070742C"/>
    <w:rsid w:val="007174A9"/>
    <w:rsid w:val="007321DB"/>
    <w:rsid w:val="007336EC"/>
    <w:rsid w:val="00735446"/>
    <w:rsid w:val="00747E26"/>
    <w:rsid w:val="00750CC6"/>
    <w:rsid w:val="0075602C"/>
    <w:rsid w:val="00761A71"/>
    <w:rsid w:val="00763599"/>
    <w:rsid w:val="007700E8"/>
    <w:rsid w:val="00771CE9"/>
    <w:rsid w:val="00775C4C"/>
    <w:rsid w:val="00777FCB"/>
    <w:rsid w:val="00780A75"/>
    <w:rsid w:val="00782ADD"/>
    <w:rsid w:val="00785900"/>
    <w:rsid w:val="00792741"/>
    <w:rsid w:val="00795A89"/>
    <w:rsid w:val="007A53F5"/>
    <w:rsid w:val="007A7E45"/>
    <w:rsid w:val="007B0927"/>
    <w:rsid w:val="007B12B6"/>
    <w:rsid w:val="007B3C55"/>
    <w:rsid w:val="007C21E2"/>
    <w:rsid w:val="007C2BC0"/>
    <w:rsid w:val="007C5877"/>
    <w:rsid w:val="007C713E"/>
    <w:rsid w:val="007D142F"/>
    <w:rsid w:val="007D72FF"/>
    <w:rsid w:val="007E44D6"/>
    <w:rsid w:val="007F3334"/>
    <w:rsid w:val="00804611"/>
    <w:rsid w:val="00807EE6"/>
    <w:rsid w:val="00811A27"/>
    <w:rsid w:val="00812209"/>
    <w:rsid w:val="0081629D"/>
    <w:rsid w:val="008169AB"/>
    <w:rsid w:val="0082040E"/>
    <w:rsid w:val="00820F2A"/>
    <w:rsid w:val="00821567"/>
    <w:rsid w:val="0084030A"/>
    <w:rsid w:val="00841FAC"/>
    <w:rsid w:val="00842B74"/>
    <w:rsid w:val="00865A37"/>
    <w:rsid w:val="00880DDF"/>
    <w:rsid w:val="00884F81"/>
    <w:rsid w:val="008A12C8"/>
    <w:rsid w:val="008A7E2B"/>
    <w:rsid w:val="008B1336"/>
    <w:rsid w:val="008B2D97"/>
    <w:rsid w:val="008B5204"/>
    <w:rsid w:val="008B7998"/>
    <w:rsid w:val="008C0936"/>
    <w:rsid w:val="008C5D9D"/>
    <w:rsid w:val="008E49FA"/>
    <w:rsid w:val="008E5C1E"/>
    <w:rsid w:val="008F4D13"/>
    <w:rsid w:val="008F6B83"/>
    <w:rsid w:val="00904263"/>
    <w:rsid w:val="00905CA8"/>
    <w:rsid w:val="0090699D"/>
    <w:rsid w:val="0091199C"/>
    <w:rsid w:val="00913E04"/>
    <w:rsid w:val="009316EC"/>
    <w:rsid w:val="00932758"/>
    <w:rsid w:val="00935B53"/>
    <w:rsid w:val="0093612A"/>
    <w:rsid w:val="00950F14"/>
    <w:rsid w:val="00954163"/>
    <w:rsid w:val="00963A57"/>
    <w:rsid w:val="00972366"/>
    <w:rsid w:val="00973776"/>
    <w:rsid w:val="00977B5E"/>
    <w:rsid w:val="009832C6"/>
    <w:rsid w:val="00992161"/>
    <w:rsid w:val="00997B2E"/>
    <w:rsid w:val="009A4F44"/>
    <w:rsid w:val="009B20F5"/>
    <w:rsid w:val="009B379C"/>
    <w:rsid w:val="009B6F7A"/>
    <w:rsid w:val="009B7467"/>
    <w:rsid w:val="009C3DF9"/>
    <w:rsid w:val="009C6304"/>
    <w:rsid w:val="009F6D03"/>
    <w:rsid w:val="009F7956"/>
    <w:rsid w:val="00A026F4"/>
    <w:rsid w:val="00A03678"/>
    <w:rsid w:val="00A045C1"/>
    <w:rsid w:val="00A10838"/>
    <w:rsid w:val="00A1198D"/>
    <w:rsid w:val="00A16BBB"/>
    <w:rsid w:val="00A41069"/>
    <w:rsid w:val="00A46E56"/>
    <w:rsid w:val="00A52A09"/>
    <w:rsid w:val="00A601C3"/>
    <w:rsid w:val="00A71281"/>
    <w:rsid w:val="00A74388"/>
    <w:rsid w:val="00A76ECC"/>
    <w:rsid w:val="00A83294"/>
    <w:rsid w:val="00A86229"/>
    <w:rsid w:val="00A90099"/>
    <w:rsid w:val="00A96148"/>
    <w:rsid w:val="00AA519A"/>
    <w:rsid w:val="00AA649D"/>
    <w:rsid w:val="00AA6E41"/>
    <w:rsid w:val="00AB63A0"/>
    <w:rsid w:val="00AC080B"/>
    <w:rsid w:val="00AC2C1D"/>
    <w:rsid w:val="00AC2D70"/>
    <w:rsid w:val="00AC3785"/>
    <w:rsid w:val="00AC64BE"/>
    <w:rsid w:val="00AD0334"/>
    <w:rsid w:val="00AD149B"/>
    <w:rsid w:val="00AD3D4C"/>
    <w:rsid w:val="00AE01CE"/>
    <w:rsid w:val="00B067D7"/>
    <w:rsid w:val="00B20354"/>
    <w:rsid w:val="00B24CA2"/>
    <w:rsid w:val="00B24F10"/>
    <w:rsid w:val="00B35D87"/>
    <w:rsid w:val="00B42342"/>
    <w:rsid w:val="00B462BC"/>
    <w:rsid w:val="00B5415A"/>
    <w:rsid w:val="00B600E4"/>
    <w:rsid w:val="00B60861"/>
    <w:rsid w:val="00B66FE4"/>
    <w:rsid w:val="00B953CF"/>
    <w:rsid w:val="00B97504"/>
    <w:rsid w:val="00BA33A0"/>
    <w:rsid w:val="00BA6B63"/>
    <w:rsid w:val="00BB5207"/>
    <w:rsid w:val="00BB5F28"/>
    <w:rsid w:val="00BC14E0"/>
    <w:rsid w:val="00BC1AE5"/>
    <w:rsid w:val="00BC7229"/>
    <w:rsid w:val="00BD3638"/>
    <w:rsid w:val="00BD6F12"/>
    <w:rsid w:val="00BE2BA3"/>
    <w:rsid w:val="00BE4F1B"/>
    <w:rsid w:val="00BE6579"/>
    <w:rsid w:val="00BE7AEE"/>
    <w:rsid w:val="00BF1BE0"/>
    <w:rsid w:val="00C0303F"/>
    <w:rsid w:val="00C05C42"/>
    <w:rsid w:val="00C05F42"/>
    <w:rsid w:val="00C069B7"/>
    <w:rsid w:val="00C07588"/>
    <w:rsid w:val="00C12BFC"/>
    <w:rsid w:val="00C13025"/>
    <w:rsid w:val="00C13775"/>
    <w:rsid w:val="00C17C41"/>
    <w:rsid w:val="00C21831"/>
    <w:rsid w:val="00C24713"/>
    <w:rsid w:val="00C27638"/>
    <w:rsid w:val="00C3092F"/>
    <w:rsid w:val="00C35B57"/>
    <w:rsid w:val="00C46C36"/>
    <w:rsid w:val="00C55470"/>
    <w:rsid w:val="00C565FA"/>
    <w:rsid w:val="00C57867"/>
    <w:rsid w:val="00C60957"/>
    <w:rsid w:val="00C63B55"/>
    <w:rsid w:val="00C63B79"/>
    <w:rsid w:val="00C80E5B"/>
    <w:rsid w:val="00C8677A"/>
    <w:rsid w:val="00C87CDB"/>
    <w:rsid w:val="00C95E8D"/>
    <w:rsid w:val="00CB65B5"/>
    <w:rsid w:val="00CC335C"/>
    <w:rsid w:val="00CC762B"/>
    <w:rsid w:val="00CD1ACD"/>
    <w:rsid w:val="00CF2C74"/>
    <w:rsid w:val="00CF334D"/>
    <w:rsid w:val="00CF7392"/>
    <w:rsid w:val="00D047BE"/>
    <w:rsid w:val="00D052AC"/>
    <w:rsid w:val="00D0746C"/>
    <w:rsid w:val="00D125F8"/>
    <w:rsid w:val="00D20F23"/>
    <w:rsid w:val="00D21BC7"/>
    <w:rsid w:val="00D30B9E"/>
    <w:rsid w:val="00D3140D"/>
    <w:rsid w:val="00D35B82"/>
    <w:rsid w:val="00D378B2"/>
    <w:rsid w:val="00D433AE"/>
    <w:rsid w:val="00D608BE"/>
    <w:rsid w:val="00D6205E"/>
    <w:rsid w:val="00D63727"/>
    <w:rsid w:val="00D65085"/>
    <w:rsid w:val="00D66713"/>
    <w:rsid w:val="00D6759B"/>
    <w:rsid w:val="00D73AFF"/>
    <w:rsid w:val="00D76F20"/>
    <w:rsid w:val="00D84D84"/>
    <w:rsid w:val="00D87027"/>
    <w:rsid w:val="00D90302"/>
    <w:rsid w:val="00D97AD3"/>
    <w:rsid w:val="00DB6B16"/>
    <w:rsid w:val="00DB734C"/>
    <w:rsid w:val="00DC6887"/>
    <w:rsid w:val="00DD34C1"/>
    <w:rsid w:val="00DD59F7"/>
    <w:rsid w:val="00DD6A2C"/>
    <w:rsid w:val="00DE5808"/>
    <w:rsid w:val="00DF3D8A"/>
    <w:rsid w:val="00E11E96"/>
    <w:rsid w:val="00E2165F"/>
    <w:rsid w:val="00E23130"/>
    <w:rsid w:val="00E2782B"/>
    <w:rsid w:val="00E3259B"/>
    <w:rsid w:val="00E52077"/>
    <w:rsid w:val="00E560B3"/>
    <w:rsid w:val="00E67D16"/>
    <w:rsid w:val="00E716F1"/>
    <w:rsid w:val="00E76345"/>
    <w:rsid w:val="00E8167A"/>
    <w:rsid w:val="00E85B1F"/>
    <w:rsid w:val="00E85B74"/>
    <w:rsid w:val="00E85F6E"/>
    <w:rsid w:val="00E93879"/>
    <w:rsid w:val="00E971F3"/>
    <w:rsid w:val="00EA30B7"/>
    <w:rsid w:val="00EA5DA8"/>
    <w:rsid w:val="00EB1A48"/>
    <w:rsid w:val="00EB51C5"/>
    <w:rsid w:val="00EC168E"/>
    <w:rsid w:val="00EC5A61"/>
    <w:rsid w:val="00ED7610"/>
    <w:rsid w:val="00EE3504"/>
    <w:rsid w:val="00EE768B"/>
    <w:rsid w:val="00EF1A57"/>
    <w:rsid w:val="00EF27F6"/>
    <w:rsid w:val="00EF5F6E"/>
    <w:rsid w:val="00F00BAF"/>
    <w:rsid w:val="00F04197"/>
    <w:rsid w:val="00F06129"/>
    <w:rsid w:val="00F160D5"/>
    <w:rsid w:val="00F20C0C"/>
    <w:rsid w:val="00F30FEE"/>
    <w:rsid w:val="00F319AD"/>
    <w:rsid w:val="00F342AF"/>
    <w:rsid w:val="00F34C37"/>
    <w:rsid w:val="00F40CB5"/>
    <w:rsid w:val="00F53613"/>
    <w:rsid w:val="00F540D8"/>
    <w:rsid w:val="00F5764D"/>
    <w:rsid w:val="00F57CA2"/>
    <w:rsid w:val="00F674FC"/>
    <w:rsid w:val="00F730F6"/>
    <w:rsid w:val="00F75739"/>
    <w:rsid w:val="00F83E28"/>
    <w:rsid w:val="00F9087E"/>
    <w:rsid w:val="00F9181A"/>
    <w:rsid w:val="00F944CC"/>
    <w:rsid w:val="00FA62BA"/>
    <w:rsid w:val="00FB026E"/>
    <w:rsid w:val="00FB75E4"/>
    <w:rsid w:val="00FC2CE8"/>
    <w:rsid w:val="00FC73BB"/>
    <w:rsid w:val="00FD19E1"/>
    <w:rsid w:val="00FD1F6F"/>
    <w:rsid w:val="00FD25EE"/>
    <w:rsid w:val="00FD6A40"/>
    <w:rsid w:val="00FE0118"/>
    <w:rsid w:val="00FE0E41"/>
    <w:rsid w:val="00FE3E23"/>
    <w:rsid w:val="00FE73B1"/>
    <w:rsid w:val="00FE74D0"/>
    <w:rsid w:val="00FF16C1"/>
    <w:rsid w:val="00FF5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BB0C310-08F6-4035-9294-D1FA5813E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099"/>
    <w:pPr>
      <w:ind w:firstLine="709"/>
    </w:pPr>
    <w:rPr>
      <w:rFonts w:ascii="Times New Roman" w:hAnsi="Times New Roman"/>
      <w:sz w:val="26"/>
    </w:rPr>
  </w:style>
  <w:style w:type="paragraph" w:styleId="1">
    <w:name w:val="heading 1"/>
    <w:basedOn w:val="a"/>
    <w:next w:val="a"/>
    <w:qFormat/>
    <w:locked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locked/>
    <w:rPr>
      <w:rFonts w:ascii="Times New Roman" w:hAnsi="Times New Roman" w:cs="Times New Roman"/>
      <w:bCs/>
      <w:i/>
      <w:iCs/>
      <w:color w:val="000000"/>
      <w:spacing w:val="-5"/>
      <w:sz w:val="20"/>
      <w:szCs w:val="20"/>
      <w:shd w:val="clear" w:color="auto" w:fill="FFFFFF"/>
      <w:lang w:val="x-none" w:eastAsia="ru-RU"/>
    </w:rPr>
  </w:style>
  <w:style w:type="paragraph" w:styleId="a3">
    <w:name w:val="footer"/>
    <w:basedOn w:val="a"/>
    <w:link w:val="a4"/>
    <w:pPr>
      <w:tabs>
        <w:tab w:val="center" w:pos="4153"/>
        <w:tab w:val="right" w:pos="8306"/>
      </w:tabs>
    </w:pPr>
    <w:rPr>
      <w:sz w:val="20"/>
      <w:lang w:val="x-none"/>
    </w:rPr>
  </w:style>
  <w:style w:type="character" w:customStyle="1" w:styleId="a4">
    <w:name w:val="Нижний колонтитул Знак"/>
    <w:link w:val="a3"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customStyle="1" w:styleId="a5">
    <w:name w:val="Адресат"/>
    <w:basedOn w:val="a"/>
    <w:pPr>
      <w:spacing w:before="120"/>
      <w:ind w:firstLine="0"/>
    </w:pPr>
    <w:rPr>
      <w:b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10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0"/>
      <w:lang w:val="x-none"/>
    </w:rPr>
  </w:style>
  <w:style w:type="character" w:customStyle="1" w:styleId="a7">
    <w:name w:val="Верхний колонтитул Знак"/>
    <w:link w:val="a6"/>
    <w:uiPriority w:val="99"/>
    <w:locked/>
    <w:rPr>
      <w:rFonts w:ascii="Times New Roman" w:hAnsi="Times New Roman" w:cs="Times New Roman"/>
      <w:b/>
      <w:caps/>
      <w:sz w:val="20"/>
      <w:szCs w:val="20"/>
      <w:lang w:val="x-none" w:eastAsia="ru-RU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a"/>
    <w:next w:val="aa"/>
    <w:pPr>
      <w:spacing w:after="0"/>
      <w:ind w:firstLine="0"/>
    </w:pPr>
    <w:rPr>
      <w:sz w:val="16"/>
    </w:rPr>
  </w:style>
  <w:style w:type="paragraph" w:styleId="aa">
    <w:name w:val="Body Text"/>
    <w:basedOn w:val="a"/>
    <w:link w:val="ab"/>
    <w:semiHidden/>
    <w:pPr>
      <w:spacing w:after="120"/>
    </w:pPr>
    <w:rPr>
      <w:sz w:val="20"/>
      <w:lang w:val="x-none"/>
    </w:rPr>
  </w:style>
  <w:style w:type="character" w:customStyle="1" w:styleId="ab">
    <w:name w:val="Основной текст Знак"/>
    <w:link w:val="aa"/>
    <w:semiHidden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styleId="ac">
    <w:name w:val="Balloon Text"/>
    <w:basedOn w:val="a"/>
    <w:link w:val="ad"/>
    <w:semiHidden/>
    <w:rPr>
      <w:rFonts w:ascii="Tahoma" w:hAnsi="Tahoma"/>
      <w:sz w:val="16"/>
      <w:szCs w:val="16"/>
      <w:lang w:val="x-none"/>
    </w:rPr>
  </w:style>
  <w:style w:type="character" w:customStyle="1" w:styleId="ad">
    <w:name w:val="Текст выноски Знак"/>
    <w:link w:val="ac"/>
    <w:semiHidden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ae">
    <w:name w:val="Текст док"/>
    <w:basedOn w:val="a"/>
    <w:pPr>
      <w:suppressAutoHyphens/>
      <w:jc w:val="both"/>
    </w:pPr>
    <w:rPr>
      <w:rFonts w:eastAsia="Times New Roman" w:cs="Calibri"/>
      <w:sz w:val="28"/>
      <w:lang w:eastAsia="ar-SA"/>
    </w:rPr>
  </w:style>
  <w:style w:type="paragraph" w:styleId="af">
    <w:name w:val="Body Text Indent"/>
    <w:basedOn w:val="a"/>
    <w:link w:val="af0"/>
    <w:pPr>
      <w:spacing w:after="120"/>
      <w:ind w:left="283"/>
    </w:pPr>
  </w:style>
  <w:style w:type="paragraph" w:customStyle="1" w:styleId="af1">
    <w:name w:val="Кабинет"/>
    <w:basedOn w:val="a"/>
    <w:pPr>
      <w:ind w:firstLine="0"/>
      <w:jc w:val="center"/>
    </w:pPr>
    <w:rPr>
      <w:rFonts w:eastAsia="Times New Roman"/>
      <w:sz w:val="24"/>
    </w:rPr>
  </w:style>
  <w:style w:type="paragraph" w:customStyle="1" w:styleId="af2">
    <w:name w:val="Должность"/>
    <w:basedOn w:val="a"/>
    <w:next w:val="af3"/>
    <w:pPr>
      <w:ind w:firstLine="0"/>
    </w:pPr>
    <w:rPr>
      <w:rFonts w:eastAsia="Times New Roman"/>
      <w:i/>
      <w:color w:val="000000"/>
      <w:sz w:val="24"/>
    </w:rPr>
  </w:style>
  <w:style w:type="paragraph" w:customStyle="1" w:styleId="af3">
    <w:name w:val="ФИО"/>
    <w:basedOn w:val="a"/>
    <w:link w:val="af4"/>
    <w:pPr>
      <w:ind w:firstLine="0"/>
    </w:pPr>
    <w:rPr>
      <w:rFonts w:ascii="Calibri" w:hAnsi="Calibri"/>
      <w:b/>
      <w:sz w:val="24"/>
    </w:rPr>
  </w:style>
  <w:style w:type="paragraph" w:customStyle="1" w:styleId="af5">
    <w:name w:val="Телефон"/>
    <w:basedOn w:val="a"/>
    <w:pPr>
      <w:ind w:firstLine="0"/>
      <w:jc w:val="center"/>
    </w:pPr>
    <w:rPr>
      <w:rFonts w:eastAsia="Times New Roman"/>
      <w:b/>
      <w:sz w:val="24"/>
    </w:rPr>
  </w:style>
  <w:style w:type="character" w:styleId="af6">
    <w:name w:val="Hyperlink"/>
    <w:rPr>
      <w:color w:val="0000FF"/>
      <w:u w:val="single"/>
    </w:rPr>
  </w:style>
  <w:style w:type="character" w:customStyle="1" w:styleId="af4">
    <w:name w:val="ФИО Знак"/>
    <w:link w:val="af3"/>
    <w:rPr>
      <w:b/>
      <w:sz w:val="24"/>
      <w:lang w:val="ru-RU" w:eastAsia="ru-RU" w:bidi="ar-SA"/>
    </w:rPr>
  </w:style>
  <w:style w:type="paragraph" w:customStyle="1" w:styleId="ConsPlusTitle">
    <w:name w:val="ConsPlusTitle"/>
    <w:rsid w:val="009327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rsid w:val="003A61D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7">
    <w:name w:val="Table Grid"/>
    <w:basedOn w:val="a1"/>
    <w:locked/>
    <w:rsid w:val="003A61D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o">
    <w:name w:val="fio"/>
    <w:basedOn w:val="a0"/>
    <w:rsid w:val="00CF2C74"/>
  </w:style>
  <w:style w:type="character" w:customStyle="1" w:styleId="11">
    <w:name w:val="Название1"/>
    <w:basedOn w:val="a0"/>
    <w:rsid w:val="00CF2C74"/>
  </w:style>
  <w:style w:type="paragraph" w:customStyle="1" w:styleId="ConsPlusNormal">
    <w:name w:val="ConsPlusNormal"/>
    <w:rsid w:val="00FD25EE"/>
    <w:pPr>
      <w:autoSpaceDE w:val="0"/>
      <w:autoSpaceDN w:val="0"/>
      <w:adjustRightInd w:val="0"/>
    </w:pPr>
    <w:rPr>
      <w:rFonts w:ascii="Times New Roman" w:hAnsi="Times New Roman"/>
      <w:sz w:val="26"/>
      <w:szCs w:val="26"/>
      <w:lang w:eastAsia="en-US"/>
    </w:rPr>
  </w:style>
  <w:style w:type="character" w:customStyle="1" w:styleId="af0">
    <w:name w:val="Основной текст с отступом Знак"/>
    <w:link w:val="af"/>
    <w:rsid w:val="009B20F5"/>
    <w:rPr>
      <w:rFonts w:ascii="Times New Roman" w:hAnsi="Times New Roman"/>
      <w:sz w:val="26"/>
    </w:rPr>
  </w:style>
  <w:style w:type="paragraph" w:styleId="af8">
    <w:name w:val="No Spacing"/>
    <w:uiPriority w:val="1"/>
    <w:qFormat/>
    <w:rsid w:val="00C069B7"/>
    <w:pPr>
      <w:ind w:firstLine="709"/>
    </w:pPr>
    <w:rPr>
      <w:rFonts w:ascii="Times New Roman" w:hAnsi="Times New Roman"/>
      <w:sz w:val="26"/>
    </w:rPr>
  </w:style>
  <w:style w:type="paragraph" w:styleId="af9">
    <w:name w:val="List Paragraph"/>
    <w:basedOn w:val="a"/>
    <w:uiPriority w:val="34"/>
    <w:qFormat/>
    <w:rsid w:val="00CB65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5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4E2E9-41A9-4F42-AF60-02C4DB2A3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Янко И.В.</dc:creator>
  <cp:keywords/>
  <cp:lastModifiedBy>Максим Александрович Щукин</cp:lastModifiedBy>
  <cp:revision>2</cp:revision>
  <cp:lastPrinted>2019-08-16T10:23:00Z</cp:lastPrinted>
  <dcterms:created xsi:type="dcterms:W3CDTF">2019-12-16T09:28:00Z</dcterms:created>
  <dcterms:modified xsi:type="dcterms:W3CDTF">2019-12-16T09:28:00Z</dcterms:modified>
</cp:coreProperties>
</file>