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F126A5">
            <w:pPr>
              <w:pStyle w:val="ConsPlusTitlePage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9D6EF2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Приказ Минприроды России от 15.02.2018 N 57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"Об утверждении Административного регламента предоставления органом государственной власти субъекта Российской Федерации в области лесных отношений государственной услуги по проведению государственной экспертизы проектов освоения лесов, расположенных на зе</w:t>
            </w:r>
            <w:r>
              <w:rPr>
                <w:sz w:val="48"/>
                <w:szCs w:val="48"/>
              </w:rPr>
              <w:t>млях лесного фонда"</w:t>
            </w:r>
            <w:r>
              <w:rPr>
                <w:sz w:val="48"/>
                <w:szCs w:val="48"/>
              </w:rPr>
              <w:br/>
              <w:t>(Зарегистрировано в Минюсте России 18.04.2018 N 50819)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9D6EF2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предоставлен </w:t>
            </w:r>
            <w:hyperlink r:id="rId7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 29.05.2018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9D6E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9D6EF2">
      <w:pPr>
        <w:pStyle w:val="ConsPlusNormal"/>
        <w:jc w:val="both"/>
        <w:outlineLvl w:val="0"/>
      </w:pPr>
    </w:p>
    <w:p w:rsidR="00000000" w:rsidRDefault="009D6EF2">
      <w:pPr>
        <w:pStyle w:val="ConsPlusNormal"/>
        <w:jc w:val="both"/>
        <w:outlineLvl w:val="0"/>
      </w:pPr>
      <w:r>
        <w:t>Зарегистрировано в Минюсте России 18 апреля 2018 г. N 50819</w:t>
      </w:r>
    </w:p>
    <w:p w:rsidR="00000000" w:rsidRDefault="009D6EF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</w:pPr>
      <w:r>
        <w:t>МИНИСТЕРСТВО ПРИРОДНЫХ РЕСУРСОВ И ЭКОЛОГИИ</w:t>
      </w:r>
    </w:p>
    <w:p w:rsidR="00000000" w:rsidRDefault="009D6EF2">
      <w:pPr>
        <w:pStyle w:val="ConsPlusTitle"/>
        <w:jc w:val="center"/>
      </w:pPr>
      <w:r>
        <w:t>РОССИЙСКОЙ ФЕДЕРАЦИИ</w:t>
      </w:r>
    </w:p>
    <w:p w:rsidR="00000000" w:rsidRDefault="009D6EF2">
      <w:pPr>
        <w:pStyle w:val="ConsPlusTitle"/>
        <w:jc w:val="both"/>
      </w:pPr>
    </w:p>
    <w:p w:rsidR="00000000" w:rsidRDefault="009D6EF2">
      <w:pPr>
        <w:pStyle w:val="ConsPlusTitle"/>
        <w:jc w:val="center"/>
      </w:pPr>
      <w:r>
        <w:t>ПРИКАЗ</w:t>
      </w:r>
    </w:p>
    <w:p w:rsidR="00000000" w:rsidRDefault="009D6EF2">
      <w:pPr>
        <w:pStyle w:val="ConsPlusTitle"/>
        <w:jc w:val="center"/>
      </w:pPr>
      <w:r>
        <w:t>от 15 февраля 2018 г. N 57</w:t>
      </w:r>
    </w:p>
    <w:p w:rsidR="00000000" w:rsidRDefault="009D6EF2">
      <w:pPr>
        <w:pStyle w:val="ConsPlusTitle"/>
        <w:jc w:val="both"/>
      </w:pPr>
    </w:p>
    <w:p w:rsidR="00000000" w:rsidRDefault="009D6EF2">
      <w:pPr>
        <w:pStyle w:val="ConsPlusTitle"/>
        <w:jc w:val="center"/>
      </w:pPr>
      <w:r>
        <w:t>ОБ УТВЕРЖДЕНИИ АДМИНИСТРАТИВНОГО РЕГЛАМЕНТА</w:t>
      </w:r>
    </w:p>
    <w:p w:rsidR="00000000" w:rsidRDefault="009D6EF2">
      <w:pPr>
        <w:pStyle w:val="ConsPlusTitle"/>
        <w:jc w:val="center"/>
      </w:pPr>
      <w:r>
        <w:t>ПРЕДОСТАВЛЕНИЯ ОРГАНОМ ГОСУДАРСТВЕННОЙ ВЛАСТИ СУБЪ</w:t>
      </w:r>
      <w:r>
        <w:t>ЕКТА</w:t>
      </w:r>
    </w:p>
    <w:p w:rsidR="00000000" w:rsidRDefault="009D6EF2">
      <w:pPr>
        <w:pStyle w:val="ConsPlusTitle"/>
        <w:jc w:val="center"/>
      </w:pPr>
      <w:r>
        <w:t>РОССИЙСКОЙ ФЕДЕРАЦИИ В ОБЛАСТИ ЛЕСНЫХ ОТНОШЕНИЙ</w:t>
      </w:r>
    </w:p>
    <w:p w:rsidR="00000000" w:rsidRDefault="009D6EF2">
      <w:pPr>
        <w:pStyle w:val="ConsPlusTitle"/>
        <w:jc w:val="center"/>
      </w:pPr>
      <w:r>
        <w:t>ГОСУДАРСТВЕННОЙ УСЛУГИ ПО ПРОВЕДЕНИЮ ГОСУДАРСТВЕННОЙ</w:t>
      </w:r>
    </w:p>
    <w:p w:rsidR="00000000" w:rsidRDefault="009D6EF2">
      <w:pPr>
        <w:pStyle w:val="ConsPlusTitle"/>
        <w:jc w:val="center"/>
      </w:pPr>
      <w:r>
        <w:t>ЭКСПЕРТИЗЫ ПРОЕКТОВ ОСВОЕНИЯ ЛЕСОВ, РАСПОЛОЖЕННЫХ</w:t>
      </w:r>
    </w:p>
    <w:p w:rsidR="00000000" w:rsidRDefault="009D6EF2">
      <w:pPr>
        <w:pStyle w:val="ConsPlusTitle"/>
        <w:jc w:val="center"/>
      </w:pPr>
      <w:r>
        <w:t>НА ЗЕМЛЯХ ЛЕСНОГО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 xml:space="preserve">В соответствии с </w:t>
      </w:r>
      <w:hyperlink r:id="rId8" w:tooltip="Постановление Правительства РФ от 16.05.2011 N 373 (ред. от 25.01.2018) &quot;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&quot; (вместе с &quot;Правилами разработки и утверждения административных регламентов исполнения государственных функций&quot;, &quot;Правилами разработки и утверждения административных регламентов предоставления государственных услуг&quot;, &quot;Правилами проведения экспертизы проектов административных регл{КонсультантПлюс}" w:history="1">
        <w:r>
          <w:rPr>
            <w:color w:val="0000FF"/>
          </w:rPr>
          <w:t>Правилами</w:t>
        </w:r>
      </w:hyperlink>
      <w:r>
        <w:t xml:space="preserve"> разработки и утверждения административных регламентов предоставления государственных усл</w:t>
      </w:r>
      <w:r>
        <w:t>уг, утвержденными постановлением Правительства Российской Федерации от 16 мая 2011 г. N 373 (Собрание законодательства Российской Федерации, 2011, N 22, ст. 3169, N 35, ст. 5092; 2012, N 28, ст. 3908, N 36, ст. 4903, N 50, ст. 7070, N 52, ст. 7507; 2014, N</w:t>
      </w:r>
      <w:r>
        <w:t xml:space="preserve"> 5, ст. 506; 2017, N 44, ст. 6523), приказываю: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утвердить прилагаемый </w:t>
      </w:r>
      <w:hyperlink w:anchor="Par33" w:tooltip="АДМИНИСТРАТИВНЫЙ РЕГЛАМЕНТ" w:history="1">
        <w:r>
          <w:rPr>
            <w:color w:val="0000FF"/>
          </w:rPr>
          <w:t>Административный регламент</w:t>
        </w:r>
      </w:hyperlink>
      <w:r>
        <w:t xml:space="preserve"> предоставления органом государственной власти субъекта Российской Федерации в области лесных отношений государственной услуги по проведению государственной экспертизы проектов освоения лесов, расположенных на землях лесного фонда.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right"/>
      </w:pPr>
      <w:r>
        <w:t>Министр</w:t>
      </w:r>
    </w:p>
    <w:p w:rsidR="00000000" w:rsidRDefault="009D6EF2">
      <w:pPr>
        <w:pStyle w:val="ConsPlusNormal"/>
        <w:jc w:val="right"/>
      </w:pPr>
      <w:r>
        <w:t>С.Е.ДОНСКОЙ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right"/>
        <w:outlineLvl w:val="0"/>
      </w:pPr>
      <w:r>
        <w:t>Утвержден</w:t>
      </w:r>
    </w:p>
    <w:p w:rsidR="00000000" w:rsidRDefault="009D6EF2">
      <w:pPr>
        <w:pStyle w:val="ConsPlusNormal"/>
        <w:jc w:val="right"/>
      </w:pPr>
      <w:r>
        <w:t>приказом Министерства</w:t>
      </w:r>
    </w:p>
    <w:p w:rsidR="00000000" w:rsidRDefault="009D6EF2">
      <w:pPr>
        <w:pStyle w:val="ConsPlusNormal"/>
        <w:jc w:val="right"/>
      </w:pPr>
      <w:r>
        <w:t>природных ресурсов и экологии</w:t>
      </w:r>
    </w:p>
    <w:p w:rsidR="00000000" w:rsidRDefault="009D6EF2">
      <w:pPr>
        <w:pStyle w:val="ConsPlusNormal"/>
        <w:jc w:val="right"/>
      </w:pPr>
      <w:r>
        <w:t>Российской Федерации</w:t>
      </w:r>
    </w:p>
    <w:p w:rsidR="00000000" w:rsidRDefault="009D6EF2">
      <w:pPr>
        <w:pStyle w:val="ConsPlusNormal"/>
        <w:jc w:val="right"/>
      </w:pPr>
      <w:r>
        <w:t>от 15.02.2018 N 57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</w:pPr>
      <w:bookmarkStart w:id="1" w:name="Par33"/>
      <w:bookmarkEnd w:id="1"/>
      <w:r>
        <w:t>АДМИНИСТРАТИВНЫЙ РЕГЛАМЕНТ</w:t>
      </w:r>
    </w:p>
    <w:p w:rsidR="00000000" w:rsidRDefault="009D6EF2">
      <w:pPr>
        <w:pStyle w:val="ConsPlusTitle"/>
        <w:jc w:val="center"/>
      </w:pPr>
      <w:r>
        <w:t>ПРЕДОСТАВЛЕНИЯ ОРГАНОМ ГОСУДАРСТВЕННОЙ ВЛАСТИ СУБЪЕКТА</w:t>
      </w:r>
    </w:p>
    <w:p w:rsidR="00000000" w:rsidRDefault="009D6EF2">
      <w:pPr>
        <w:pStyle w:val="ConsPlusTitle"/>
        <w:jc w:val="center"/>
      </w:pPr>
      <w:r>
        <w:t>РОССИЙСКОЙ ФЕДЕРАЦИИ В ОБЛАСТИ ЛЕСНЫХ ОТНОШЕНИЙ</w:t>
      </w:r>
    </w:p>
    <w:p w:rsidR="00000000" w:rsidRDefault="009D6EF2">
      <w:pPr>
        <w:pStyle w:val="ConsPlusTitle"/>
        <w:jc w:val="center"/>
      </w:pPr>
      <w:r>
        <w:t>ГОСУДАРСТВЕ</w:t>
      </w:r>
      <w:r>
        <w:t>ННОЙ УСЛУГИ ПО ПРОВЕДЕНИЮ ГОСУДАРСТВЕННОЙ</w:t>
      </w:r>
    </w:p>
    <w:p w:rsidR="00000000" w:rsidRDefault="009D6EF2">
      <w:pPr>
        <w:pStyle w:val="ConsPlusTitle"/>
        <w:jc w:val="center"/>
      </w:pPr>
      <w:r>
        <w:t>ЭКСПЕРТИЗЫ ПРОЕКТОВ ОСВОЕНИЯ ЛЕСОВ, РАСПОЛОЖЕННЫХ</w:t>
      </w:r>
    </w:p>
    <w:p w:rsidR="00000000" w:rsidRDefault="009D6EF2">
      <w:pPr>
        <w:pStyle w:val="ConsPlusTitle"/>
        <w:jc w:val="center"/>
      </w:pPr>
      <w:r>
        <w:t>НА ЗЕМЛЯХ ЛЕСНОГО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1"/>
      </w:pPr>
      <w:r>
        <w:t>I. Общие положения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Предмет регулирования регламента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 xml:space="preserve">1.1. Административный регламент предоставления органом государственной власти субъекта Российской Федерации в области лесных отношений государственной услуги по проведению государственной экспертизы проектов освоения лесов, расположенных на землях лесного </w:t>
      </w:r>
      <w:r>
        <w:t xml:space="preserve">фонда (далее - Административный регламент), устанавливает сроки и последовательность административных процедур (действий) органа государственной власти субъекта Российской Федерации в области лесных отношений </w:t>
      </w:r>
      <w:r>
        <w:lastRenderedPageBreak/>
        <w:t>(далее - уполномоченный орган) при предоставлен</w:t>
      </w:r>
      <w:r>
        <w:t>ии государственной услуги по проведению государственной экспертизы проектов освоения лесов, расположенных на землях лесного фонда.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Круг заявителей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1.2. Заявителями являются граждане и юридические лица, в том числе государственные и муниципальные учрежден</w:t>
      </w:r>
      <w:r>
        <w:t>ия, казенные предприятия, центры исторического наследия президентов Российской Федерации, прекративших исполнение своих полномочий, которым лесные участки предоставлены в постоянное (бессрочное) пользование или в аренду (далее - заявители).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От имени заявит</w:t>
      </w:r>
      <w:r>
        <w:t xml:space="preserve">еля, являющегося юридическим лицом, выступает его руководитель, действующий на основании документа о его назначении (избрании) на должность, иные лица, действующие на основании доверенности, заверенной подписью руководителя юридического лица и его печатью </w:t>
      </w:r>
      <w:r>
        <w:t>(при наличии).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От имени заявителя, являющегося индивидуальным предпринимателем, может выступать физическое лицо (индивидуальный предприниматель), действующее на основании доверенности, заверенной подписью, печатью (при наличии) индивидуального предпринимат</w:t>
      </w:r>
      <w:r>
        <w:t>еля.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От имени заявителя, являющегося гражданином, может выступать физическое лицо, действующее на основании доверенности, оформленной в соответствии с законодательством Российской Федерации.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Требования к порядку информирования</w:t>
      </w:r>
    </w:p>
    <w:p w:rsidR="00000000" w:rsidRDefault="009D6EF2">
      <w:pPr>
        <w:pStyle w:val="ConsPlusTitle"/>
        <w:jc w:val="center"/>
      </w:pPr>
      <w:r>
        <w:t>о предоставлении государстве</w:t>
      </w:r>
      <w:r>
        <w:t>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bookmarkStart w:id="2" w:name="Par56"/>
      <w:bookmarkEnd w:id="2"/>
      <w:r>
        <w:t>1.3. Информирование о предоставлении государственной услуги осуществляется посредством размещения информации о месте нахождения (адресе), графике (режиме) работы, справочных телефонах и официальном сайте уполномоченного органа, а так</w:t>
      </w:r>
      <w:r>
        <w:t>же о порядке предоставления государственной услуги и перечне документов, необходимых для ее получения, на (в):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официальном сайте уполномоченного органа в информационно-телекоммуникационной сети "Интернет";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федеральной государственной информационной сис</w:t>
      </w:r>
      <w:r>
        <w:t>теме "Единый портал государственных и муниципальных услуг (функций)" (www.gosuslugi.ru) (далее - Портал);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информационных стендах в здании уполномоченного органа.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1.4. Информация, указанная в </w:t>
      </w:r>
      <w:hyperlink w:anchor="Par56" w:tooltip="1.3. Информирование о предоставлении государственной услуги осуществляется посредством размещения информации о месте нахождения (адресе), графике (режиме) работы, справочных телефонах и официальном сайте уполномоченного органа, а также о порядке предоставления государственной услуги и перечне документов, необходимых для ее получения, на (в):" w:history="1">
        <w:r>
          <w:rPr>
            <w:color w:val="0000FF"/>
          </w:rPr>
          <w:t>пункте 1.3</w:t>
        </w:r>
      </w:hyperlink>
      <w:r>
        <w:t xml:space="preserve"> Административного регламента, может быть получена в порядке консультирования. Для получения информации о предоставлении государственной услуги заявителями используются следующие формы консульти</w:t>
      </w:r>
      <w:r>
        <w:t>рования: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индивидуальное консультирование лично;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индивидуальное консультирование по почте (по электронной почте);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индивидуальное консультирование по телефону;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публичное письменное консультирование;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публичное устное консультирование.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1.5. Консультирование предоставляется без взимания платы.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1.6. Информация о местах нахождения, справочных телефонах, адресах официальных сайтов в информационно-телекоммуникационной сети "Интернет", электронной почты уполномоченных органов приведена в </w:t>
      </w:r>
      <w:hyperlink w:anchor="Par561" w:tooltip="ИНФОРМАЦИЯ" w:history="1">
        <w:r>
          <w:rPr>
            <w:color w:val="0000FF"/>
          </w:rPr>
          <w:t>приложении 1</w:t>
        </w:r>
      </w:hyperlink>
      <w:r>
        <w:t xml:space="preserve"> к Административному регламенту.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1.7. Время ожидания заявителя при индивидуальном консультировании лично не должно превышать 15 минут.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lastRenderedPageBreak/>
        <w:t>1.8. Запрос, составленный в письменной форме, подлежит регистрации в день е</w:t>
      </w:r>
      <w:r>
        <w:t>го поступления в уполномоченный орган с указанием даты получения запроса, данных обратившегося лица, краткой формулировки предмета запроса, фамилии и должности сотрудника, ответственного за подготовку ответа.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1.9. Письменные обращения, поступившие в уполно</w:t>
      </w:r>
      <w:r>
        <w:t>моченный орган, рассматриваются в течение тридцати дней со дня регистрации письменного обращения.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1.10. Руководитель уполномоченного органа (лицо, исполняющее его обязанности) или по поручению руководителя (лица, исполняющего его обязанности) заместитель р</w:t>
      </w:r>
      <w:r>
        <w:t>уководителя определяет исполнителя для подготовки ответа по каждому письменному обращению. Ответ на письменное обращение подписывается руководителем уполномоченного органа (лицом, исполняющим его обязанности) или по поручению руководителя (лица, исполняюще</w:t>
      </w:r>
      <w:r>
        <w:t>го его обязанности) заместителем руководителя.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1.11. При индивидуальном консультировании по почте ответ на обращение заявителя направляется почтой в адрес заявителя в случае обращения в письменной форме либо по электронной почте - на электронный адрес заяв</w:t>
      </w:r>
      <w:r>
        <w:t>ителя в случае обращения в форме электронного документа.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1.12. При ответах на телефонные звонки должностные лица уполномоченного органа информируют обратившегося гражданина о порядке предоставления государственной услуги или сообщают номер телефона компете</w:t>
      </w:r>
      <w:r>
        <w:t>нтного должностного лица, а также сообщают фамилию, имя, отчество (последнее - при наличии), должность специалиста, принявшего телефонный звонок.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1.13. При предоставлении консультаций по телефону должностные лица обязаны в соответствии с поступившим запрос</w:t>
      </w:r>
      <w:r>
        <w:t>ом предоставлять информацию по следующим вопросам: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информацию о входящих номерах, под которыми зарегистрированы в системе делопроизводства документы заявителя;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сведения о нормативных правовых актах по вопросам предоставления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</w:t>
      </w:r>
      <w:r>
        <w:t>еречень документов, представление которых необходимо для предоставления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требования к заверению документов, прилагаемых к заявлению;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 результатах предоставления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 принятом решении;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- о сроке завершения </w:t>
      </w:r>
      <w:r>
        <w:t>предоставления государственной услуги и возможности получения документов.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1.14. Индивидуальное консультирование по телефону не должно превышать 15 минут.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1.15. Консультации общего характера (о месте нахождения, графике (режиме) работы, требуемых документах</w:t>
      </w:r>
      <w:r>
        <w:t>) могут предоставляться с использованием средств автоинформирования. При автоинформировании обеспечивается круглосуточное предоставление справочной информации.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1.16. Публичное письменное консультирование осуществляется путем размещения информационных матер</w:t>
      </w:r>
      <w:r>
        <w:t xml:space="preserve">иалов на информационных стендах в местах предоставления государственной услуги, публикации информационных материалов в средствах массовой информации, включая публикацию на официальных сайтах уполномоченных органов в информационно-телекоммуникационной сети </w:t>
      </w:r>
      <w:r>
        <w:t>"Интернет" и на Портале.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Консультирование путем публикации информационных материалов на официальных сайтах уполномоченных органов в информационно-телекоммуникационной сети "Интернет", в средствах массовой информации регионального уровня осуществляется упол</w:t>
      </w:r>
      <w:r>
        <w:t>номоченным органом. Уполномоченный орган направляет информацию в местные средства массовой информации и контролирует ее размещение.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1.17. Публичное устное консультирование осуществляется должностным лицом уполномоченного органа с привлечением средств массо</w:t>
      </w:r>
      <w:r>
        <w:t>вой информации.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lastRenderedPageBreak/>
        <w:t>1.18. Должностные лица уполномоченного органа при ответе на обращения заявителей обязаны соблюдать следующие условия: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при устном обращении заявителя (по телефону или лично) должностные лица, осуществляющие консультирование, должны дать от</w:t>
      </w:r>
      <w:r>
        <w:t>вет самостоятельно. Если должностное лицо, к которому обратился заявитель, не может ответить на вопрос самостоятельно, то оно может предложить заявителю обратиться письменно либо назначить другое удобное для него время консультации, либо переадресовать (пе</w:t>
      </w:r>
      <w:r>
        <w:t>ревести) на другое должностное лицо, или сообщить телефонный номер, по которому можно получить необходимую информацию;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должностные лица, осуществляющие консультирование (по телефону или лично), должны корректно и внимательно относиться к заявителям. Во в</w:t>
      </w:r>
      <w:r>
        <w:t>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консультирования должностное лицо, осуществляющее консультирование, до</w:t>
      </w:r>
      <w:r>
        <w:t>лжно кратко подвести итоги и перечислить меры, которые надо принять (кто именно, когда и что должен сделать);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ответы на письменные обращения даются в простой, четкой и понятной форме в письменном виде и обязательно должны содержать: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ответы на поставленные вопросы;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должность, фамилию и инициалы лица, подписавшего ответ;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фамилию и инициалы исполнителя;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наименование структурного подразделения-исполнителя;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номер телефона исполнителя;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должностное лицо не вправе осуществлять консультирова</w:t>
      </w:r>
      <w:r>
        <w:t>ние заявителей,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решения заявителей.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1.19. Время предоставления технического перерыва, перерыва для отдыха </w:t>
      </w:r>
      <w:r>
        <w:t>и питания специалистов устанавливается служебным распорядком с соблюдением графика приема заявителей.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1.20. На информационных стендах в местах предоставления государственной услуги размещаются следующие информационные материалы: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- исчерпывающая информация </w:t>
      </w:r>
      <w:r>
        <w:t>о порядке предоставления государственной услуги (в текстовом виде и в виде блок-схемы, наглядно отображающей алгоритм прохождения административных процедур);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текст Административного регламента с приложениями (полная версия - на официальном сайте уполномо</w:t>
      </w:r>
      <w:r>
        <w:t>ченного органа в информационно-телекоммуникационной сети "Интернет" и извлечения - на информационных стендах);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схема размещения и режим приема заявителей;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номера кабинетов, в которых предоставляется государственная услуга, фамилии, имена, отчества (при</w:t>
      </w:r>
      <w:r>
        <w:t xml:space="preserve"> наличии) и должности соответствующих должностных лиц;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место нахождения и график (режим) работы многофункциональных центров предоставления государственных и муниципальных услуг (при наличии);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выдержки из нормативных правовых актов по наиболее часто зад</w:t>
      </w:r>
      <w:r>
        <w:t>аваемым вопросам;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требования к письменному запросу о предоставлении консультации, образец запроса о предоставлении консультации;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lastRenderedPageBreak/>
        <w:t>- перечень документов, направляемых заявителем, и требования, предъявляемые к этим документам;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формы документов для заполне</w:t>
      </w:r>
      <w:r>
        <w:t>ния, образцы заполнения документов;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перечень оснований для отказа в предоставлении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порядок обжалования решений, действий или бездействия должностных лиц, предоставляющих государственную услугу.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Тексты материалов печатаются удобн</w:t>
      </w:r>
      <w:r>
        <w:t>ым для чтения шрифтом (размер не менее 14), без исправлений, наиболее важные места выделяются полужирным шрифтом.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1.21. На официальных сайтах уполномоченных органов в информационно-телекоммуникационной сети "Интернет" размещаются следующие информационные м</w:t>
      </w:r>
      <w:r>
        <w:t>атериалы: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полное наименование и полные почтовые адреса уполномоченного органа и его структурных подразделений;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справочные телефоны, по которым можно получить консультацию по порядку предоставления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адреса электронной почты упол</w:t>
      </w:r>
      <w:r>
        <w:t>номоченного органа и его структурных подразделений;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текст Административного регламента (с соответствующими ссылками на блок-схемы, отображающие алгоритм прохождения административных процедур) с приложениями;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информационные материалы, содержащиеся на ин</w:t>
      </w:r>
      <w:r>
        <w:t>формационных стендах в местах предоставления государственной услуги.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1.22. На Портале размещается информация: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полное наименование, полный почтовый адрес и график (режим) работы уполномоченного органа;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справочные телефоны, по которым можно получить консультацию по порядку предоставления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адреса электронной почты;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- порядок получения информации заявителями по вопросам предоставления государственной услуги, сведений о результате </w:t>
      </w:r>
      <w:r>
        <w:t>предоставления государственной услуги.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1"/>
      </w:pPr>
      <w:r>
        <w:t>II. Стандарт предоставления 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Наименование 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2.1. Государственная услуга по проведению государственной экспертизы проектов освоения лесов, расположенных на землях лесного ф</w:t>
      </w:r>
      <w:r>
        <w:t>онда (далее - государственная услуга).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Наименование органа государственной власти,</w:t>
      </w:r>
    </w:p>
    <w:p w:rsidR="00000000" w:rsidRDefault="009D6EF2">
      <w:pPr>
        <w:pStyle w:val="ConsPlusTitle"/>
        <w:jc w:val="center"/>
      </w:pPr>
      <w:r>
        <w:t>предоставляющего государственную услугу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 xml:space="preserve">2.2. Предоставление государственной услуги осуществляется уполномоченными органами, указанными в </w:t>
      </w:r>
      <w:hyperlink w:anchor="Par561" w:tooltip="ИНФОРМАЦИЯ" w:history="1">
        <w:r>
          <w:rPr>
            <w:color w:val="0000FF"/>
          </w:rPr>
          <w:t>приложении 1</w:t>
        </w:r>
      </w:hyperlink>
      <w:r>
        <w:t xml:space="preserve"> к Административному регламенту.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Описание результата предоставления 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2.3. Результатом предоставления государственной услуги является заключение государственной экспертизы проекта освоения лесов, расположенных на зем</w:t>
      </w:r>
      <w:r>
        <w:t xml:space="preserve">лях лесного фонда, утвержденное органами государственной власти в пределах полномочий в соответствии со </w:t>
      </w:r>
      <w:hyperlink r:id="rId9" w:tooltip="&quot;Лесной кодекс Российской Федерации&quot; от 04.12.2006 N 200-ФЗ (ред. от 29.12.2017){КонсультантПлюс}" w:history="1">
        <w:r>
          <w:rPr>
            <w:color w:val="0000FF"/>
          </w:rPr>
          <w:t>статьями 81</w:t>
        </w:r>
      </w:hyperlink>
      <w:r>
        <w:t xml:space="preserve"> - </w:t>
      </w:r>
      <w:hyperlink r:id="rId10" w:tooltip="&quot;Лесной кодекс Российской Федерации&quot; от 04.12.2006 N 200-ФЗ (ред. от 29.12.2017){КонсультантПлюс}" w:history="1">
        <w:r>
          <w:rPr>
            <w:color w:val="0000FF"/>
          </w:rPr>
          <w:t>84</w:t>
        </w:r>
      </w:hyperlink>
      <w:r>
        <w:t xml:space="preserve"> Лесного кодекса </w:t>
      </w:r>
      <w:r>
        <w:lastRenderedPageBreak/>
        <w:t>Российской Федерации. Заключение Экспертизы может быть положительным либо отрицательным.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Срок предоставления государственной услуги, срок выдачи</w:t>
      </w:r>
    </w:p>
    <w:p w:rsidR="00000000" w:rsidRDefault="009D6EF2">
      <w:pPr>
        <w:pStyle w:val="ConsPlusTitle"/>
        <w:jc w:val="center"/>
      </w:pPr>
      <w:r>
        <w:t>(направления) докум</w:t>
      </w:r>
      <w:r>
        <w:t>ентов, являющихся результатом</w:t>
      </w:r>
    </w:p>
    <w:p w:rsidR="00000000" w:rsidRDefault="009D6EF2">
      <w:pPr>
        <w:pStyle w:val="ConsPlusTitle"/>
        <w:jc w:val="center"/>
      </w:pPr>
      <w:r>
        <w:t>предоставления 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2.4. Срок предоставления государственной услуги при получении заявления уполномоченным органом по почте или непосредственно от заявителя, не должен превышать тридцати дней со дня поступле</w:t>
      </w:r>
      <w:r>
        <w:t>ния заявления о проведении государственной экспертизы проекта освоения лесов, расположенных на землях лесного фонда, в уполномоченный орган.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Срок предоставления государственной услуги по государственной экспертизе изменений в проект освоения лесов, расположенных на землях лесного фонда, подготовленных на основании акта лесопатологического обследования, не должен превышать десяти рабочих дней со</w:t>
      </w:r>
      <w:r>
        <w:t xml:space="preserve"> дня их поступления в уполномоченный орган.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2.5. Заключение государственной экспертизы проекта освоения лесов, расположенных на землях лесного фонда, выдается (направляется) в течение пяти дней после его утверждения.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Перечень нормативных правовых актов, р</w:t>
      </w:r>
      <w:r>
        <w:t>егулирующих</w:t>
      </w:r>
    </w:p>
    <w:p w:rsidR="00000000" w:rsidRDefault="009D6EF2">
      <w:pPr>
        <w:pStyle w:val="ConsPlusTitle"/>
        <w:jc w:val="center"/>
      </w:pPr>
      <w:r>
        <w:t>отношения, возникающие в связи с предоставлением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2.6. Предоставление государственной услуги регулируется:</w:t>
      </w:r>
    </w:p>
    <w:p w:rsidR="00000000" w:rsidRDefault="009D6EF2">
      <w:pPr>
        <w:pStyle w:val="ConsPlusNormal"/>
        <w:spacing w:before="200"/>
        <w:ind w:firstLine="540"/>
        <w:jc w:val="both"/>
      </w:pPr>
      <w:hyperlink r:id="rId11" w:tooltip="&quot;Конституция Российской Федерации&quot;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{КонсультантПлюс}" w:history="1">
        <w:r>
          <w:rPr>
            <w:color w:val="0000FF"/>
          </w:rPr>
          <w:t>Ко</w:t>
        </w:r>
        <w:r>
          <w:rPr>
            <w:color w:val="0000FF"/>
          </w:rPr>
          <w:t>нституцией</w:t>
        </w:r>
      </w:hyperlink>
      <w:r>
        <w:t xml:space="preserve"> Российской Федерации (Собрание законодательства Российской Федерации, 2009, N 1, ст. 1, ст. 2; 2014, N 6, ст. 548, N 30, ст. 4202, N 31, ст. 4398);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Лесным </w:t>
      </w:r>
      <w:hyperlink r:id="rId12" w:tooltip="&quot;Лесной кодекс Российской Федерации&quot; от 04.12.2006 N 200-ФЗ (ред. от 29.12.2017){КонсультантПлюс}" w:history="1">
        <w:r>
          <w:rPr>
            <w:color w:val="0000FF"/>
          </w:rPr>
          <w:t>кодексом</w:t>
        </w:r>
      </w:hyperlink>
      <w:r>
        <w:t xml:space="preserve"> Российской Федерации (Собрание законодательства Российской Федерации, 2006, N 50, ст. 5278; 2008, N 2</w:t>
      </w:r>
      <w:r>
        <w:t xml:space="preserve">0, ст. 2251, N 30, ст. 3597, ст. 3599, ст. 3616, N 52, ст. 6236; 2009, N 11, ст. 1261, N 29, ст. 3601, N 30, ст. 3735, N 52, ст. 6441; 2010, N 30, ст. 3998; 2011, N 1, ст. 54, N 25, ст. 3530, N 27, ст. 3880, N 29, ст. 4291, N 30, ст. 4590, N 48, ст. 6732, </w:t>
      </w:r>
      <w:r>
        <w:t>N 50, ст. 7343; 2012, N 26, ст. 3446, N 31, ст. 4322; 2013, N 51, ст. 6680, N 52, ст. 6961, ст. 6971, ст. 6980; 2014, N 11, ст. 1092, N 26, ст. 3377, ст. 3386, N 30, ст. 4251; 2015, N 27, ст. 3997, N 29, ст. 4350, ст. 4359; 2016, N 1, ст. 75, N 18, ст. 249</w:t>
      </w:r>
      <w:r>
        <w:t>5, N 26, ст. 3875, ст. 3887, N 27, ст. 4198, ст. 4294; 2017, N 27, ст. 3940; 2018, N 1, ст. 55);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Земельным </w:t>
      </w:r>
      <w:hyperlink r:id="rId13" w:tooltip="&quot;Земельный кодекс Российской Федерации&quot; от 25.10.2001 N 136-ФЗ (ред. от 31.12.2017){КонсультантПлюс}" w:history="1">
        <w:r>
          <w:rPr>
            <w:color w:val="0000FF"/>
          </w:rPr>
          <w:t>кодексом</w:t>
        </w:r>
      </w:hyperlink>
      <w:r>
        <w:t xml:space="preserve"> Российской Федерации (Собрание законодательства Российской Федерации, 2001, N 44, ст. 4147; 2003, N 27, ст. 2700; 2004, N 27, ст. 2711, N 41, ст. 3993, N 52, ст</w:t>
      </w:r>
      <w:r>
        <w:t xml:space="preserve">. 5276; 2005, N 1, ст. 15, ст. 17, N 10, ст. 763, N 30, ст. 3122, ст. 3128; 2006, N 1, ст. 17, N 17, ст. 1782, N 23, ст. 2380, N 27, ст. 2880, ст. 2881, N 31, ст. 3453, N 43, ст. 4412, N 50, ст. 5279, ст. 5282, N 52, ст. 5498; 2007, N 1, ст. 23, ст. 24, N </w:t>
      </w:r>
      <w:r>
        <w:t>10, ст. 1148, N 21, ст. 2455, N 26, ст. 3075, N 31, ст. 4009, N 45, ст. 5417, N 46, ст. 5553; 2008, N 20, ст. 2251, ст. 2253, N 29, ст. 3418, N 30, ст. 3597, ст. 3616, N 52, ст. 6236; 2009, N 1, ст. 19, N 11, ст. 1261, N 29, ст. 3582, ст. 3601, N 30, ст. 3</w:t>
      </w:r>
      <w:r>
        <w:t>735, N 52, ст. 6416, ст. 6419, ст. 6441; 2010, N 30, ст. 3998; 2011, N 1, ст. 47, ст. 54, N 13, ст. 1688, N 15, ст. 2029, N 25, ст. 3531, N 27, ст. 3880, N 29, ст. 4284, N 30, ст. 4562, ст. 4563, ст. 4567, ст. 4590, ст. 4594, ст. 4605, N 48, ст. 6732, N 49</w:t>
      </w:r>
      <w:r>
        <w:t>, ст. 7027, ст. 7043, N 50, ст. 7343, ст. 7359, ст. 7365, ст. 7366, N 51, ст. 7446, ст. 7448; 2012, N 26, ст. 3446, N 31, ст. 4322, N 53, ст. 7643; 2013, N 9, ст. 873, N 14, ст. 1663, N 23, ст. 2881, N 27, ст. 3440, ст. 3477, N 30, ст. 4080, N 52, ст. 6961</w:t>
      </w:r>
      <w:r>
        <w:t>, ст. 6971, ст. 6976, ст. 7011; 2014, N 26, ст. 3377, N 30, ст. 4218, ст. 4225, ст. 4235, N 43, ст. 5799; 2015, N 1, ст. 11, ст. 38, ст. 40, ст. 52, N 10, ст. 1418, N 17, ст. 2477, N 27, ст. 3997, N 29, ст. 4339, ст. 4350, ст. 4359, ст. 4378, N 41, ст. 563</w:t>
      </w:r>
      <w:r>
        <w:t>1, N 48, ст. 6723; 2016, N 1, ст. 51, ст. 80, N 18, ст. 2495, N 22, ст. 3097, N 26, ст. 3875, ст. 3890, N 27, ст. 4267, ст. 4268, ст. 4269, ст. 4287, ст. 4294, ст. 4298, ст. 4306; 2017, N 27, ст. 3938, ст. 3940, N 30, ст. 4457, N 31, ст. 4765, ст. 4829; 20</w:t>
      </w:r>
      <w:r>
        <w:t>18, N 1, ст. 90, ст. 91);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Федеральным </w:t>
      </w:r>
      <w:hyperlink r:id="rId14" w:tooltip="Федеральный закон от 13.01.1995 N 7-ФЗ (ред. от 12.03.2014) &quot;О порядке освещения деятельности органов государственной власти в государственных средствах массовой информации&quot;{КонсультантПлюс}" w:history="1">
        <w:r>
          <w:rPr>
            <w:color w:val="0000FF"/>
          </w:rPr>
          <w:t>законом</w:t>
        </w:r>
      </w:hyperlink>
      <w:r>
        <w:t xml:space="preserve"> от 13 января 1995 г. N 7-ФЗ "О порядке освещения деятельности органов государственной власти в государственных средствах массовой информации" (Собрание законодате</w:t>
      </w:r>
      <w:r>
        <w:t>льства Российской Федерации, 1995, N 3, ст. 170; 2006, N 43, ст. 4412; 2009, N 20, ст. 2392; 2014, N 11, ст. 1094);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Федеральным </w:t>
      </w:r>
      <w:hyperlink r:id="rId15" w:tooltip="Федеральный закон от 09.02.2009 N 8-ФЗ (ред. от 28.12.2017) &quot;Об обеспечении доступа к информации о деятельности государственных органов и органов местного самоуправления&quot;{КонсультантПлюс}" w:history="1">
        <w:r>
          <w:rPr>
            <w:color w:val="0000FF"/>
          </w:rPr>
          <w:t>законом</w:t>
        </w:r>
      </w:hyperlink>
      <w:r>
        <w:t xml:space="preserve"> от 9 февраля 2009 г. N 8-ФЗ "Об обеспечении доступа к информации о </w:t>
      </w:r>
      <w:r>
        <w:lastRenderedPageBreak/>
        <w:t>деятельн</w:t>
      </w:r>
      <w:r>
        <w:t>ости государственных органов и органов местного самоуправления" (Собрание законодательства Российской Федерации, 2009, N 7, ст. 776; 2011, N 29, ст. 4291; 2013, N 23, ст. 2870, N 51, ст. 6686, N 52, ст. 6961; 2014, N 45, ст. 6141, N 49, ст. 6928; 2015, N 4</w:t>
      </w:r>
      <w:r>
        <w:t>8, ст. 6723; 2016, N 11, ст. 1493; 2018, N 1, ст. 7);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Федеральным </w:t>
      </w:r>
      <w:hyperlink r:id="rId16" w:tooltip="Федеральный закон от 27.07.2010 N 210-ФЗ (ред. от 18.04.2018) &quot;Об организации предоставления государственных и муниципальных услуг&quot;{КонсультантПлюс}" w:history="1">
        <w:r>
          <w:rPr>
            <w:color w:val="0000FF"/>
          </w:rPr>
          <w:t>законом</w:t>
        </w:r>
      </w:hyperlink>
      <w:r>
        <w:t xml:space="preserve"> от 27 июля 2010 г. N 210-ФЗ "Об организации предоставления государственных и муниципальных услуг" (Собрание законодательства Российской Федерации, 2010, N</w:t>
      </w:r>
      <w:r>
        <w:t xml:space="preserve"> 31, ст. 4179; 2011, N 15, ст. 2038, N 27, ст. 3873, ст. 3880, N 29, ст. 4291, N 30, ст. 4587, N 49, ст. 7061; 2012, N 31, ст. 4322; 2013, N 14, ст. 1651, N 27, ст. 3477, ст. 3480, N 30, ст. 4084, N 51, ст. 6679, N 52, ст. 6952, ст. 6961, ст. 7009; 2014, N</w:t>
      </w:r>
      <w:r>
        <w:t xml:space="preserve"> 26, ст. 3366, N 30, ст. 4264, N 49, ст. 6928; 2015, N 1, ст. 67, ст. 72, N 10, ст. 1393, N 29, ст. 4342, ст. 4376; 2016, N 7, ст. 916, N 27, ст. 4293, ст. 4294; 2017, N 1, ст. 12, N 50, ст. 7555) (далее - Федеральный закон N 210-ФЗ "Об организации предост</w:t>
      </w:r>
      <w:r>
        <w:t>авления государственных и муниципальных услуг");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Федеральным </w:t>
      </w:r>
      <w:hyperlink r:id="rId17" w:tooltip="Федеральный закон от 02.05.2006 N 59-ФЗ (ред. от 27.11.2017) &quot;О порядке рассмотрения обращений граждан Российской Федерации&quot;{КонсультантПлюс}" w:history="1">
        <w:r>
          <w:rPr>
            <w:color w:val="0000FF"/>
          </w:rPr>
          <w:t>законом</w:t>
        </w:r>
      </w:hyperlink>
      <w:r>
        <w:t xml:space="preserve"> от 2 мая 2006 г. N 59-ФЗ "О порядке рассмотрения обращений граждан Российской Федерации" (Собрание законодательства Российской Федерации, 2006, N 19, ст. 2060; 2010, </w:t>
      </w:r>
      <w:r>
        <w:t>N 27, ст. 3410, N 31, ст. 4196; 2013, N 19, ст. 2307, N 27, ст. 3474; 2014, N 48, ст. 6638; 2015, N 45, ст. 6206; 2017, N 49, ст. 7327);</w:t>
      </w:r>
    </w:p>
    <w:p w:rsidR="00000000" w:rsidRDefault="009D6EF2">
      <w:pPr>
        <w:pStyle w:val="ConsPlusNormal"/>
        <w:spacing w:before="200"/>
        <w:ind w:firstLine="540"/>
        <w:jc w:val="both"/>
      </w:pPr>
      <w:hyperlink r:id="rId18" w:tooltip="Постановление Правительства РФ от 16.05.2011 N 373 (ред. от 25.01.2018) &quot;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&quot; (вместе с &quot;Правилами разработки и утверждения административных регламентов исполнения государственных функций&quot;, &quot;Правилами разработки и утверждения административных регламентов предоставления государственных услуг&quot;, &quot;Правилами проведения экспертизы проектов административных регл{КонсультантПлюс}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</w:t>
      </w:r>
      <w:r>
        <w:t>арственных услуг" (Собрание законодательства Российской Федерации, 2011, N 22, ст. 3169, N 35, ст. 5092; 2012, N 28, ст. 3908, N 36, ст. 4903, N 50, ст. 7070, N 52, ст. 7507; 2014, N 5, ст. 506; 2017, N 44, ст. 6523);</w:t>
      </w:r>
    </w:p>
    <w:p w:rsidR="00000000" w:rsidRDefault="009D6EF2">
      <w:pPr>
        <w:pStyle w:val="ConsPlusNormal"/>
        <w:spacing w:before="200"/>
        <w:ind w:firstLine="540"/>
        <w:jc w:val="both"/>
      </w:pPr>
      <w:hyperlink r:id="rId19" w:tooltip="Постановление Правительства РФ от 16.08.2012 N 840 (ред. от 25.10.2017) &quot;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ых корпораций, которые в соответствии с федеральным законом наделены полномочиями по предоставлению государственных услуг в установленной сфере деятельности, и их должн{КонсультантПлюс}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16 августа 2012 г. N 840 "О порядке подачи и рассмотрения жалоб на решения и действия (бездействие)</w:t>
      </w:r>
      <w:r>
        <w:t xml:space="preserve">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государственных корпораций, которые в соответствии с федеральным законо</w:t>
      </w:r>
      <w:r>
        <w:t>м наделены полномочиями по предоставлению государственных услуг в установленной сфере деятельности, и их должностных лиц" (Собрание законодательства Российской Федерации, 2012, N 35, ст. 4829; 2014, N 50, ст. 7113; 2015, N 47, ст. 6596; 2016, N 51, ст. 737</w:t>
      </w:r>
      <w:r>
        <w:t>0; 2017, N 44, ст. 6523);</w:t>
      </w:r>
    </w:p>
    <w:p w:rsidR="00000000" w:rsidRDefault="009D6EF2">
      <w:pPr>
        <w:pStyle w:val="ConsPlusNormal"/>
        <w:spacing w:before="200"/>
        <w:ind w:firstLine="540"/>
        <w:jc w:val="both"/>
      </w:pPr>
      <w:hyperlink r:id="rId20" w:tooltip="Постановление Правительства РФ от 11.11.2015 N 1219 (ред. от 07.10.2017) &quot;Об утверждении Положения о Министерстве природных ресурсов и экологии Российской Федерации и об изменении и признании утратившими силу некоторых актов Правительства Российской Федерации&quot;{КонсультантПлюс}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11 ноября 2015 г. N </w:t>
      </w:r>
      <w:r>
        <w:t>1219 "Об утверждении Положения о Министерстве природных ресурсов и экологии Российской Федерации и об изменении и признании утратившими силу некоторых актов Правительства Российской Федерации" (Собрание законодательства Российской Федерации, 2015, N 47, ст</w:t>
      </w:r>
      <w:r>
        <w:t>. 6586; 2016, N 2, ст. 325, N 25, ст. 3811, N 28, ст. 4741, N 29, ст. 4816, N 38, ст. 5564, N 39, ст. 5658, N 49, ст. 6904; 2017, N 42, ст. 6163);</w:t>
      </w:r>
    </w:p>
    <w:p w:rsidR="00000000" w:rsidRDefault="009D6EF2">
      <w:pPr>
        <w:pStyle w:val="ConsPlusNormal"/>
        <w:spacing w:before="200"/>
        <w:ind w:firstLine="540"/>
        <w:jc w:val="both"/>
      </w:pPr>
      <w:hyperlink r:id="rId21" w:tooltip="Постановление Правительства РФ от 23.09.2010 N 736 (ред. от 07.10.2017) &quot;О Федеральном агентстве лесного хозяйства&quot; (вместе с &quot;Положением о Федеральном агентстве лесного хозяйства&quot;){КонсультантПлюс}" w:history="1">
        <w:r>
          <w:rPr>
            <w:color w:val="0000FF"/>
          </w:rPr>
          <w:t>постановлением</w:t>
        </w:r>
      </w:hyperlink>
      <w:r>
        <w:t xml:space="preserve"> Правительства </w:t>
      </w:r>
      <w:r>
        <w:t>Российской Федерации от 23 сентября 2010 г. N 736 "О Федеральном агентстве лесного хозяйства" (Собрание законодательства Российской Федерации, 2010, N 40, ст. 5068; 2011, N 6, ст. 888, N 14, ст. 1935, N 41, ст. 5740; 2012, N 13, ст. 1530, N 28, ст. 3905; 2</w:t>
      </w:r>
      <w:r>
        <w:t>013, N 16, ст. 1964, N 24, ст. 2999, N 45, ст. 5822; 2014, N 5, ст. 507, N 46, ст. 6370; 2015, N 2, ст. 491, N 47, ст. 6586, ст. 6593; 2016, N 2, ст. 325, N 28, ст. 4741; N 29, ст. 4816, N 39, ст. 5658, N 49, ст. 6904; 2017, N 42, ст. 6162);</w:t>
      </w:r>
    </w:p>
    <w:p w:rsidR="00000000" w:rsidRDefault="009D6EF2">
      <w:pPr>
        <w:pStyle w:val="ConsPlusNormal"/>
        <w:spacing w:before="200"/>
        <w:ind w:firstLine="540"/>
        <w:jc w:val="both"/>
      </w:pPr>
      <w:hyperlink r:id="rId22" w:tooltip="Приказ Минприроды России от 26.09.2016 N 496 &quot;Об утверждении порядка государственной или муниципальной экспертизы проекта освоения лесов&quot; (Зарегистрировано в Минюсте России 30.01.2017 N 45475){КонсультантПлюс}" w:history="1">
        <w:r>
          <w:rPr>
            <w:color w:val="0000FF"/>
          </w:rPr>
          <w:t>приказом</w:t>
        </w:r>
      </w:hyperlink>
      <w:r>
        <w:t xml:space="preserve"> Министерства природных ресурсов и экологии Российской Федерации от 26 сентября 2016 г. N 496 "Об утверждении порядка государственной или муниципальной экспертизы проекта ос</w:t>
      </w:r>
      <w:r>
        <w:t>воения лесов" (зарегистрирован Минюстом России 30 января 2017 г., регистрационный N 45475);</w:t>
      </w:r>
    </w:p>
    <w:p w:rsidR="00000000" w:rsidRDefault="009D6EF2">
      <w:pPr>
        <w:pStyle w:val="ConsPlusNormal"/>
        <w:spacing w:before="200"/>
        <w:ind w:firstLine="540"/>
        <w:jc w:val="both"/>
      </w:pPr>
      <w:hyperlink r:id="rId23" w:tooltip="Приказ Рослесхоза от 29.02.2012 N 69 &quot;Об утверждении состава проекта освоения лесов и порядка его разработки&quot; (Зарегистрировано в Минюсте России 05.05.2012 N 24075){КонсультантПлюс}" w:history="1">
        <w:r>
          <w:rPr>
            <w:color w:val="0000FF"/>
          </w:rPr>
          <w:t>приказом</w:t>
        </w:r>
      </w:hyperlink>
      <w:r>
        <w:t xml:space="preserve"> Федерального агентства лесного хозяйства от 29 февраля 2012 г. N 69 "Об утверждении состава пр</w:t>
      </w:r>
      <w:r>
        <w:t>оекта освоения лесов и порядка его разработки" (зарегистрирован Минюстом России 5 мая 2012 г., регистрационный N 24075).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000000" w:rsidRDefault="009D6EF2">
      <w:pPr>
        <w:pStyle w:val="ConsPlusTitle"/>
        <w:jc w:val="center"/>
      </w:pPr>
      <w:r>
        <w:t>в соответствии с нормативными правовыми актами</w:t>
      </w:r>
    </w:p>
    <w:p w:rsidR="00000000" w:rsidRDefault="009D6EF2">
      <w:pPr>
        <w:pStyle w:val="ConsPlusTitle"/>
        <w:jc w:val="center"/>
      </w:pPr>
      <w:r>
        <w:t>для предоставления государственной услуг</w:t>
      </w:r>
      <w:r>
        <w:t>и и услуг, которые</w:t>
      </w:r>
    </w:p>
    <w:p w:rsidR="00000000" w:rsidRDefault="009D6EF2">
      <w:pPr>
        <w:pStyle w:val="ConsPlusTitle"/>
        <w:jc w:val="center"/>
      </w:pPr>
      <w:r>
        <w:t>являются необходимыми и обязательными для предоставления</w:t>
      </w:r>
    </w:p>
    <w:p w:rsidR="00000000" w:rsidRDefault="009D6EF2">
      <w:pPr>
        <w:pStyle w:val="ConsPlusTitle"/>
        <w:jc w:val="center"/>
      </w:pPr>
      <w:r>
        <w:t>государственной услуги, подлежащих представлению</w:t>
      </w:r>
    </w:p>
    <w:p w:rsidR="00000000" w:rsidRDefault="009D6EF2">
      <w:pPr>
        <w:pStyle w:val="ConsPlusTitle"/>
        <w:jc w:val="center"/>
      </w:pPr>
      <w:r>
        <w:t>заявителем, способы их получения заявителем, в том числе</w:t>
      </w:r>
    </w:p>
    <w:p w:rsidR="00000000" w:rsidRDefault="009D6EF2">
      <w:pPr>
        <w:pStyle w:val="ConsPlusTitle"/>
        <w:jc w:val="center"/>
      </w:pPr>
      <w:r>
        <w:lastRenderedPageBreak/>
        <w:t>в электронной форме, порядок их представления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bookmarkStart w:id="3" w:name="Par173"/>
      <w:bookmarkEnd w:id="3"/>
      <w:r>
        <w:t>2.7. Для предоставления государственной услуги заявитель представляет в уполномоченный орган: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1) заявление о проведении государственной экспертизы проекта освоения лесов, расположенных на землях лесного фонда, по форме согласно </w:t>
      </w:r>
      <w:hyperlink w:anchor="Par1524" w:tooltip="                                 ЗАЯВЛЕНИЕ" w:history="1">
        <w:r>
          <w:rPr>
            <w:color w:val="0000FF"/>
          </w:rPr>
          <w:t>приложению 3</w:t>
        </w:r>
      </w:hyperlink>
      <w:r>
        <w:t xml:space="preserve"> к Административному регламенту и содержащее следующие сведения: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а) сведения о лице, использующем леса: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полное и сокращенное наименование, адрес места нахождения, банковские реквизиты - для юридическо</w:t>
      </w:r>
      <w:r>
        <w:t>го лица;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фамилия, имя, отчество (при наличии), адрес места жительства, индивидуальный налоговый номер (ИНН), данные документа, удостоверяющего личность, - для гражданина или индивидуального предпринимателя;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б) дата, номер регистрации договора аренды или пр</w:t>
      </w:r>
      <w:r>
        <w:t>ава постоянного (бессрочного) пользования лесным участком, кадастровый номер участка;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в) местоположение, площадь лесного участка, вид и срок использования лесов;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2) копию документа, удостоверяющего личность заявителя, являющего физическим лицом, либо лично</w:t>
      </w:r>
      <w:r>
        <w:t>сть представителя физического или юридического лица;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3) копию документа, удостоверяющего полномочия представителя физического или юридического лица, если с заявлением обращается представитель заявителя;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4) проект освоения лесов, расположенных на землях лес</w:t>
      </w:r>
      <w:r>
        <w:t>ного фонда, или изменения в проект освоения лесов, расположенных на землях лесного фонда, на бумажном носителе в двух экземплярах, в прошитом и пронумерованном виде или в электронном виде в форме электронного документа, подписанного электронной подписью, с</w:t>
      </w:r>
      <w:r>
        <w:t xml:space="preserve"> использованием информационно-телекоммуникационных сетей общего пользования сети "Интернет", в том числе через Портал.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Заявление заполняется в машинописном виде или от руки разборчиво (печатными буквами) чернилами синего или черного цвета.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2.8. Заявитель в</w:t>
      </w:r>
      <w:r>
        <w:t xml:space="preserve">праве представить документы, указанные в </w:t>
      </w:r>
      <w:hyperlink w:anchor="Par173" w:tooltip="2.7. Для предоставления государственной услуги заявитель представляет в уполномоченный орган:" w:history="1">
        <w:r>
          <w:rPr>
            <w:color w:val="0000FF"/>
          </w:rPr>
          <w:t>пункте 2.7</w:t>
        </w:r>
      </w:hyperlink>
      <w:r>
        <w:t xml:space="preserve"> Административного регламента, в уполномоченный орган: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по почте;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лично либо чер</w:t>
      </w:r>
      <w:r>
        <w:t>ез своих представителей.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Исчерпывающий перечень документов, необходимых</w:t>
      </w:r>
    </w:p>
    <w:p w:rsidR="00000000" w:rsidRDefault="009D6EF2">
      <w:pPr>
        <w:pStyle w:val="ConsPlusTitle"/>
        <w:jc w:val="center"/>
      </w:pPr>
      <w:r>
        <w:t>в соответствии с нормативными правовыми актами</w:t>
      </w:r>
    </w:p>
    <w:p w:rsidR="00000000" w:rsidRDefault="009D6EF2">
      <w:pPr>
        <w:pStyle w:val="ConsPlusTitle"/>
        <w:jc w:val="center"/>
      </w:pPr>
      <w:r>
        <w:t>для предоставления государственной услуги, которые</w:t>
      </w:r>
    </w:p>
    <w:p w:rsidR="00000000" w:rsidRDefault="009D6EF2">
      <w:pPr>
        <w:pStyle w:val="ConsPlusTitle"/>
        <w:jc w:val="center"/>
      </w:pPr>
      <w:r>
        <w:t>находятся в распоряжении государственных органов, органов</w:t>
      </w:r>
    </w:p>
    <w:p w:rsidR="00000000" w:rsidRDefault="009D6EF2">
      <w:pPr>
        <w:pStyle w:val="ConsPlusTitle"/>
        <w:jc w:val="center"/>
      </w:pPr>
      <w:r>
        <w:t>местного самоуправления и и</w:t>
      </w:r>
      <w:r>
        <w:t>ных органов, участвующих</w:t>
      </w:r>
    </w:p>
    <w:p w:rsidR="00000000" w:rsidRDefault="009D6EF2">
      <w:pPr>
        <w:pStyle w:val="ConsPlusTitle"/>
        <w:jc w:val="center"/>
      </w:pPr>
      <w:r>
        <w:t>в предоставлении государственной услуги, и которые</w:t>
      </w:r>
    </w:p>
    <w:p w:rsidR="00000000" w:rsidRDefault="009D6EF2">
      <w:pPr>
        <w:pStyle w:val="ConsPlusTitle"/>
        <w:jc w:val="center"/>
      </w:pPr>
      <w:r>
        <w:t>заявитель вправе представить, а также способы их получения,</w:t>
      </w:r>
    </w:p>
    <w:p w:rsidR="00000000" w:rsidRDefault="009D6EF2">
      <w:pPr>
        <w:pStyle w:val="ConsPlusTitle"/>
        <w:jc w:val="center"/>
      </w:pPr>
      <w:r>
        <w:t>в том числе в электронной форме, порядок их представления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2.9. Документы, необходимые в соответствии с нормативными правовыми актами для предоставления государственной услуги, которые находятся в распоряжении государственных органов и которые заявитель вправе представить, отсутствуют.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2.10. Запрещается требовать </w:t>
      </w:r>
      <w:r>
        <w:t xml:space="preserve">от заявителя представления документов и информации или </w:t>
      </w:r>
      <w:r>
        <w:lastRenderedPageBreak/>
        <w:t xml:space="preserve">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в </w:t>
      </w:r>
      <w:r>
        <w:t>том числе Административным регламентом.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2.11. Запрещается требовать от заявителя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</w:t>
      </w:r>
      <w:r>
        <w:t xml:space="preserve">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</w:t>
      </w:r>
      <w:r>
        <w:t xml:space="preserve">самоуправления организаций, участвующих в предоставлении государственной услуги, за исключением документов, указанных в </w:t>
      </w:r>
      <w:hyperlink r:id="rId24" w:tooltip="Федеральный закон от 27.07.2010 N 210-ФЗ (ред. от 18.04.2018) &quot;Об организации предоставления государственных и муниципальных услуг&quot;{КонсультантПлюс}" w:history="1">
        <w:r>
          <w:rPr>
            <w:color w:val="0000FF"/>
          </w:rPr>
          <w:t>части 6 статьи 7</w:t>
        </w:r>
      </w:hyperlink>
      <w:r>
        <w:t xml:space="preserve"> Федерального закона N 210-ФЗ "Об организации предоставления государственных и муниципальных услуг".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Исчерпывающий перечень оснований для отказа в приеме</w:t>
      </w:r>
    </w:p>
    <w:p w:rsidR="00000000" w:rsidRDefault="009D6EF2">
      <w:pPr>
        <w:pStyle w:val="ConsPlusTitle"/>
        <w:jc w:val="center"/>
      </w:pPr>
      <w:r>
        <w:t>документов, необходимых для предоставления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2.12. Оснований для отказа в приеме документов, необходимых для предоставления государственной услуги, не предусмотрено.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Исчерпывающи</w:t>
      </w:r>
      <w:r>
        <w:t>й перечень оснований для приостановления</w:t>
      </w:r>
    </w:p>
    <w:p w:rsidR="00000000" w:rsidRDefault="009D6EF2">
      <w:pPr>
        <w:pStyle w:val="ConsPlusTitle"/>
        <w:jc w:val="center"/>
      </w:pPr>
      <w:r>
        <w:t>или отказа в предоставлении 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2.13. Оснований для приостановления государственной услуги не предусмотрено.</w:t>
      </w:r>
    </w:p>
    <w:p w:rsidR="00000000" w:rsidRDefault="009D6EF2">
      <w:pPr>
        <w:pStyle w:val="ConsPlusNormal"/>
        <w:spacing w:before="200"/>
        <w:ind w:firstLine="540"/>
        <w:jc w:val="both"/>
      </w:pPr>
      <w:bookmarkStart w:id="4" w:name="Par211"/>
      <w:bookmarkEnd w:id="4"/>
      <w:r>
        <w:t>2.14. Основания для отказа в предоставлении государственной услуги: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непр</w:t>
      </w:r>
      <w:r>
        <w:t xml:space="preserve">едставление документов, указанных в </w:t>
      </w:r>
      <w:hyperlink w:anchor="Par173" w:tooltip="2.7. Для предоставления государственной услуги заявитель представляет в уполномоченный орган:" w:history="1">
        <w:r>
          <w:rPr>
            <w:color w:val="0000FF"/>
          </w:rPr>
          <w:t>пункте 2.7</w:t>
        </w:r>
      </w:hyperlink>
      <w:r>
        <w:t xml:space="preserve"> Административного регламента;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- представление документов с нарушением требований </w:t>
      </w:r>
      <w:hyperlink w:anchor="Par173" w:tooltip="2.7. Для предоставления государственной услуги заявитель представляет в уполномоченный орган:" w:history="1">
        <w:r>
          <w:rPr>
            <w:color w:val="0000FF"/>
          </w:rPr>
          <w:t>пункта 2.7</w:t>
        </w:r>
      </w:hyperlink>
      <w:r>
        <w:t xml:space="preserve"> Административного регламента.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Отказ в предоставлении государственной услуги не является препятствием для повторной подачи докумен</w:t>
      </w:r>
      <w:r>
        <w:t>тов, необходимых для ее предоставления.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Перечень услуг, которые являются необходимыми</w:t>
      </w:r>
    </w:p>
    <w:p w:rsidR="00000000" w:rsidRDefault="009D6EF2">
      <w:pPr>
        <w:pStyle w:val="ConsPlusTitle"/>
        <w:jc w:val="center"/>
      </w:pPr>
      <w:r>
        <w:t>и обязательными для предоставления государственной услуги,</w:t>
      </w:r>
    </w:p>
    <w:p w:rsidR="00000000" w:rsidRDefault="009D6EF2">
      <w:pPr>
        <w:pStyle w:val="ConsPlusTitle"/>
        <w:jc w:val="center"/>
      </w:pPr>
      <w:r>
        <w:t>в том числе сведения о документе (документах), выдаваемом</w:t>
      </w:r>
    </w:p>
    <w:p w:rsidR="00000000" w:rsidRDefault="009D6EF2">
      <w:pPr>
        <w:pStyle w:val="ConsPlusTitle"/>
        <w:jc w:val="center"/>
      </w:pPr>
      <w:r>
        <w:t>(выдаваемых) организациями, участвующими в предоставлении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2.15. При предоставлении государственной услуги оказание иных услуг, необходимых и обязательных для предоставления государственной услуги, не осуществляется.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Порядок, размер</w:t>
      </w:r>
      <w:r>
        <w:t xml:space="preserve"> и основания взимания</w:t>
      </w:r>
    </w:p>
    <w:p w:rsidR="00000000" w:rsidRDefault="009D6EF2">
      <w:pPr>
        <w:pStyle w:val="ConsPlusTitle"/>
        <w:jc w:val="center"/>
      </w:pPr>
      <w:r>
        <w:t>государственной пошлины или иной платы, взимаемой</w:t>
      </w:r>
    </w:p>
    <w:p w:rsidR="00000000" w:rsidRDefault="009D6EF2">
      <w:pPr>
        <w:pStyle w:val="ConsPlusTitle"/>
        <w:jc w:val="center"/>
      </w:pPr>
      <w:r>
        <w:t>за предоставление 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2.16. Государственная услуга предоставляется без взимания государственной пошлины или иной платы.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Порядок, размер и основания взимания платы</w:t>
      </w:r>
    </w:p>
    <w:p w:rsidR="00000000" w:rsidRDefault="009D6EF2">
      <w:pPr>
        <w:pStyle w:val="ConsPlusTitle"/>
        <w:jc w:val="center"/>
      </w:pPr>
      <w:r>
        <w:t>за предоставление услуг, которые являются необходимыми</w:t>
      </w:r>
    </w:p>
    <w:p w:rsidR="00000000" w:rsidRDefault="009D6EF2">
      <w:pPr>
        <w:pStyle w:val="ConsPlusTitle"/>
        <w:jc w:val="center"/>
      </w:pPr>
      <w:r>
        <w:t>и обязательными для предоставления государственной услуги,</w:t>
      </w:r>
    </w:p>
    <w:p w:rsidR="00000000" w:rsidRDefault="009D6EF2">
      <w:pPr>
        <w:pStyle w:val="ConsPlusTitle"/>
        <w:jc w:val="center"/>
      </w:pPr>
      <w:r>
        <w:t>включая информацию о методике расчета размера такой платы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2.17. Порядок, размер, основания взимания платы и методика расчета ее размера не пр</w:t>
      </w:r>
      <w:r>
        <w:t>едусмотрены.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lastRenderedPageBreak/>
        <w:t>Максимальный срок ожидания в очереди при подаче</w:t>
      </w:r>
    </w:p>
    <w:p w:rsidR="00000000" w:rsidRDefault="009D6EF2">
      <w:pPr>
        <w:pStyle w:val="ConsPlusTitle"/>
        <w:jc w:val="center"/>
      </w:pPr>
      <w:r>
        <w:t>заявления (документов) о предоставлении государственной</w:t>
      </w:r>
    </w:p>
    <w:p w:rsidR="00000000" w:rsidRDefault="009D6EF2">
      <w:pPr>
        <w:pStyle w:val="ConsPlusTitle"/>
        <w:jc w:val="center"/>
      </w:pPr>
      <w:r>
        <w:t>услуги и при получении результата предоставления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2.18. Максимальный срок ожидания в очереди при подаче заявления (</w:t>
      </w:r>
      <w:r>
        <w:t>документов) 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Срок и порядок регистрации заявления (документов) заявителя</w:t>
      </w:r>
    </w:p>
    <w:p w:rsidR="00000000" w:rsidRDefault="009D6EF2">
      <w:pPr>
        <w:pStyle w:val="ConsPlusTitle"/>
        <w:jc w:val="center"/>
      </w:pPr>
      <w:r>
        <w:t>о предоставлении 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2.19. Заявление (документы), представленное в уполномоченный орган при непосредственном обращении, почтовым отправлением, подлежит обязательной регистрации в день поступления.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Требования к помещениям, в которых предоставляется</w:t>
      </w:r>
    </w:p>
    <w:p w:rsidR="00000000" w:rsidRDefault="009D6EF2">
      <w:pPr>
        <w:pStyle w:val="ConsPlusTitle"/>
        <w:jc w:val="center"/>
      </w:pPr>
      <w:r>
        <w:t>государственная услуга, к ме</w:t>
      </w:r>
      <w:r>
        <w:t>сту ожидания и приема</w:t>
      </w:r>
    </w:p>
    <w:p w:rsidR="00000000" w:rsidRDefault="009D6EF2">
      <w:pPr>
        <w:pStyle w:val="ConsPlusTitle"/>
        <w:jc w:val="center"/>
      </w:pPr>
      <w:r>
        <w:t>заявителей, размещению и оформлению визуальной, текстовой</w:t>
      </w:r>
    </w:p>
    <w:p w:rsidR="00000000" w:rsidRDefault="009D6EF2">
      <w:pPr>
        <w:pStyle w:val="ConsPlusTitle"/>
        <w:jc w:val="center"/>
      </w:pPr>
      <w:r>
        <w:t>и мультимедийной информации о порядке предоставления</w:t>
      </w:r>
    </w:p>
    <w:p w:rsidR="00000000" w:rsidRDefault="009D6EF2">
      <w:pPr>
        <w:pStyle w:val="ConsPlusTitle"/>
        <w:jc w:val="center"/>
      </w:pPr>
      <w:r>
        <w:t>такой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2.20. Здания, в которых располагается уполномоченный орган, должны быть оборудованы отдельным входом для своб</w:t>
      </w:r>
      <w:r>
        <w:t>одного доступа заявителей, оборудованным пандусами, расширенными проходами, позволяющими обеспечить беспрепятственный доступ инвалидов, включая инвалидов-колясочников.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Центральный вход в здание уполномоченного органа должен быть оборудован информационной т</w:t>
      </w:r>
      <w:r>
        <w:t>абличкой (вывеской), содержащей информацию о наименовании уполномоченного органа, месте его нахождения и графике (режиме) работы.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Перед зданием уполномоченного органа должны быть организованы парковочные места, предназначенные для размещения транспортных с</w:t>
      </w:r>
      <w:r>
        <w:t>редств заявителей. Количество парковочных мест определяется исходя из фактической нагрузки и возможностей для их размещения перед зданием уполномоченного органа, но не может составлять менее трех парковочных мест.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Вход в здание уполномоченного органа осуще</w:t>
      </w:r>
      <w:r>
        <w:t>ствляется свободно.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Места для предоставления государственной услуги должны соответствовать Санитарно-эпидемиологическим </w:t>
      </w:r>
      <w:hyperlink r:id="rId25" w:tooltip="Постановление Главного государственного санитарного врача РФ от 03.06.2003 N 118 (ред. от 21.06.2016) &quot;О введении в действие санитарно-эпидемиологических правил и нормативов СанПиН 2.2.2/2.4.1340-03&quot; (вместе с &quot;СанПиН 2.2.2/2.4.1340-03. 2.2.2. Гигиена труда, технологические процессы, сырье, материалы, оборудование, рабочий инструмент. 2.4. Гигиена детей и подростков. Гигиенические требования к персональным электронно-вычислительным машинам и организации работы. Санитарно-эпидемиологические правила и нормати{КонсультантПлюс}" w:history="1">
        <w:r>
          <w:rPr>
            <w:color w:val="0000FF"/>
          </w:rPr>
          <w:t>правилам</w:t>
        </w:r>
      </w:hyperlink>
      <w:r>
        <w:t xml:space="preserve"> и нормативам "Гигиенические требования к персональным электронно-вычислительным машинам и организации работы. СанПиН 2.2.2/2.4.1340-03", утвержденным постановлением Главного государственного санитарного врача Российской Федерации</w:t>
      </w:r>
      <w:r>
        <w:t xml:space="preserve"> от 3 июня 2003 г. N 118 (зарегистрировано Минюстом России 10 июня 2003 г., регистрационный N 4673), с изменениями, внесенными постановлениями Главного государственного санитарного врача Российской Федерации от 25 апреля 2007 г. N 22 (зарегистрировано Миню</w:t>
      </w:r>
      <w:r>
        <w:t>стом России 7 июня 2007 г., регистрационный N 9615), от 30 апреля 2010 г. N 48 (зарегистрировано Минюстом России 7 июня 2010 г., регистрационный N 17481), от 3 сентября 2010 г. N 116 (зарегистрировано Минюстом России 18 октября 2010 г., регистрационный N 1</w:t>
      </w:r>
      <w:r>
        <w:t>8748); от 21 июня 2016 г. N 81 (зарегистрировано Минюстом России от 8 августа 2016 г., регистрационный N 43153).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Место ожидания и приема граждан должно соответствовать следующим требованиям: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наличие соответствующих вывесок и указателей;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наличие системы</w:t>
      </w:r>
      <w:r>
        <w:t xml:space="preserve"> кондиционирования воздуха, средств пожаротушения и системы оповещения о возникновении чрезвычайной ситуации;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наличие доступных мест общего пользования (туалет, гардероб);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наличие телефона;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lastRenderedPageBreak/>
        <w:t>- наличие удобной офисной мебели;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- наличие бумаги формата А4 </w:t>
      </w:r>
      <w:r>
        <w:t>и канцелярских принадлежностей;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возможность копирования документов.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Визуальная,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уполномоче</w:t>
      </w:r>
      <w:r>
        <w:t>нного органа для ожидания и приема граждан (устанавливаются в удобном для граждан месте), а также на Портале и сайте уполномоченного органа в информационно-телекоммуникационной сети "Интернет".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Должностные лица, предоставляющие государственну</w:t>
      </w:r>
      <w:r>
        <w:t>ю услугу, обеспечиваются личными нагрудными идентификационными карточками (бейджами) с указанием фамилии, имени, отчества (последнее - при наличии) и должности либо настольными табличками аналогичного содержания.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Показатели доступности и качества государс</w:t>
      </w:r>
      <w:r>
        <w:t>твенной</w:t>
      </w:r>
    </w:p>
    <w:p w:rsidR="00000000" w:rsidRDefault="009D6EF2">
      <w:pPr>
        <w:pStyle w:val="ConsPlusTitle"/>
        <w:jc w:val="center"/>
      </w:pPr>
      <w:r>
        <w:t>услуги, в том числе количество взаимодействий заявителя</w:t>
      </w:r>
    </w:p>
    <w:p w:rsidR="00000000" w:rsidRDefault="009D6EF2">
      <w:pPr>
        <w:pStyle w:val="ConsPlusTitle"/>
        <w:jc w:val="center"/>
      </w:pPr>
      <w:r>
        <w:t>с должностными лицами при предоставлении государственной</w:t>
      </w:r>
    </w:p>
    <w:p w:rsidR="00000000" w:rsidRDefault="009D6EF2">
      <w:pPr>
        <w:pStyle w:val="ConsPlusTitle"/>
        <w:jc w:val="center"/>
      </w:pPr>
      <w:r>
        <w:t>услуги и их продолжительность, возможность получения</w:t>
      </w:r>
    </w:p>
    <w:p w:rsidR="00000000" w:rsidRDefault="009D6EF2">
      <w:pPr>
        <w:pStyle w:val="ConsPlusTitle"/>
        <w:jc w:val="center"/>
      </w:pPr>
      <w:r>
        <w:t>государственной услуги в многофункциональном центре</w:t>
      </w:r>
    </w:p>
    <w:p w:rsidR="00000000" w:rsidRDefault="009D6EF2">
      <w:pPr>
        <w:pStyle w:val="ConsPlusTitle"/>
        <w:jc w:val="center"/>
      </w:pPr>
      <w:r>
        <w:t>предоставления государственных</w:t>
      </w:r>
      <w:r>
        <w:t xml:space="preserve"> и муниципальных услуг,</w:t>
      </w:r>
    </w:p>
    <w:p w:rsidR="00000000" w:rsidRDefault="009D6EF2">
      <w:pPr>
        <w:pStyle w:val="ConsPlusTitle"/>
        <w:jc w:val="center"/>
      </w:pPr>
      <w:r>
        <w:t>возможность получения информации о ходе предоставления</w:t>
      </w:r>
    </w:p>
    <w:p w:rsidR="00000000" w:rsidRDefault="009D6EF2">
      <w:pPr>
        <w:pStyle w:val="ConsPlusTitle"/>
        <w:jc w:val="center"/>
      </w:pPr>
      <w:r>
        <w:t>государственной услуги, в том числе с использованием</w:t>
      </w:r>
    </w:p>
    <w:p w:rsidR="00000000" w:rsidRDefault="009D6EF2">
      <w:pPr>
        <w:pStyle w:val="ConsPlusTitle"/>
        <w:jc w:val="center"/>
      </w:pPr>
      <w:r>
        <w:t>информационно-коммуникационных технологий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2.21. Основными показателями доступности и качества государственной услуги являют</w:t>
      </w:r>
      <w:r>
        <w:t>ся: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возможность получать государственную услугу своевременно и в соответствии с законодательством, регулирующим предоставление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возможность получать полную, актуальную и достоверную информацию о порядке и сроках предоставления го</w:t>
      </w:r>
      <w:r>
        <w:t>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отсутствие обоснованных жалоб заявителей на действия (бездействие) и решения, осуществляемые (принимаемые) в ходе предоставления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- доступность обращения за предоставлением государственной услуги, в том числе </w:t>
      </w:r>
      <w:r>
        <w:t>для лиц с ограниченными возможностями здоровья;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взаимодействие заявителя с государственными служащими при предоставлении государственной услуги осуществляется при приеме документов на регистрацию, при получении документов лично заявителем (его уполномоче</w:t>
      </w:r>
      <w:r>
        <w:t>нным представителем), продолжительность взаимодействия - 15 минут;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возможность взаимодействия заявителя с государственным служащим в случае получения заявителем консультации на приеме;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возможность направления заявителем письменного заявления о предоста</w:t>
      </w:r>
      <w:r>
        <w:t>влении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наличие полной и понятной информации о местах, порядке и сроках предоставления государственной услуги на информационных стендах, Портале, официальном сайте уполномоченного органа в информационно-телекоммуникационной сети Ин</w:t>
      </w:r>
      <w:r>
        <w:t>тернет, предоставление указанной информации по телефону государственными служащими.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Иные требования, в том числе учитывающие особенности</w:t>
      </w:r>
    </w:p>
    <w:p w:rsidR="00000000" w:rsidRDefault="009D6EF2">
      <w:pPr>
        <w:pStyle w:val="ConsPlusTitle"/>
        <w:jc w:val="center"/>
      </w:pPr>
      <w:r>
        <w:t>предоставления государственной услуги в многофункциональных</w:t>
      </w:r>
    </w:p>
    <w:p w:rsidR="00000000" w:rsidRDefault="009D6EF2">
      <w:pPr>
        <w:pStyle w:val="ConsPlusTitle"/>
        <w:jc w:val="center"/>
      </w:pPr>
      <w:r>
        <w:t>центрах предоставления государственных и муниципальных</w:t>
      </w:r>
    </w:p>
    <w:p w:rsidR="00000000" w:rsidRDefault="009D6EF2">
      <w:pPr>
        <w:pStyle w:val="ConsPlusTitle"/>
        <w:jc w:val="center"/>
      </w:pPr>
      <w:r>
        <w:t>услуг и особенности предоставления государственной</w:t>
      </w:r>
    </w:p>
    <w:p w:rsidR="00000000" w:rsidRDefault="009D6EF2">
      <w:pPr>
        <w:pStyle w:val="ConsPlusTitle"/>
        <w:jc w:val="center"/>
      </w:pPr>
      <w:r>
        <w:t>услуги в электронной форме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2.22. Заявителям обеспечивается возможность получения информации о порядке предоставления государственной услуги на официальном сайте уполномоченного органа в информационно-теле</w:t>
      </w:r>
      <w:r>
        <w:t>коммуникационной сети "Интернет" и на Портале.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2.23. С использованием официального сайта уполномоченного органа в информационно-телекоммуникационной сети "Интернет" и Портала заявителям предоставляется возможность осуществлять мониторинг хода предоставлени</w:t>
      </w:r>
      <w:r>
        <w:t>я государственной услуги. По запросу заявителя ему предоставляется информация о следующих этапах предоставления государственной услуги: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поступление заявления и документов в уполномоченный орган;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передача заявления и документов на рассмотрение должностн</w:t>
      </w:r>
      <w:r>
        <w:t>ому лицу уполномоченного органа, ответственному за их рассмотрение.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2.24. Предоставление уполномоченным органом государственной услуги в электронной форме не предусмотрено.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2.25. Предоставление уполномоченным органом государственной услуги в многофункциона</w:t>
      </w:r>
      <w:r>
        <w:t>льных центрах предоставления государственных и муниципальных услуг осуществляется при наличии соглашений о взаимодействии.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1"/>
      </w:pPr>
      <w:r>
        <w:t>III. Состав, последовательность и сроки выполнения</w:t>
      </w:r>
    </w:p>
    <w:p w:rsidR="00000000" w:rsidRDefault="009D6EF2">
      <w:pPr>
        <w:pStyle w:val="ConsPlusTitle"/>
        <w:jc w:val="center"/>
      </w:pPr>
      <w:r>
        <w:t>административных процедур (действий), требования к порядку</w:t>
      </w:r>
    </w:p>
    <w:p w:rsidR="00000000" w:rsidRDefault="009D6EF2">
      <w:pPr>
        <w:pStyle w:val="ConsPlusTitle"/>
        <w:jc w:val="center"/>
      </w:pPr>
      <w:r>
        <w:t>их выполнения, в том ч</w:t>
      </w:r>
      <w:r>
        <w:t>исле особенности выполнения</w:t>
      </w:r>
    </w:p>
    <w:p w:rsidR="00000000" w:rsidRDefault="009D6EF2">
      <w:pPr>
        <w:pStyle w:val="ConsPlusTitle"/>
        <w:jc w:val="center"/>
      </w:pPr>
      <w:r>
        <w:t>административных процедур (действий) в электронной форме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Состав административных процедур при предоставлении</w:t>
      </w:r>
    </w:p>
    <w:p w:rsidR="00000000" w:rsidRDefault="009D6EF2">
      <w:pPr>
        <w:pStyle w:val="ConsPlusTitle"/>
        <w:jc w:val="center"/>
      </w:pPr>
      <w:r>
        <w:t>государственной услуги уполномоченным органом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3.1. При предоставлении государственной услуги осуществляются следующие</w:t>
      </w:r>
      <w:r>
        <w:t xml:space="preserve"> административные процедуры: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прием и регистрация заявления о предоставлении государственной услуги по проведению государственной экспертизы проектов освоения лесов, расположенных на землях лесного фонда;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рассмотрение заявления о предоставлении государс</w:t>
      </w:r>
      <w:r>
        <w:t>твенной услуги по проведению государственной экспертизы проектов освоения лесов, расположенных на землях лесного фонда;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проведение государственной экспертизы проектов освоения лесов, расположенных на землях лесного фонда, подготовка положительного либо о</w:t>
      </w:r>
      <w:r>
        <w:t>трицательного заключения государственной экспертизы проекта освоения лесов, расположенных на землях лесного фонда;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утверждение и выдача заключения государственной экспертизы проекта освоения лесов, расположенных на землях лесного фонда.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3.2. Блок-схема предоставления органом государственной власти субъекта Российской Федерации в области лесных отношений государственной услуги по проведению государственной экспертизы проектов освоения лесов, расположенных на землях лесного фонда, приведена</w:t>
      </w:r>
      <w:r>
        <w:t xml:space="preserve"> в </w:t>
      </w:r>
      <w:hyperlink w:anchor="Par1448" w:tooltip="БЛОК-СХЕМА" w:history="1">
        <w:r>
          <w:rPr>
            <w:color w:val="0000FF"/>
          </w:rPr>
          <w:t>приложении 2</w:t>
        </w:r>
      </w:hyperlink>
      <w:r>
        <w:t xml:space="preserve"> к Административному регламенту.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Прием и регистрация заявления о предоставлении</w:t>
      </w:r>
    </w:p>
    <w:p w:rsidR="00000000" w:rsidRDefault="009D6EF2">
      <w:pPr>
        <w:pStyle w:val="ConsPlusTitle"/>
        <w:jc w:val="center"/>
      </w:pPr>
      <w:r>
        <w:lastRenderedPageBreak/>
        <w:t>государственной услуги по проведению государственной</w:t>
      </w:r>
    </w:p>
    <w:p w:rsidR="00000000" w:rsidRDefault="009D6EF2">
      <w:pPr>
        <w:pStyle w:val="ConsPlusTitle"/>
        <w:jc w:val="center"/>
      </w:pPr>
      <w:r>
        <w:t>экспертизы проектов освоения лесов, расположенных</w:t>
      </w:r>
    </w:p>
    <w:p w:rsidR="00000000" w:rsidRDefault="009D6EF2">
      <w:pPr>
        <w:pStyle w:val="ConsPlusTitle"/>
        <w:jc w:val="center"/>
      </w:pPr>
      <w:r>
        <w:t>на землях лесного</w:t>
      </w:r>
      <w:r>
        <w:t xml:space="preserve">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3.3. Основанием для начала административной процедуры является получение уполномоченным органом заявления о предоставлении государственной услуги по проведению государственной экспертизы проектов освоения лесов, расположенных на землях лесного фонд</w:t>
      </w:r>
      <w:r>
        <w:t>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3.4. Заявители имеют право направить документы почтовым отправлением, представить документы лично либо через уполномоченного представителя.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3.5. При представлении заявления и документов лично либо через уполномоченного представителя заявителя должностно</w:t>
      </w:r>
      <w:r>
        <w:t>е лицо уполномоченного органа делает отметку о приеме заявления и документов. Данная отметка проставляется на копии заявления, указываются дата и время приема, фамилия, имя, отчество (последнее - при наличии) должностного лица уполномоченного органа, приня</w:t>
      </w:r>
      <w:r>
        <w:t>вшего заявление и документы, номера контактных и справочных телефонов.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Копия заявления с отметкой о приеме заявления передается заявителю либо уполномоченному представителю заявителя. В случае отсутствия у заявителя либо у уполномоченного представителя зая</w:t>
      </w:r>
      <w:r>
        <w:t>вителя копии заявления должностное лицо уполномоченного органа самостоятельно осуществляет копирование заявления.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Должностное лицо, осуществляющее прием заявлений и документов, после получения указанных документов передает их для регистрации в структурное </w:t>
      </w:r>
      <w:r>
        <w:t>подразделение, на которое возложены функции по организации документооборота в уполномоченном органе.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3.6. Регистрация заявления, поступившего в уполномоченный орган, осуществляется в системе электронного документооборота должностным лицом уполномоченного о</w:t>
      </w:r>
      <w:r>
        <w:t>ргана, осуществляющим регистрацию входящей корреспонденции, в день его поступления. При регистрации заявлению присваивается входящий номер.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3.7. Направление зарегистрированного заявления с приложением представленных документов на рассмотрение с целью назна</w:t>
      </w:r>
      <w:r>
        <w:t>чения должностного лица, ответственного за предоставление государственной услуги (далее - Ответственный за предоставление государственной услуги), руководителю уполномоченного органа (лицу, исполняющему его обязанности) или по поручению руководителя уполно</w:t>
      </w:r>
      <w:r>
        <w:t>моченного органа (лица, исполняющего его обязанности) заместителю руководителя уполномоченного органа осуществляется в течение дня регистрации заявления.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Максимальный срок выполнения данного действия составляет два рабочих дня со дня регистрации.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3.8. Долж</w:t>
      </w:r>
      <w:r>
        <w:t xml:space="preserve">ностное лицо уполномоченного органа, ответственное за делопроизводство, в день поступления к нему зарегистрированного заявления с приложением представленных документов с визой руководителя уполномоченного органа (лица, исполняющего его обязанности) или по </w:t>
      </w:r>
      <w:r>
        <w:t>поручению руководителя уполномоченного органа (лица, исполняющего его обязанности) заместителя руководителя уполномоченного органа передает их Ответственному за предоставление государственной услуги.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3.9. Результатом исполнения административной процедуры я</w:t>
      </w:r>
      <w:r>
        <w:t>вляется передача зарегистрированного заявления Ответственному за предоставление государственной услуги.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3.10. Результат исполнения административной процедуры приема и регистрации заявления фиксируется в системе электронного документооборота должностным лиц</w:t>
      </w:r>
      <w:r>
        <w:t>ом уполномоченного органа.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Рассмотрение заявления о предоставлении государственной</w:t>
      </w:r>
    </w:p>
    <w:p w:rsidR="00000000" w:rsidRDefault="009D6EF2">
      <w:pPr>
        <w:pStyle w:val="ConsPlusTitle"/>
        <w:jc w:val="center"/>
      </w:pPr>
      <w:r>
        <w:t>услуги по проведению государственной экспертизы проектов</w:t>
      </w:r>
    </w:p>
    <w:p w:rsidR="00000000" w:rsidRDefault="009D6EF2">
      <w:pPr>
        <w:pStyle w:val="ConsPlusTitle"/>
        <w:jc w:val="center"/>
      </w:pPr>
      <w:r>
        <w:t>освоения лесов, расположенных на землях лесного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3.11. Основанием для начала выполнения административной проц</w:t>
      </w:r>
      <w:r>
        <w:t xml:space="preserve">едуры является получение Ответственным за предоставление государственной услуги зарегистрированного заявления и документов, </w:t>
      </w:r>
      <w:r>
        <w:lastRenderedPageBreak/>
        <w:t>необходимых для предоставления государственной услуги.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3.12. При поступлении заявления с приложением документов, необходимых для пре</w:t>
      </w:r>
      <w:r>
        <w:t>доставления государственной услуги, Ответственный за предоставление государственной услуги осуществляет их рассмотрение.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Максимальный срок выполнения данного действия составляет два рабочих дня, следующих за днем передачи Ответственному за</w:t>
      </w:r>
      <w:r>
        <w:t xml:space="preserve"> предоставление государственной услуги зарегистрированного заявления и документов.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3.13. При наличии оснований, предусмотренных </w:t>
      </w:r>
      <w:hyperlink w:anchor="Par211" w:tooltip="2.14. Основания для отказа в предоставлении государственной услуги:" w:history="1">
        <w:r>
          <w:rPr>
            <w:color w:val="0000FF"/>
          </w:rPr>
          <w:t>пунктом 2.14</w:t>
        </w:r>
      </w:hyperlink>
      <w:r>
        <w:t xml:space="preserve"> Административного р</w:t>
      </w:r>
      <w:r>
        <w:t>егламента, Ответственный за предоставление государственной услуги обеспечивает подготовку, согласование и подписание мотивированного отказа в предоставлении государственной услуги по проведению государственной экспертизы проектов освоения лесов, расположен</w:t>
      </w:r>
      <w:r>
        <w:t>ных на землях лесного фонда, с обязательным информированием заявителя о возможности повторно представить заявление с приложением необходимых документов.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Данный отказ оформляется в виде письма за подписью руководителя уполномоченного органа (лица, исполняющ</w:t>
      </w:r>
      <w:r>
        <w:t>его обязанности руководителя) или заместителя руководителя по поручению руководителя уполномоченного органа (лица, исполняющего обязанности руководителя) и вручается заявителю или представителю заявителя лично, либо направляется в адрес заявителя в виде по</w:t>
      </w:r>
      <w:r>
        <w:t>чтового отправления с уведомлением о вручении.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При вынесении решения об отказе в предоставлении государственной услуги по проведению государственной экспертизы проектов освоения лесов, расположенных на землях лесного фонда, представленные документы возвращ</w:t>
      </w:r>
      <w:r>
        <w:t>аются заявителю в течение трех дней одновременно с письменным уведомлением о принятом решении.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3.14. При отсутствии оснований, предусмотренных </w:t>
      </w:r>
      <w:hyperlink w:anchor="Par211" w:tooltip="2.14. Основания для отказа в предоставлении государственной услуги:" w:history="1">
        <w:r>
          <w:rPr>
            <w:color w:val="0000FF"/>
          </w:rPr>
          <w:t>пунктом 2.14</w:t>
        </w:r>
      </w:hyperlink>
      <w:r>
        <w:t xml:space="preserve"> Адми</w:t>
      </w:r>
      <w:r>
        <w:t xml:space="preserve">нистративного регламента, Ответственный за предоставление государственной услуги обеспечивает выполнение административных процедур, предусмотренных </w:t>
      </w:r>
      <w:hyperlink w:anchor="Par363" w:tooltip="3.18. Основанием для начала административной процедуры является передача Ответственным за предоставление государственной услуги представленных документов членам экспертной комиссии (далее - эксперты)." w:history="1">
        <w:r>
          <w:rPr>
            <w:color w:val="0000FF"/>
          </w:rPr>
          <w:t>пунктами 3.18</w:t>
        </w:r>
      </w:hyperlink>
      <w:r>
        <w:t xml:space="preserve"> - </w:t>
      </w:r>
      <w:hyperlink w:anchor="Par381" w:tooltip="3.25. Утверждение экспертного заключения комиссии проводится в присутствии только экспертов путем открытого голосования. Решение считается принятым, если за него проголосовало не менее двух третей присутствующих экспертов. Эксперт не может воздержаться при голосовании." w:history="1">
        <w:r>
          <w:rPr>
            <w:color w:val="0000FF"/>
          </w:rPr>
          <w:t>3.25</w:t>
        </w:r>
      </w:hyperlink>
      <w:r>
        <w:t xml:space="preserve"> Административного регламента.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3.15. Результатом административной процеду</w:t>
      </w:r>
      <w:r>
        <w:t xml:space="preserve">ры является подготовка письма, содержащего мотивированный отказ в предоставлении государственной услуги либо обеспечение выполнения административных процедур, предусмотренных </w:t>
      </w:r>
      <w:hyperlink w:anchor="Par363" w:tooltip="3.18. Основанием для начала административной процедуры является передача Ответственным за предоставление государственной услуги представленных документов членам экспертной комиссии (далее - эксперты)." w:history="1">
        <w:r>
          <w:rPr>
            <w:color w:val="0000FF"/>
          </w:rPr>
          <w:t>пунктами 3.18</w:t>
        </w:r>
      </w:hyperlink>
      <w:r>
        <w:t xml:space="preserve"> - </w:t>
      </w:r>
      <w:hyperlink w:anchor="Par381" w:tooltip="3.25. Утверждение экспертного заключения комиссии проводится в присутствии только экспертов путем открытого голосования. Решение считается принятым, если за него проголосовало не менее двух третей присутствующих экспертов. Эксперт не может воздержаться при голосовании." w:history="1">
        <w:r>
          <w:rPr>
            <w:color w:val="0000FF"/>
          </w:rPr>
          <w:t>3.25</w:t>
        </w:r>
      </w:hyperlink>
      <w:r>
        <w:t xml:space="preserve"> Административного регламента.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3.16. Способом </w:t>
      </w:r>
      <w:r>
        <w:t xml:space="preserve">фиксации результата административной процедуры в случае наличия оснований, предусмотренных </w:t>
      </w:r>
      <w:hyperlink w:anchor="Par211" w:tooltip="2.14. Основания для отказа в предоставлении государственной услуги:" w:history="1">
        <w:r>
          <w:rPr>
            <w:color w:val="0000FF"/>
          </w:rPr>
          <w:t>пунктом 2.14</w:t>
        </w:r>
      </w:hyperlink>
      <w:r>
        <w:t xml:space="preserve"> Административного регламента, является оформление на бумажном носителе письма, содержащего мотивированный отказ в предоставлении государственной услуги.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Формирование и направление межведомственных запросов</w:t>
      </w:r>
    </w:p>
    <w:p w:rsidR="00000000" w:rsidRDefault="009D6EF2">
      <w:pPr>
        <w:pStyle w:val="ConsPlusTitle"/>
        <w:jc w:val="center"/>
      </w:pPr>
      <w:r>
        <w:t>в органы (организации), участвующие в предоставл</w:t>
      </w:r>
      <w:r>
        <w:t>ении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3.17. Необходимость формирования и направления межведомственных запросов при предоставлении государственной услуги отсутствует.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Проведение государственной экспертизы проектов освоения</w:t>
      </w:r>
    </w:p>
    <w:p w:rsidR="00000000" w:rsidRDefault="009D6EF2">
      <w:pPr>
        <w:pStyle w:val="ConsPlusTitle"/>
        <w:jc w:val="center"/>
      </w:pPr>
      <w:r>
        <w:t>лесов, расположенных на землях лесного фон</w:t>
      </w:r>
      <w:r>
        <w:t>да, подготовка</w:t>
      </w:r>
    </w:p>
    <w:p w:rsidR="00000000" w:rsidRDefault="009D6EF2">
      <w:pPr>
        <w:pStyle w:val="ConsPlusTitle"/>
        <w:jc w:val="center"/>
      </w:pPr>
      <w:r>
        <w:t>положительного либо отрицательного заключения</w:t>
      </w:r>
    </w:p>
    <w:p w:rsidR="00000000" w:rsidRDefault="009D6EF2">
      <w:pPr>
        <w:pStyle w:val="ConsPlusTitle"/>
        <w:jc w:val="center"/>
      </w:pPr>
      <w:r>
        <w:t>государственной экспертизы проекта освоения лесов,</w:t>
      </w:r>
    </w:p>
    <w:p w:rsidR="00000000" w:rsidRDefault="009D6EF2">
      <w:pPr>
        <w:pStyle w:val="ConsPlusTitle"/>
        <w:jc w:val="center"/>
      </w:pPr>
      <w:r>
        <w:t>расположенных на землях лесного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bookmarkStart w:id="5" w:name="Par363"/>
      <w:bookmarkEnd w:id="5"/>
      <w:r>
        <w:t>3.18. Основанием для начала административной процедуры является передача Ответственным за пре</w:t>
      </w:r>
      <w:r>
        <w:t>доставление государственной услуги представленных документов членам экспертной комиссии (далее - эксперты).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3.19. Работу экспертной комиссии организует, обеспечивает и возглавляет Ответственный за </w:t>
      </w:r>
      <w:r>
        <w:lastRenderedPageBreak/>
        <w:t>предоставление государственной услуги, который, в том числе</w:t>
      </w:r>
      <w:r>
        <w:t>, информирует экспертов о порядке и сроках проведения экспертизы, о вопросах, подлежащих ее рассмотрению, о месте, времени и повестке дня очередных заседаний, о порядке подготовки и утверждения экспертного заключения комиссии.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Заседания экспертной комиссии</w:t>
      </w:r>
      <w:r>
        <w:t xml:space="preserve"> проводятся для рассмотрения вопросов, возникающих при проведении экспертизы, и обмена мнениями между экспертами. Заседания экспертной комиссии оформляются протоколом за подписью Ответственного за предоставление государственной услуги и присутствующих эксп</w:t>
      </w:r>
      <w:r>
        <w:t>ертов.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3.20. При выявлении в ходе государственной экспертизы проектов освоения лесов, расположенных на землях лесного фонда, замечаний по оформлению проекта освоения лесов он возвращается заявителю для устранения замечаний в течение двух рабочих дней со дн</w:t>
      </w:r>
      <w:r>
        <w:t>я принятия решения о возврате. Срок устранения замечаний составляет пять рабочих дней. В проекте освоения лесов делается отметка о его возвращении для устранения замечаний и отметка о принятии на повторное рассмотрение.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3.21. Экспертная комиссия (эксперт) </w:t>
      </w:r>
      <w:r>
        <w:t>вправе запрашивать дополнительную информацию (документы). Экспертная комиссия вправе пригласить на заседание комиссии заявителя (представителя заявителя) для получения пояснений и ответов на возникшие в процессе экспертизы вопросы.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О запросе дополнительной информации (документов) и (или) о необходимости присутствия заявителя (представителя заявителя) на очередном заседании экспертной комиссии Ответственный за предоставление государственной услуги уведомляет заявителя не позднее, чем </w:t>
      </w:r>
      <w:r>
        <w:t>за 3 дня до установленной даты представления информации (документов) и (или) соответствующего заседания экспертной комиссии, с указанием даты, времени и места его проведения, вопросов, подлежащих рассмотрению.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Дополнительно поступившая информация (документ</w:t>
      </w:r>
      <w:r>
        <w:t>ы) регистрируется и передается Ответственному за предоставление государственной услуги для использования экспертами в работе не позднее дня, следующего за днем регистрации.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3.22. Каждый эксперт не позднее, чем за семь дней до утверждения комиссионного эксп</w:t>
      </w:r>
      <w:r>
        <w:t>ертного заключения, обязан представить Ответственному за предоставление государственной услуги индивидуальное экспертное заключение с изложением своего мнения по проекту, имеющихся предложений и замечаний по нему.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3.23. При проведении государственной экспе</w:t>
      </w:r>
      <w:r>
        <w:t>ртизы экспертная комиссия рассматривает соответствие предусмотренных проектом освоения лесов, расположенных на землях лесного фонда, мероприятий по использованию, охране, защите и воспроизводству лесов целям и видам освоения лесов, лесохозяйственному регла</w:t>
      </w:r>
      <w:r>
        <w:t>менту лесничества, лесопарка, лесному плану субъекта Российской Федерации, требованиям, предъявляемым к составу проекта освоения лесов, расположенных на землях лесного фонда, и порядку его разработки, а также законодательству Российской Федерации.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Проект э</w:t>
      </w:r>
      <w:r>
        <w:t>кспертного заключения комиссии подготавливается Ответственным за предоставление государственной услуги и подлежит обсуждению на заседании комиссии.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Эксперты, не согласные с положениями проекта экспертного заключения, подписывают заключение с пометкой "особ</w:t>
      </w:r>
      <w:r>
        <w:t>ое мнение". Особое мнение оформляется экспертом в виде отдельного документа, содержащего обоснование причин несогласия с выводами заключения и указание конкретных фактов несоответствия представленного на государственную экспертизу проекта освоения лесов, р</w:t>
      </w:r>
      <w:r>
        <w:t>асположенных на землях лесного фонда, лесохозяйственному регламенту лесничества, лесопарка, лесному плану субъекта Российской Федерации и (или) законодательству Российской Федерации.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При наличии замечаний экспертов по проекту экспертного заключения комисси</w:t>
      </w:r>
      <w:r>
        <w:t>и он дорабатывается с учетом замечаний и подписывается Ответственным за предоставление государственной услуги и всеми экспертами.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Утверждение и выдача заключения государственной</w:t>
      </w:r>
    </w:p>
    <w:p w:rsidR="00000000" w:rsidRDefault="009D6EF2">
      <w:pPr>
        <w:pStyle w:val="ConsPlusTitle"/>
        <w:jc w:val="center"/>
      </w:pPr>
      <w:r>
        <w:t>экспертизы проекта освоения лесов, расположенных</w:t>
      </w:r>
    </w:p>
    <w:p w:rsidR="00000000" w:rsidRDefault="009D6EF2">
      <w:pPr>
        <w:pStyle w:val="ConsPlusTitle"/>
        <w:jc w:val="center"/>
      </w:pPr>
      <w:r>
        <w:t>на землях лесного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3.2</w:t>
      </w:r>
      <w:r>
        <w:t>4. Результаты государственной экспертизы проекта освоения лесов, расположенных на землях лесного фонда (далее - государственная экспертиза), оформляются в виде заключения, которое может быть положительным или отрицательным. Критериями принятия решения о по</w:t>
      </w:r>
      <w:r>
        <w:t>дготовке проекта положительного или отрицательного заключения экспертизы являются его оценка экспертами, выводы относительно возможности или невозможности реализации предусмотренных проектом мероприятий по использованию, охране, защите и воспроизводству ле</w:t>
      </w:r>
      <w:r>
        <w:t>сов в связи с их соответствием или несоответствием установленным целям, видам использования лесов, лесохозяйственному регламенту лесничества, лесопарка, лесному плану субъекта Российской Федерации и законодательству Российской Федерации.</w:t>
      </w:r>
    </w:p>
    <w:p w:rsidR="00000000" w:rsidRDefault="009D6EF2">
      <w:pPr>
        <w:pStyle w:val="ConsPlusNormal"/>
        <w:spacing w:before="200"/>
        <w:ind w:firstLine="540"/>
        <w:jc w:val="both"/>
      </w:pPr>
      <w:bookmarkStart w:id="6" w:name="Par381"/>
      <w:bookmarkEnd w:id="6"/>
      <w:r>
        <w:t xml:space="preserve">3.25. </w:t>
      </w:r>
      <w:r>
        <w:t>Утверждение экспертного заключения комиссии проводится в присутствии только экспертов путем открытого голосования. Решение считается принятым, если за него проголосовало не менее двух третей присутствующих экспертов. Эксперт не может воздержаться при голос</w:t>
      </w:r>
      <w:r>
        <w:t>овании.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Заключение государственной экспертизы в двух экземплярах подписывают Ответственный за предоставление государственной услуги и все участвовавшие в голосовании эксперты.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3.26. Положительное заключение, подготовленное экспертной комиссией, содержит вы</w:t>
      </w:r>
      <w:r>
        <w:t>воды: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 соответствии предусмотренных проектом освоения лесов, расположенных на землях лесного фонда, мероприятий по использованию, охране, защите и воспроизводству лесов целям, видам использования лесов, лесохозяйственному регламенту лесничества, лесопар</w:t>
      </w:r>
      <w:r>
        <w:t>ка, лесному плану субъекта Российской Федерации и законодательству Российской Федерации;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 соответствии предусмотренных проектом освоения лесов, расположенных на землях лесного фонда, мероприятий по использованию, охране, защите и воспроизводству лесов т</w:t>
      </w:r>
      <w:r>
        <w:t>ребованиям, предъявляемым к составу проекта освоения лесов, расположенных на землях лесного фонда, порядку его разработки и внесения в него изменений, законодательству Российской Федерации.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Заключение может содержать рекомендации, не влияющие на результат </w:t>
      </w:r>
      <w:r>
        <w:t>государственной экспертизы.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Отрицательное заключение, подготовленное экспертной комиссией, содержит выводы: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 несоответствии предусмотренных проектом освоения лесов, расположенных на землях лесного фонда, мероприятий по использованию, охране, защите и во</w:t>
      </w:r>
      <w:r>
        <w:t>спроизводству лесов целям и видам использования лесов, лесохозяйственному регламенту лесничества, лесопарка, лесному плану субъекта Российской Федерации и законодательству Российской Федерации;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 несоответствии требованиям, предъявляемым законодательство</w:t>
      </w:r>
      <w:r>
        <w:t>м Российской Федерации к составу проекта освоения лесов, расположенных на землях лесного фонда, порядку его разработки и внесения в него изменений;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 необходимости доработки представленных материалов по замечаниям и предложениям, изложенным в заключении.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Заключение, подписанное квалифицированным большинством экспертов, утверждается правовым актом уполномоченного органа.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Правовой акт об утверждении заключения государственной экспертизы после визирования должностными лицами передается на подпись руководител</w:t>
      </w:r>
      <w:r>
        <w:t>ю уполномоченного органа (лицу, исполняющему его обязанности) с приложением следующих документов: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особых мнений членов комиссии (при наличии);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протоколов заседаний комиссии (при наличии);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- подлинника заключения государственной экспертизы.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Руководитель уполномоченного органа (лицо, исполняющее его обязанности) имеет право не </w:t>
      </w:r>
      <w:r>
        <w:lastRenderedPageBreak/>
        <w:t>утверждать заключение экспертной комиссии в случае нарушения процедуры проведения государственной экспертизы.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После утверждения заключения государственной экспертизы рук</w:t>
      </w:r>
      <w:r>
        <w:t xml:space="preserve">оводителем уполномоченного органа (лицом, исполняющим его обязанности) должностное лицо уполномоченного органа в день получения правового акта осуществляет его регистрацию путем проставления даты и номера, фиксирует в системе электронного документооборота </w:t>
      </w:r>
      <w:r>
        <w:t>и передает копию правового акта Ответственному за предоставление государственной услуги.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Заключение государственной экспертизы в течение пяти дней после его утверждения направляется заявителю.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Срок действия положительного заключения государственной эксперт</w:t>
      </w:r>
      <w:r>
        <w:t>изы устанавливается на срок действия проекта освоения лесов, расположенных на землях лесного фонда.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В случае отрицательного заключения государственной экспертизы заявитель вправе представить проект освоения лесов, расположенных на землях лесного фонда, на </w:t>
      </w:r>
      <w:r>
        <w:t>повторную государственную экспертизу при условии его доработки с учетом замечаний и предложений, изложенных в заключении.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Повторная государственная экспертиза осуществляется экспертной комиссией в течение не более чем десять рабочих дней со дня поступления</w:t>
      </w:r>
      <w:r>
        <w:t xml:space="preserve"> в уполномоченный орган проекта освоения лесов, расположенных на землях лесного фонда, доработанного с учетом замечаний, изложенных в отрицательном заключении государственной экспертизы.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3.27. Результатом исполнения административной процедуры является пере</w:t>
      </w:r>
      <w:r>
        <w:t>дача лично заявителю либо уполномоченному представителю заявителя (или направление заявителю по почте заказным письмом с уведомлением о вручении и описью вложения) копии указанного правового акта и экземпляра проекта освоения лесов, расположенных на землях</w:t>
      </w:r>
      <w:r>
        <w:t xml:space="preserve"> лесного фонда, или дополнений и (или) изменений в него.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Блок-схема предоставления уполномоченным органом государственной услуги приведена в </w:t>
      </w:r>
      <w:hyperlink w:anchor="Par1448" w:tooltip="БЛОК-СХЕМА" w:history="1">
        <w:r>
          <w:rPr>
            <w:color w:val="0000FF"/>
          </w:rPr>
          <w:t>приложении 2</w:t>
        </w:r>
      </w:hyperlink>
      <w:r>
        <w:t xml:space="preserve"> к Административному регламенту.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1"/>
      </w:pPr>
      <w:r>
        <w:t>IV. Формы контроля за предост</w:t>
      </w:r>
      <w:r>
        <w:t>авлением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Порядок осуществления текущего контроля</w:t>
      </w:r>
    </w:p>
    <w:p w:rsidR="00000000" w:rsidRDefault="009D6EF2">
      <w:pPr>
        <w:pStyle w:val="ConsPlusTitle"/>
        <w:jc w:val="center"/>
      </w:pPr>
      <w:r>
        <w:t>за соблюдением и исполнением ответственными должностными</w:t>
      </w:r>
    </w:p>
    <w:p w:rsidR="00000000" w:rsidRDefault="009D6EF2">
      <w:pPr>
        <w:pStyle w:val="ConsPlusTitle"/>
        <w:jc w:val="center"/>
      </w:pPr>
      <w:r>
        <w:t>лицами положений регламента и иных нормативных правовых</w:t>
      </w:r>
    </w:p>
    <w:p w:rsidR="00000000" w:rsidRDefault="009D6EF2">
      <w:pPr>
        <w:pStyle w:val="ConsPlusTitle"/>
        <w:jc w:val="center"/>
      </w:pPr>
      <w:r>
        <w:t>актов, устанавливающих требования к предоставлению</w:t>
      </w:r>
    </w:p>
    <w:p w:rsidR="00000000" w:rsidRDefault="009D6EF2">
      <w:pPr>
        <w:pStyle w:val="ConsPlusTitle"/>
        <w:jc w:val="center"/>
      </w:pPr>
      <w:r>
        <w:t>государственной усл</w:t>
      </w:r>
      <w:r>
        <w:t>уги, а также принятием ими решений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4.1. Текущий контроль за соблюдением последовательности административных действий, определенных Административным регламентом, и сроков их исполнения уполномоченными должностными лицами (далее - текущий контроль) осуществ</w:t>
      </w:r>
      <w:r>
        <w:t>ляет руководитель уполномоченного органа.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Текущий контроль осуществляется путем проведения проверок соблюдения и исполнения уполномоченными должностными лицами положений Административного регламента и иных нормативных правовых актов, устанавливающих требов</w:t>
      </w:r>
      <w:r>
        <w:t>ания к предоставлению государственной услуги.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Порядок и периодичность осуществления плановых</w:t>
      </w:r>
    </w:p>
    <w:p w:rsidR="00000000" w:rsidRDefault="009D6EF2">
      <w:pPr>
        <w:pStyle w:val="ConsPlusTitle"/>
        <w:jc w:val="center"/>
      </w:pPr>
      <w:r>
        <w:t>и внеплановых проверок полноты и качества предоставления</w:t>
      </w:r>
    </w:p>
    <w:p w:rsidR="00000000" w:rsidRDefault="009D6EF2">
      <w:pPr>
        <w:pStyle w:val="ConsPlusTitle"/>
        <w:jc w:val="center"/>
      </w:pPr>
      <w:r>
        <w:t>государственной услуги, в том числе порядок и формы</w:t>
      </w:r>
    </w:p>
    <w:p w:rsidR="00000000" w:rsidRDefault="009D6EF2">
      <w:pPr>
        <w:pStyle w:val="ConsPlusTitle"/>
        <w:jc w:val="center"/>
      </w:pPr>
      <w:r>
        <w:t>контроля за полнотой и качеством предоставления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4.2. Контроль за полнотой и качеством предоставления должностными лицами уполномоченного органа государственной услуги осуществляется в форме проверок и рассмотрения жалоб на действия (бездействие) должностных лиц уполномоченного ор</w:t>
      </w:r>
      <w:r>
        <w:t>гана.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lastRenderedPageBreak/>
        <w:t>Проверки могут быть плановыми и внеплановыми. Порядок и периодичность осуществления плановых проверок устанавливается руководителем (заместителем руководителя) уполномоченного органа.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При проверке рассматриваются все вопросы, связанные с предоставлен</w:t>
      </w:r>
      <w:r>
        <w:t>ием государственной услуги (комплексные проверки), или отдельные вопросы, связанные с предоставлением государственной услуги (тематические проверки). Проверка также проводится по конкретной жалобе.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Внеплановые проверки проводятся в связи с проверкой устран</w:t>
      </w:r>
      <w:r>
        <w:t>ения ранее выявленных нарушений, а также в случае получения жалоб на действия (бездействие) должностных лиц.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Ответственность должностных лиц уполномоченного</w:t>
      </w:r>
    </w:p>
    <w:p w:rsidR="00000000" w:rsidRDefault="009D6EF2">
      <w:pPr>
        <w:pStyle w:val="ConsPlusTitle"/>
        <w:jc w:val="center"/>
      </w:pPr>
      <w:r>
        <w:t>органа за решения и действия (бездействие), принимаемые</w:t>
      </w:r>
    </w:p>
    <w:p w:rsidR="00000000" w:rsidRDefault="009D6EF2">
      <w:pPr>
        <w:pStyle w:val="ConsPlusTitle"/>
        <w:jc w:val="center"/>
      </w:pPr>
      <w:r>
        <w:t>(осуществляемые) ими в ходе предоставления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4.3. По результатам проведенных проверок в случае выявления нарушений положений Административного регламента и иных нормативных правовых актов, устанавливающих требования к предоставлению государственной услуги, виновные должностны</w:t>
      </w:r>
      <w:r>
        <w:t>е лица несут персональную ответственность за решения и действия (бездействие), принимаемые (осуществляемые) ими в ходе предоставления государственной услуги.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Персональная ответственность должностных лиц, ответственных за предоставление государственной услу</w:t>
      </w:r>
      <w:r>
        <w:t>ги, закрепляется в должностных регламентах в соответствии с требованиями законодательства Российской Федерации.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О мерах, принятых в отношении должностных лиц, виновных в нарушении положений Административного регламента и иных нормативных правовых актов, ус</w:t>
      </w:r>
      <w:r>
        <w:t>танавливающих требования к предоставлению государственной услуги, в течение десяти рабочих дней со дня принятия таких мер уполномоченный орган сообщает в письменной форме заявителю, права и (или) законные интересы которого нарушены.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Положения, характеризу</w:t>
      </w:r>
      <w:r>
        <w:t>ющие требования к порядку и формам</w:t>
      </w:r>
    </w:p>
    <w:p w:rsidR="00000000" w:rsidRDefault="009D6EF2">
      <w:pPr>
        <w:pStyle w:val="ConsPlusTitle"/>
        <w:jc w:val="center"/>
      </w:pPr>
      <w:r>
        <w:t>контроля предоставления государственной услуги, в том числе</w:t>
      </w:r>
    </w:p>
    <w:p w:rsidR="00000000" w:rsidRDefault="009D6EF2">
      <w:pPr>
        <w:pStyle w:val="ConsPlusTitle"/>
        <w:jc w:val="center"/>
      </w:pPr>
      <w:r>
        <w:t>со стороны граждан, их объединений и организаций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4.4. Контроль предоставления государственной услуги, в том числе со стороны граждан, их объединений и организац</w:t>
      </w:r>
      <w:r>
        <w:t>ий, осуществляется посредством открытости деятельности уполномоченного органа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</w:t>
      </w:r>
      <w:r>
        <w:t>рения обращения (жалоб) в процессе получения государственной услуги.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1"/>
      </w:pPr>
      <w:r>
        <w:t>V. Досудебный (внесудебный) порядок обжалования</w:t>
      </w:r>
    </w:p>
    <w:p w:rsidR="00000000" w:rsidRDefault="009D6EF2">
      <w:pPr>
        <w:pStyle w:val="ConsPlusTitle"/>
        <w:jc w:val="center"/>
      </w:pPr>
      <w:r>
        <w:t>решений и действий (бездействия) уполномоченного органа,</w:t>
      </w:r>
    </w:p>
    <w:p w:rsidR="00000000" w:rsidRDefault="009D6EF2">
      <w:pPr>
        <w:pStyle w:val="ConsPlusTitle"/>
        <w:jc w:val="center"/>
      </w:pPr>
      <w:r>
        <w:t>предоставляющего государственную услугу, а также его</w:t>
      </w:r>
    </w:p>
    <w:p w:rsidR="00000000" w:rsidRDefault="009D6EF2">
      <w:pPr>
        <w:pStyle w:val="ConsPlusTitle"/>
        <w:jc w:val="center"/>
      </w:pPr>
      <w:r>
        <w:t>должностных лиц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Информация для заявителя о его праве подать жалобу</w:t>
      </w:r>
    </w:p>
    <w:p w:rsidR="00000000" w:rsidRDefault="009D6EF2">
      <w:pPr>
        <w:pStyle w:val="ConsPlusTitle"/>
        <w:jc w:val="center"/>
      </w:pPr>
      <w:r>
        <w:t>на решение и (или) действие (бездействие) уполномоченного</w:t>
      </w:r>
    </w:p>
    <w:p w:rsidR="00000000" w:rsidRDefault="009D6EF2">
      <w:pPr>
        <w:pStyle w:val="ConsPlusTitle"/>
        <w:jc w:val="center"/>
      </w:pPr>
      <w:r>
        <w:t>органа и (или) его должностных лиц при предоставлении</w:t>
      </w:r>
    </w:p>
    <w:p w:rsidR="00000000" w:rsidRDefault="009D6EF2">
      <w:pPr>
        <w:pStyle w:val="ConsPlusTitle"/>
        <w:jc w:val="center"/>
      </w:pPr>
      <w:r>
        <w:t>государственной услуги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 xml:space="preserve">5.1. Заявители имеют право подать жалобу на решение и (или) действие </w:t>
      </w:r>
      <w:r>
        <w:t>(бездействие) уполномоченного органа и (или) его должностных лиц при предоставлении государственной услуги.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5.2. Особенности подачи и рассмотрения жалоб на решения и действия (бездействие) уполномоченных органов и их должностных лиц, государственных гражда</w:t>
      </w:r>
      <w:r>
        <w:t xml:space="preserve">нских служащих органов </w:t>
      </w:r>
      <w:r>
        <w:lastRenderedPageBreak/>
        <w:t>государственной власти субъектов Российской Федерации устанавливаются нормативными правовыми актами субъектов Российской Федерации.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Предмет жалобы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5.3. Заявитель может обратиться с жалобой, в том числе в следующих случаях: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1) наруш</w:t>
      </w:r>
      <w:r>
        <w:t>ение срока регистрации документов заявителя;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2) нарушение срока предоставления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3) требование представления заявителем документов, не предусмотренных нормативными правовыми актами Российской Федерации для предоставления государственн</w:t>
      </w:r>
      <w:r>
        <w:t>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4) отказ в приеме документов, представление которых предусмотрено нормативными правовыми актами Российской Федерации для предоставления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5) отказ в предоставлении государственной услуги, если основания отказа не предусмотр</w:t>
      </w:r>
      <w:r>
        <w:t>ены федеральными законами и принятыми в соответствии с ними иными нормативными правовыми актами Российской Федерации;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6) требование внесения заявителем при предоставлении государственной услуги платы, не предусмотренной нормативными правовыми актами Россий</w:t>
      </w:r>
      <w:r>
        <w:t>ской Федерации;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7) отказ органа, предоставляющего государственную услугу, его должностного лица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</w:t>
      </w:r>
      <w:r>
        <w:t>правлений.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Органы государственной власти и уполномоченные</w:t>
      </w:r>
    </w:p>
    <w:p w:rsidR="00000000" w:rsidRDefault="009D6EF2">
      <w:pPr>
        <w:pStyle w:val="ConsPlusTitle"/>
        <w:jc w:val="center"/>
      </w:pPr>
      <w:r>
        <w:t>на рассмотрение жалобы должностные лица, которым может</w:t>
      </w:r>
    </w:p>
    <w:p w:rsidR="00000000" w:rsidRDefault="009D6EF2">
      <w:pPr>
        <w:pStyle w:val="ConsPlusTitle"/>
        <w:jc w:val="center"/>
      </w:pPr>
      <w:r>
        <w:t>быть направлена жалоба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5.4. Жалоба заявителя на решения и действия (бездействие) уполномоченного органа, предоставляющего государственную услугу, может быть направлена: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1) на решения и действия (бездействие) уполномоченного органа, предоставляющего государственную услугу, и его </w:t>
      </w:r>
      <w:r>
        <w:t>руководителя - в вышестоящий орган государственной власти субъекта Российской Федерации.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2) на решения и действия (бездействие) конкретных должностных лиц уполномоченного органа, предоставляющего государственную услугу, - руководителю уполномоченного орган</w:t>
      </w:r>
      <w:r>
        <w:t>а (лицу, исполняющему его обязанности).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Порядок подачи и рассмотрения жалобы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5.5. Основанием для начала процедуры является поступление жалобы в уполномоченный орган, предоставляющий государственную услугу.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Жалоба подается в письменной форме на бумажном н</w:t>
      </w:r>
      <w:r>
        <w:t>осителе или в электронной форме в уполномоченный орган, предоставляющий государственную услугу. Жалобы на решения, принятые руководителем уполномоченного органа, предоставляющего государственную услугу, подаются в вышестоящий орган (при наличии) либо в слу</w:t>
      </w:r>
      <w:r>
        <w:t>чае его отсутствия рассматриваются непосредственно руководителем уполномоченного органа, предоставляющего государственную услугу.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Жалоба может быть направлена по почте, с использованием официального сайта уполномоченного органа, предоставляющего государств</w:t>
      </w:r>
      <w:r>
        <w:t>енную услугу, в информационно-телекоммуникационной сети "Интернет", Портала, а также может быть принята на личном приеме заявителя.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lastRenderedPageBreak/>
        <w:t>Жалоба должна содержать: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1) наименование уполномоченного органа, предоставляющего государственную услугу, фамилию, имя, отче</w:t>
      </w:r>
      <w:r>
        <w:t>ство (последнее - при наличии) должностного лица уполномоченного органа, предоставляющего государственную услугу, решения и действия (бездействие) которых обжалуются;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2) фамилию, имя, отчество (последнее - при наличии), сведения о месте жительства заявител</w:t>
      </w:r>
      <w:r>
        <w:t>я - физического лица либо наименование, сведения о месте нахождения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3) свед</w:t>
      </w:r>
      <w:r>
        <w:t>ения об обжалуемых решениях и действиях (бездействии) уполномоченного органа, предоставляющего государственную услугу, должностного лица уполномоченного органа, предоставляющего государственную услугу;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4) доводы, на основании которых заявитель не согласен </w:t>
      </w:r>
      <w:r>
        <w:t>с решением и действием (бездействием) уполномоченного органа, предоставляющего государственную услугу, должностного лица уполномоченного органа, предоставляющего государственную услугу. Заявителем могут быть предоставлены документы, подтверждающие доводы з</w:t>
      </w:r>
      <w:r>
        <w:t>аявителя, либо их копии.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Сроки рассмотрения жалобы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5.6. Жалоба, поступившая в уполномоченный орган, предоставляющий государственную услугу, подлежит рассмотрению должностным лицом, наделенным полномочиями по рассмотрению жалоб, в течение пятнадцати рабоч</w:t>
      </w:r>
      <w:r>
        <w:t>их дней со дня ее регистрации, а в случае обжалования отказа уполномоченного органа, предоставляющего государственную услугу, должностного лица уполномоченного органа, предоставляющего государственную услугу, в приеме документов у заявителя либо в исправле</w:t>
      </w:r>
      <w:r>
        <w:t>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Перечень оснований для приостановления рассмотрения</w:t>
      </w:r>
    </w:p>
    <w:p w:rsidR="00000000" w:rsidRDefault="009D6EF2">
      <w:pPr>
        <w:pStyle w:val="ConsPlusTitle"/>
        <w:jc w:val="center"/>
      </w:pPr>
      <w:r>
        <w:t>жалобы в случае, если возможность приостановления</w:t>
      </w:r>
    </w:p>
    <w:p w:rsidR="00000000" w:rsidRDefault="009D6EF2">
      <w:pPr>
        <w:pStyle w:val="ConsPlusTitle"/>
        <w:jc w:val="center"/>
      </w:pPr>
      <w:r>
        <w:t>предусмотрена законодательством Российской Федерации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5.7. Оснований для приостановления рассмотрения жалобы не предусмотрено законодательством Российской Федерации.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Результат рассмотрения жалобы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 xml:space="preserve">5.8. По </w:t>
      </w:r>
      <w:r>
        <w:t>результатам рассмотрения жалобы уполномоченный орган, предоставляющий государственную услугу, принимает одно из решений: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1) удовлетворить жалобу, в том числе в форме отмены принятого решения, исправления допущенных опечаток и ошибок в документах, возврата </w:t>
      </w:r>
      <w:r>
        <w:t>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2) отказать в удовлетворении жалобы.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5.9. В ответе по результатам рассмотрения жалобы указываются: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1) наименование орга</w:t>
      </w:r>
      <w:r>
        <w:t>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2) номер, дата, место принятия решения, включая сведения о должностном лице, решение ил</w:t>
      </w:r>
      <w:r>
        <w:t>и действие (бездействие) которого обжалуется;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3) фамилия, имя, отчество (при наличии) или наименование заявителя;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lastRenderedPageBreak/>
        <w:t>4) основания для принятия решения по жалобе;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5) принятое по жалобе решение;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6) в случае, если жалоба признана обоснованной, - сроки устранения</w:t>
      </w:r>
      <w:r>
        <w:t xml:space="preserve"> выявленных нарушений, в том числе срок предоставления результата государственной услуги;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7) сведения о порядке обжалования принятого по жалобе решения.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5.10. Уполномоченный на рассмотрение жалобы орган отказывает в удовлетворении жалобы в следующих случая</w:t>
      </w:r>
      <w:r>
        <w:t>х: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3) на</w:t>
      </w:r>
      <w:r>
        <w:t>личие решения по жалобе, принятого ранее в отношении того же заявителя и по тому же предмету жалобы.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5.11. Уполномоченный на рассмотрение жалобы орган вправе оставить жалобу без ответа в следующих случаях: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1) наличие в жалобе нецензурных либо оскорбительны</w:t>
      </w:r>
      <w:r>
        <w:t>х выражений, угроз жизни, здоровью и имуществу должностного лица, а также членов его семьи;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Порядок информирования заявителя о результатах</w:t>
      </w:r>
    </w:p>
    <w:p w:rsidR="00000000" w:rsidRDefault="009D6EF2">
      <w:pPr>
        <w:pStyle w:val="ConsPlusTitle"/>
        <w:jc w:val="center"/>
      </w:pPr>
      <w:r>
        <w:t>рассмотрения жалобы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5.12.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</w:t>
      </w:r>
      <w:r>
        <w:t>ния жалобы.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Если в жалобе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</w:t>
      </w:r>
      <w:r>
        <w:t>его компетенцией.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Порядок обжалования решения по жалобе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5.13. В случае, если заявитель считает, что решением, принятым по результатам рассмотрения жалобы, нарушены его права и свободы, он вправе обратиться с жалобой на решение, принятое по результатам ра</w:t>
      </w:r>
      <w:r>
        <w:t>ссмотрения жалобы, в порядке, установленном законодательством Российской Федерации.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Право заявителя на получение информации и документов,</w:t>
      </w:r>
    </w:p>
    <w:p w:rsidR="00000000" w:rsidRDefault="009D6EF2">
      <w:pPr>
        <w:pStyle w:val="ConsPlusTitle"/>
        <w:jc w:val="center"/>
      </w:pPr>
      <w:r>
        <w:t>необходимых для обоснования и рассмотрения жалобы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5.14. В целях обеспечения прав заинтересованных лиц на получение и</w:t>
      </w:r>
      <w:r>
        <w:t>нформации и документов, необходимых для обоснования и рассмотрения жалобы, должностные лица уполномоченного органа, предоставляющего государственную услугу, обязаны: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1) предоставить заявителю по его просьбе возможность ознакомления с документами и материал</w:t>
      </w:r>
      <w:r>
        <w:t>ами, необходимыми ему для обоснования и рассмотрения жалобы;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2) обеспечить объективное, всестороннее и своевременное рассмотрение обращения (жалобы), в </w:t>
      </w:r>
      <w:r>
        <w:lastRenderedPageBreak/>
        <w:t>случае необходимости - с участием заявителя, направившего обращение (жалобу), или его законного представ</w:t>
      </w:r>
      <w:r>
        <w:t>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3) по результатам рассмотрения обращения (жалобы) принять меры, направленные на восстановление или защиту нарушенных прав, свобод и законных интересов заявителя;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4) дать письменный ответ, либо ответ в форме электронного документа по существу поставл</w:t>
      </w:r>
      <w:r>
        <w:t>енных в обращении (жалобе) вопросов, за исключением случаев, указанных в Административном регламенте;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5) запросить необходимые для рассмотрения обращения (жалобы) документы и материалы в других государственных органах, органах местного самоуправления и у и</w:t>
      </w:r>
      <w:r>
        <w:t>ных должностных лиц, за исключением судов, органов дознания и органов предварительного следствия.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  <w:outlineLvl w:val="2"/>
      </w:pPr>
      <w:r>
        <w:t>Способы информирования заявителей о порядке подачи</w:t>
      </w:r>
    </w:p>
    <w:p w:rsidR="00000000" w:rsidRDefault="009D6EF2">
      <w:pPr>
        <w:pStyle w:val="ConsPlusTitle"/>
        <w:jc w:val="center"/>
      </w:pPr>
      <w:r>
        <w:t>и рассмотрения жалобы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ind w:firstLine="540"/>
        <w:jc w:val="both"/>
      </w:pPr>
      <w:r>
        <w:t>5.15. Информацию о порядке подачи и рассмотрения жалобы заявитель может получить: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1) на Портале и официальном сайте уполномоченного органа в информационно-телекоммуникационной сети Интернет;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 xml:space="preserve">2) по телефонам, указанным в </w:t>
      </w:r>
      <w:hyperlink w:anchor="Par561" w:tooltip="ИНФОРМАЦИЯ" w:history="1">
        <w:r>
          <w:rPr>
            <w:color w:val="0000FF"/>
          </w:rPr>
          <w:t>приложении 1</w:t>
        </w:r>
      </w:hyperlink>
      <w:r>
        <w:t xml:space="preserve"> к Административному регламенту;</w:t>
      </w:r>
    </w:p>
    <w:p w:rsidR="00000000" w:rsidRDefault="009D6EF2">
      <w:pPr>
        <w:pStyle w:val="ConsPlusNormal"/>
        <w:spacing w:before="200"/>
        <w:ind w:firstLine="540"/>
        <w:jc w:val="both"/>
      </w:pPr>
      <w:r>
        <w:t>3) при личном приеме.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right"/>
        <w:outlineLvl w:val="1"/>
      </w:pPr>
      <w:r>
        <w:t>Приложе</w:t>
      </w:r>
      <w:r>
        <w:t>ние 1</w:t>
      </w:r>
    </w:p>
    <w:p w:rsidR="00000000" w:rsidRDefault="009D6EF2">
      <w:pPr>
        <w:pStyle w:val="ConsPlusNormal"/>
        <w:jc w:val="right"/>
      </w:pPr>
      <w:r>
        <w:t>к Административному регламенту</w:t>
      </w:r>
    </w:p>
    <w:p w:rsidR="00000000" w:rsidRDefault="009D6EF2">
      <w:pPr>
        <w:pStyle w:val="ConsPlusNormal"/>
        <w:jc w:val="right"/>
      </w:pPr>
      <w:r>
        <w:t>предоставления органом</w:t>
      </w:r>
    </w:p>
    <w:p w:rsidR="00000000" w:rsidRDefault="009D6EF2">
      <w:pPr>
        <w:pStyle w:val="ConsPlusNormal"/>
        <w:jc w:val="right"/>
      </w:pPr>
      <w:r>
        <w:t>государственной власти</w:t>
      </w:r>
    </w:p>
    <w:p w:rsidR="00000000" w:rsidRDefault="009D6EF2">
      <w:pPr>
        <w:pStyle w:val="ConsPlusNormal"/>
        <w:jc w:val="right"/>
      </w:pPr>
      <w:r>
        <w:t>субъекта Российской Федерации</w:t>
      </w:r>
    </w:p>
    <w:p w:rsidR="00000000" w:rsidRDefault="009D6EF2">
      <w:pPr>
        <w:pStyle w:val="ConsPlusNormal"/>
        <w:jc w:val="right"/>
      </w:pPr>
      <w:r>
        <w:t>в области лесных отношений</w:t>
      </w:r>
    </w:p>
    <w:p w:rsidR="00000000" w:rsidRDefault="009D6EF2">
      <w:pPr>
        <w:pStyle w:val="ConsPlusNormal"/>
        <w:jc w:val="right"/>
      </w:pPr>
      <w:r>
        <w:t>государственной услуги</w:t>
      </w:r>
    </w:p>
    <w:p w:rsidR="00000000" w:rsidRDefault="009D6EF2">
      <w:pPr>
        <w:pStyle w:val="ConsPlusNormal"/>
        <w:jc w:val="right"/>
      </w:pPr>
      <w:r>
        <w:t>по проведению государственной</w:t>
      </w:r>
    </w:p>
    <w:p w:rsidR="00000000" w:rsidRDefault="009D6EF2">
      <w:pPr>
        <w:pStyle w:val="ConsPlusNormal"/>
        <w:jc w:val="right"/>
      </w:pPr>
      <w:r>
        <w:t>экспертизы проектов освоения</w:t>
      </w:r>
    </w:p>
    <w:p w:rsidR="00000000" w:rsidRDefault="009D6EF2">
      <w:pPr>
        <w:pStyle w:val="ConsPlusNormal"/>
        <w:jc w:val="right"/>
      </w:pPr>
      <w:r>
        <w:t>лесов, расположенных</w:t>
      </w:r>
    </w:p>
    <w:p w:rsidR="00000000" w:rsidRDefault="009D6EF2">
      <w:pPr>
        <w:pStyle w:val="ConsPlusNormal"/>
        <w:jc w:val="right"/>
      </w:pPr>
      <w:r>
        <w:t>на землях лес</w:t>
      </w:r>
      <w:r>
        <w:t>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</w:pPr>
      <w:bookmarkStart w:id="7" w:name="Par561"/>
      <w:bookmarkEnd w:id="7"/>
      <w:r>
        <w:t>ИНФОРМАЦИЯ</w:t>
      </w:r>
    </w:p>
    <w:p w:rsidR="00000000" w:rsidRDefault="009D6EF2">
      <w:pPr>
        <w:pStyle w:val="ConsPlusTitle"/>
        <w:jc w:val="center"/>
      </w:pPr>
      <w:r>
        <w:t>О МЕСТАХ НАХОЖДЕНИЯ, СПРАВОЧНЫХ ТЕЛЕФОНАХ, АДРЕСАХ</w:t>
      </w:r>
    </w:p>
    <w:p w:rsidR="00000000" w:rsidRDefault="009D6EF2">
      <w:pPr>
        <w:pStyle w:val="ConsPlusTitle"/>
        <w:jc w:val="center"/>
      </w:pPr>
      <w:r>
        <w:t>ОФИЦИАЛЬНЫХ САЙТОВ В ИНФОРМАЦИОННО-ТЕЛЕКОММУНИКАЦИОННОЙ</w:t>
      </w:r>
    </w:p>
    <w:p w:rsidR="00000000" w:rsidRDefault="009D6EF2">
      <w:pPr>
        <w:pStyle w:val="ConsPlusTitle"/>
        <w:jc w:val="center"/>
      </w:pPr>
      <w:r>
        <w:t>СЕТИ "ИНТЕРНЕТ", ЭЛЕКТРОННОЙ ПОЧТЫ ОРГАНОВ ГОСУДАРСТВЕННОЙ</w:t>
      </w:r>
    </w:p>
    <w:p w:rsidR="00000000" w:rsidRDefault="009D6EF2">
      <w:pPr>
        <w:pStyle w:val="ConsPlusTitle"/>
        <w:jc w:val="center"/>
      </w:pPr>
      <w:r>
        <w:t>ВЛАСТИ СУБЪЕКТОВ РОССИЙСКОЙ ФЕДЕРАЦИИ В ОБЛАСТИ</w:t>
      </w:r>
    </w:p>
    <w:p w:rsidR="00000000" w:rsidRDefault="009D6EF2">
      <w:pPr>
        <w:pStyle w:val="ConsPlusTitle"/>
        <w:jc w:val="center"/>
      </w:pPr>
      <w:r>
        <w:t>ЛЕСНЫХ ОТНОШЕНИЙ</w:t>
      </w:r>
    </w:p>
    <w:p w:rsidR="00000000" w:rsidRDefault="009D6EF2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247"/>
        <w:gridCol w:w="1757"/>
        <w:gridCol w:w="1984"/>
        <w:gridCol w:w="3458"/>
      </w:tblGrid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center"/>
            </w:pPr>
            <w:r>
              <w:t>Субъект Российской Федерации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center"/>
            </w:pPr>
            <w:r>
              <w:t xml:space="preserve">Наименование уполномоченного органа исполнительной власти субъекта Российской Федерации в области лесных </w:t>
            </w:r>
            <w:r>
              <w:lastRenderedPageBreak/>
              <w:t>отношений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center"/>
            </w:pPr>
            <w:r>
              <w:lastRenderedPageBreak/>
              <w:t>Место нахождения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center"/>
            </w:pPr>
            <w:r>
              <w:t>Справочные телефоны, адреса официального сайта в информационно-телекомм</w:t>
            </w:r>
            <w:r>
              <w:t>уникационной сети "Интернет", электронной почты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Алтайский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Алтайского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656056, Алтайский край, г. Барнаул, ул. Пролетарская, д. 61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mail@altailes.ru</w:t>
            </w:r>
          </w:p>
          <w:p w:rsidR="00000000" w:rsidRDefault="009D6EF2">
            <w:pPr>
              <w:pStyle w:val="ConsPlusNormal"/>
            </w:pPr>
            <w:r>
              <w:t>Сайт: www.altailes.ru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 xml:space="preserve">Телефон: (3852) </w:t>
            </w:r>
            <w:r>
              <w:t>29-67-68</w:t>
            </w:r>
          </w:p>
          <w:p w:rsidR="00000000" w:rsidRDefault="009D6EF2">
            <w:pPr>
              <w:pStyle w:val="ConsPlusNormal"/>
            </w:pPr>
            <w:r>
              <w:t>Факс: (3852) 29-67-80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Амурская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хозяйства и пожарной безопасности Амурской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675000, г. Благовещенск, ул. Красноармейская, д. 173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deples28@mail.ru</w:t>
            </w:r>
          </w:p>
          <w:p w:rsidR="00000000" w:rsidRDefault="009D6EF2">
            <w:pPr>
              <w:pStyle w:val="ConsPlusNormal"/>
            </w:pPr>
            <w:r>
              <w:t>Сайт: www.amurleshoz.ru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(4162) 44-17-00</w:t>
            </w:r>
          </w:p>
          <w:p w:rsidR="00000000" w:rsidRDefault="009D6EF2">
            <w:pPr>
              <w:pStyle w:val="ConsPlusNormal"/>
            </w:pPr>
            <w:r>
              <w:t>Факс: (4162) 44-17-01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Архангельская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лесопромышленного комплекса Архангельской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163000, г. Архангельск, ул. Выучейского, д. 18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lesdep@dvina</w:t>
            </w:r>
            <w:r>
              <w:t>land.ru</w:t>
            </w:r>
          </w:p>
          <w:p w:rsidR="00000000" w:rsidRDefault="009D6EF2">
            <w:pPr>
              <w:pStyle w:val="ConsPlusNormal"/>
            </w:pPr>
            <w:r>
              <w:t>Сайт: www.dvinaland.ru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(8182) 20-77-76</w:t>
            </w:r>
          </w:p>
          <w:p w:rsidR="00000000" w:rsidRDefault="009D6EF2">
            <w:pPr>
              <w:pStyle w:val="ConsPlusNormal"/>
            </w:pPr>
            <w:r>
              <w:t>Факс: (8182) 20-98-08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Астраханская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Служба природопользования и охраны окружающей среды Астраханской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414000, г. Астрахань, ул. Советская, д. 14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nature@astrobl.ru,</w:t>
            </w:r>
          </w:p>
          <w:p w:rsidR="00000000" w:rsidRDefault="009D6EF2">
            <w:pPr>
              <w:pStyle w:val="ConsPlusNormal"/>
            </w:pPr>
            <w:r>
              <w:t>saksles@mail.ru</w:t>
            </w:r>
          </w:p>
          <w:p w:rsidR="00000000" w:rsidRDefault="009D6EF2">
            <w:pPr>
              <w:pStyle w:val="ConsPlusNormal"/>
            </w:pPr>
            <w:r>
              <w:t>Сайт: www.nat.astrobl.ru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(8512) 51-57-44</w:t>
            </w:r>
          </w:p>
          <w:p w:rsidR="00000000" w:rsidRDefault="009D6EF2">
            <w:pPr>
              <w:pStyle w:val="ConsPlusNormal"/>
            </w:pPr>
            <w:r>
              <w:t>Факс: (8512) 51-09-19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Белгородская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Белгородской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308000, Белгородская область, г. Белгород, ул</w:t>
            </w:r>
            <w:r>
              <w:t>. Преображенская, д. 102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belgorodles@belgtts.ru,</w:t>
            </w:r>
          </w:p>
          <w:p w:rsidR="00000000" w:rsidRDefault="009D6EF2">
            <w:pPr>
              <w:pStyle w:val="ConsPlusNormal"/>
            </w:pPr>
            <w:r>
              <w:t>pochta@beluprles.ru</w:t>
            </w:r>
          </w:p>
          <w:p w:rsidR="00000000" w:rsidRDefault="009D6EF2">
            <w:pPr>
              <w:pStyle w:val="ConsPlusNormal"/>
            </w:pPr>
            <w:r>
              <w:t>Сайт: www.belregion.ru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(4722) 32-00-56</w:t>
            </w:r>
          </w:p>
          <w:p w:rsidR="00000000" w:rsidRDefault="009D6EF2">
            <w:pPr>
              <w:pStyle w:val="ConsPlusNormal"/>
            </w:pPr>
            <w:r>
              <w:t>Факс: (4722) 35-37-55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Брянская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Брянской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241050, Брянская область, г. Брянск, ул. Калинина, д. 34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bryanskleshoz@mail.ru</w:t>
            </w:r>
          </w:p>
          <w:p w:rsidR="00000000" w:rsidRDefault="009D6EF2">
            <w:pPr>
              <w:pStyle w:val="ConsPlusNormal"/>
            </w:pPr>
            <w:r>
              <w:t>Сайт: www.bryanskleshoz.ru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(4832) 74-21-86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Владимирская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 администрации Владимирско</w:t>
            </w:r>
            <w:r>
              <w:t>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600023, Владимирская область, г. Владимир, Судогодское шоссе, д. 11-6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post@dlh.vinfo.ru,</w:t>
            </w:r>
          </w:p>
          <w:p w:rsidR="00000000" w:rsidRDefault="009D6EF2">
            <w:pPr>
              <w:pStyle w:val="ConsPlusNormal"/>
            </w:pPr>
            <w:r>
              <w:t>post@dlh.elcom.ru</w:t>
            </w:r>
          </w:p>
          <w:p w:rsidR="00000000" w:rsidRDefault="009D6EF2">
            <w:pPr>
              <w:pStyle w:val="ConsPlusNormal"/>
            </w:pPr>
            <w:r>
              <w:t>Сайт: www.dlh.avo.ru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(4922) 32-45-71</w:t>
            </w:r>
          </w:p>
          <w:p w:rsidR="00000000" w:rsidRDefault="009D6EF2">
            <w:pPr>
              <w:pStyle w:val="ConsPlusNormal"/>
            </w:pPr>
            <w:r>
              <w:t>Факс: (4922) 32-96-94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Волгоградс</w:t>
            </w:r>
            <w:r>
              <w:lastRenderedPageBreak/>
              <w:t>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 xml:space="preserve">Комитет </w:t>
            </w:r>
            <w:r>
              <w:lastRenderedPageBreak/>
              <w:t>природных ресурсов, лесного хозяйства и экологии Волгоградской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 xml:space="preserve">Адрес: 400074, г. </w:t>
            </w:r>
            <w:r>
              <w:lastRenderedPageBreak/>
              <w:t>Волгоград, проспект им. В.И. Ленина, д. 102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lastRenderedPageBreak/>
              <w:t>oblcompriroda@volganet.ru</w:t>
            </w:r>
          </w:p>
          <w:p w:rsidR="00000000" w:rsidRDefault="009D6EF2">
            <w:pPr>
              <w:pStyle w:val="ConsPlusNormal"/>
            </w:pPr>
            <w:r>
              <w:t>Сайт:</w:t>
            </w:r>
          </w:p>
          <w:p w:rsidR="00000000" w:rsidRDefault="009D6EF2">
            <w:pPr>
              <w:pStyle w:val="ConsPlusNormal"/>
            </w:pPr>
            <w:r>
              <w:t>www.oblkompriroda.volgograd.ru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(844</w:t>
            </w:r>
            <w:r>
              <w:t>2) 35-31-01, 35-31-23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Вологодская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комплекса Вологодской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160000, Вологодская область, г. Вологда, ул. Герцена, д. 27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dlk.vologda@gov35.ru</w:t>
            </w:r>
          </w:p>
          <w:p w:rsidR="00000000" w:rsidRDefault="009D6EF2">
            <w:pPr>
              <w:pStyle w:val="ConsPlusNormal"/>
            </w:pPr>
            <w:r>
              <w:t>Сайт: www.forestvologda.ru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(81</w:t>
            </w:r>
            <w:r>
              <w:t>72) 72-03-03, 72-01-57</w:t>
            </w:r>
          </w:p>
          <w:p w:rsidR="00000000" w:rsidRDefault="009D6EF2">
            <w:pPr>
              <w:pStyle w:val="ConsPlusNormal"/>
            </w:pPr>
            <w:r>
              <w:t>Факс: (8172) 72-87-27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Воронежская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лесного хозяйства Воронежской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394036, Воронежская область, г. Воронеж, ул. Сакко и Ванцетти, д. 58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ulh_vrn@mail.ru,</w:t>
            </w:r>
          </w:p>
          <w:p w:rsidR="00000000" w:rsidRDefault="009D6EF2">
            <w:pPr>
              <w:pStyle w:val="ConsPlusNormal"/>
            </w:pPr>
            <w:r>
              <w:t>uprleshoz@govvrn.ru</w:t>
            </w:r>
          </w:p>
          <w:p w:rsidR="00000000" w:rsidRDefault="009D6EF2">
            <w:pPr>
              <w:pStyle w:val="ConsPlusNormal"/>
            </w:pPr>
            <w:r>
              <w:t>Сайт: www.ulh.govvrn.ru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(4732) 12-57-06</w:t>
            </w:r>
          </w:p>
          <w:p w:rsidR="00000000" w:rsidRDefault="009D6EF2">
            <w:pPr>
              <w:pStyle w:val="ConsPlusNormal"/>
            </w:pPr>
            <w:r>
              <w:t>Факс: (4732) 12-57-15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Еврейская АО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Правительства Еврейской АО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679016, Еврейская АО, г. Биробиджан, ул. Советская, д. 111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les@post.eao.ru</w:t>
            </w:r>
          </w:p>
          <w:p w:rsidR="00000000" w:rsidRDefault="009D6EF2">
            <w:pPr>
              <w:pStyle w:val="ConsPlusNormal"/>
            </w:pPr>
            <w:r>
              <w:t>Сайт: w</w:t>
            </w:r>
            <w:r>
              <w:t>ww.eao.ru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(42622) 4-73-26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Забайкальский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Забайкальского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672007, Забайкальский край, г. Чита, ул. Чкалов, д. 136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info@minprir.e-zab.ru,</w:t>
            </w:r>
          </w:p>
          <w:p w:rsidR="00000000" w:rsidRDefault="009D6EF2">
            <w:pPr>
              <w:pStyle w:val="ConsPlusNormal"/>
            </w:pPr>
            <w:r>
              <w:t>pochtales@minprir.e-zab.ru (лесной блок)</w:t>
            </w:r>
          </w:p>
          <w:p w:rsidR="00000000" w:rsidRDefault="009D6EF2">
            <w:pPr>
              <w:pStyle w:val="ConsPlusNormal"/>
            </w:pPr>
            <w:r>
              <w:t>Сайт:</w:t>
            </w:r>
          </w:p>
          <w:p w:rsidR="00000000" w:rsidRDefault="009D6EF2">
            <w:pPr>
              <w:pStyle w:val="ConsPlusNormal"/>
            </w:pPr>
            <w:r>
              <w:t>www.минприр.забайкальскийкрай.рф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(3022) 35-25-72</w:t>
            </w:r>
          </w:p>
          <w:p w:rsidR="00000000" w:rsidRDefault="009D6EF2">
            <w:pPr>
              <w:pStyle w:val="ConsPlusNormal"/>
            </w:pPr>
            <w:r>
              <w:t>Факс: (3022) 32-47-01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Ивановская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Комитет Ивановской области по лесному хозяйству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153012, Ивановская область, г. Иваново, ул</w:t>
            </w:r>
            <w:r>
              <w:t>. Суворова, д. 44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mail@ivleshoz.ru</w:t>
            </w:r>
          </w:p>
          <w:p w:rsidR="00000000" w:rsidRDefault="009D6EF2">
            <w:pPr>
              <w:pStyle w:val="ConsPlusNormal"/>
            </w:pPr>
            <w:r>
              <w:t>Сайт: www.les.ivanovoobl.ru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(4932) 32-56-26</w:t>
            </w:r>
          </w:p>
          <w:p w:rsidR="00000000" w:rsidRDefault="009D6EF2">
            <w:pPr>
              <w:pStyle w:val="ConsPlusNormal"/>
            </w:pPr>
            <w:r>
              <w:t>Телефон/Факс: (4932) 32-80-81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Иркутская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комплекса Иркутской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664011, Россия, г. Иркутск, ул. Горького, д. 31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baikal@lesirk.ru</w:t>
            </w:r>
          </w:p>
          <w:p w:rsidR="00000000" w:rsidRDefault="009D6EF2">
            <w:pPr>
              <w:pStyle w:val="ConsPlusNormal"/>
            </w:pPr>
            <w:r>
              <w:t>Сайт: www.irkobl.ru/sites/alh/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(3952) 33-59-81</w:t>
            </w:r>
          </w:p>
          <w:p w:rsidR="00000000" w:rsidRDefault="009D6EF2">
            <w:pPr>
              <w:pStyle w:val="ConsPlusNormal"/>
            </w:pPr>
            <w:r>
              <w:t>Факс: (3952) 24-31-55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 xml:space="preserve">Кабардино-Балкарская </w:t>
            </w:r>
            <w:r>
              <w:lastRenderedPageBreak/>
              <w:t>Республика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 xml:space="preserve">Министерство природных </w:t>
            </w:r>
            <w:r>
              <w:lastRenderedPageBreak/>
              <w:t>ресурсов</w:t>
            </w:r>
            <w:r>
              <w:t xml:space="preserve"> и экологии Кабардино-Балкарской Республики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Адрес: 360017, Кабардино-Балкарс</w:t>
            </w:r>
            <w:r>
              <w:lastRenderedPageBreak/>
              <w:t>кая Республика, г. Нальчик, ул. Балкарская, д. 102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minpriroda@kbr.ru</w:t>
            </w:r>
          </w:p>
          <w:p w:rsidR="00000000" w:rsidRDefault="009D6EF2">
            <w:pPr>
              <w:pStyle w:val="ConsPlusNormal"/>
            </w:pPr>
            <w:r>
              <w:lastRenderedPageBreak/>
              <w:t>Сайт:</w:t>
            </w:r>
          </w:p>
          <w:p w:rsidR="00000000" w:rsidRDefault="009D6EF2">
            <w:pPr>
              <w:pStyle w:val="ConsPlusNormal"/>
            </w:pPr>
            <w:r>
              <w:t>www.pravitelstvo.kbr.ru/oigv/minprirod/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(8662) 74-05-06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Ка</w:t>
            </w:r>
            <w:r>
              <w:t>лининградская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экологии Калининградской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236007, Калининградская область, г. Калининград, ул. Дм. Донского, д.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kaliningradles@gov39.ru,</w:t>
            </w:r>
          </w:p>
          <w:p w:rsidR="00000000" w:rsidRDefault="009D6EF2">
            <w:pPr>
              <w:pStyle w:val="ConsPlusNormal"/>
            </w:pPr>
            <w:r>
              <w:t>minecology@gov39.ru</w:t>
            </w:r>
          </w:p>
          <w:p w:rsidR="00000000" w:rsidRDefault="009D6EF2">
            <w:pPr>
              <w:pStyle w:val="ConsPlusNormal"/>
            </w:pPr>
            <w:r>
              <w:t>Сайт: www.minprirody.gov39.ru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(4012) 57-04-01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Калужская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хозяйства Калужской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248001, Калужская область, г. Калуга, ул. Плеханова, д. 45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minles_ko@adm.kaluga.ru</w:t>
            </w:r>
          </w:p>
          <w:p w:rsidR="00000000" w:rsidRDefault="009D6EF2">
            <w:pPr>
              <w:pStyle w:val="ConsPlusNormal"/>
            </w:pPr>
            <w:r>
              <w:t>Сайт:</w:t>
            </w:r>
          </w:p>
          <w:p w:rsidR="00000000" w:rsidRDefault="009D6EF2">
            <w:pPr>
              <w:pStyle w:val="ConsPlusNormal"/>
            </w:pPr>
            <w:r>
              <w:t>www.admoblkaluga.ru/sub/min_forest/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(4842) 76-25-75 Телефон/Факс: (4842) 72-14-43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Камчатский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Агентство лесного хозяйства и охраны животного мира Камчатского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683006, г. Петропавловск-Камчатский, ул. Чубарова, д. 18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</w:t>
            </w:r>
            <w:r>
              <w:t>ес электронной почты:</w:t>
            </w:r>
          </w:p>
          <w:p w:rsidR="00000000" w:rsidRDefault="009D6EF2">
            <w:pPr>
              <w:pStyle w:val="ConsPlusNormal"/>
            </w:pPr>
            <w:r>
              <w:t>green@mail.kamchatka.ru</w:t>
            </w:r>
          </w:p>
          <w:p w:rsidR="00000000" w:rsidRDefault="009D6EF2">
            <w:pPr>
              <w:pStyle w:val="ConsPlusNormal"/>
            </w:pPr>
            <w:r>
              <w:t>Сайт: www.kamchatka.gov.ru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(4152) 25-83-74</w:t>
            </w:r>
          </w:p>
          <w:p w:rsidR="00000000" w:rsidRDefault="009D6EF2">
            <w:pPr>
              <w:pStyle w:val="ConsPlusNormal"/>
            </w:pPr>
            <w:r>
              <w:t>Телефон/Факс: (4152) 25-83-70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Кемеровская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комплекса Кемеровской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650036, г. Кемерово, ул. Мирная, д. 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dlk@kemles.ru</w:t>
            </w:r>
          </w:p>
          <w:p w:rsidR="00000000" w:rsidRDefault="009D6EF2">
            <w:pPr>
              <w:pStyle w:val="ConsPlusNormal"/>
            </w:pPr>
            <w:r>
              <w:t>Сайт: www.kemles.ru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(3842) 31-21-37</w:t>
            </w:r>
          </w:p>
          <w:p w:rsidR="00000000" w:rsidRDefault="009D6EF2">
            <w:pPr>
              <w:pStyle w:val="ConsPlusNormal"/>
            </w:pPr>
            <w:r>
              <w:t>Факс: (3842) 31-22-94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Кировская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хозяйства Кировской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610020, Кировская область, г. Киров, ул. Пятницкая, д. 32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</w:t>
            </w:r>
            <w:r>
              <w:t xml:space="preserve"> электронной почты:</w:t>
            </w:r>
          </w:p>
          <w:p w:rsidR="00000000" w:rsidRDefault="009D6EF2">
            <w:pPr>
              <w:pStyle w:val="ConsPlusNormal"/>
            </w:pPr>
            <w:r>
              <w:t>dlh@kirovnet.net</w:t>
            </w:r>
          </w:p>
          <w:p w:rsidR="00000000" w:rsidRDefault="009D6EF2">
            <w:pPr>
              <w:pStyle w:val="ConsPlusNormal"/>
            </w:pPr>
            <w:r>
              <w:t>Сайт: www.mlh43.ru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(8332) 64-34-73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Костромская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 Костромской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156013, Костромская область, г. Кострома, пр-т. Мира, д. 128-а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dlh@adm44.ru</w:t>
            </w:r>
          </w:p>
          <w:p w:rsidR="00000000" w:rsidRDefault="009D6EF2">
            <w:pPr>
              <w:pStyle w:val="ConsPlusNormal"/>
            </w:pPr>
            <w:r>
              <w:t>Сайт: www.dlh44.ru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(4942) 45-78-25</w:t>
            </w:r>
          </w:p>
          <w:p w:rsidR="00000000" w:rsidRDefault="009D6EF2">
            <w:pPr>
              <w:pStyle w:val="ConsPlusNormal"/>
            </w:pPr>
            <w:r>
              <w:t>Факс: (4942) 45-78-32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Краснодарский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Краснодарского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350020 г. Краснодар, ул. Северная, д. 275/1 350020, г. Красно</w:t>
            </w:r>
            <w:r>
              <w:t xml:space="preserve">дар, ул. Дзержинского, д. 14/ул. Офицерская, </w:t>
            </w:r>
            <w:r>
              <w:lastRenderedPageBreak/>
              <w:t>д. 32 (Управление лесного хозяйства Министерства)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mprkk@krasnodar.ru,</w:t>
            </w:r>
          </w:p>
          <w:p w:rsidR="00000000" w:rsidRDefault="009D6EF2">
            <w:pPr>
              <w:pStyle w:val="ConsPlusNormal"/>
            </w:pPr>
            <w:r>
              <w:t>dlh@krasnodar.ru</w:t>
            </w:r>
          </w:p>
          <w:p w:rsidR="00000000" w:rsidRDefault="009D6EF2">
            <w:pPr>
              <w:pStyle w:val="ConsPlusNormal"/>
            </w:pPr>
            <w:r>
              <w:t>(Управление лесного хозяйства Министерства)</w:t>
            </w:r>
          </w:p>
          <w:p w:rsidR="00000000" w:rsidRDefault="009D6EF2">
            <w:pPr>
              <w:pStyle w:val="ConsPlusNormal"/>
            </w:pPr>
            <w:r>
              <w:t>Сайт: www.mprkk.ru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lastRenderedPageBreak/>
              <w:t>Телефон/Факс: (861) 279-00-49, доб. 600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Красноярский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хозяйства Красноярского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660036, г. Красноярск, Академгородок, д. 50А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ruk@kyrles.academ.ru</w:t>
            </w:r>
          </w:p>
          <w:p w:rsidR="00000000" w:rsidRDefault="009D6EF2">
            <w:pPr>
              <w:pStyle w:val="ConsPlusNormal"/>
            </w:pPr>
            <w:r>
              <w:t>Сайт: www.krskstate.ru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(391)</w:t>
            </w:r>
            <w:r>
              <w:t xml:space="preserve"> 290-74-10</w:t>
            </w:r>
          </w:p>
          <w:p w:rsidR="00000000" w:rsidRDefault="009D6EF2">
            <w:pPr>
              <w:pStyle w:val="ConsPlusNormal"/>
            </w:pPr>
            <w:r>
              <w:t>Факс: (391) 290-74-25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Курганская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природных ресурсов и охраны окружающей среды Курганской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640021, Курганская область, г. Курган, ул. Володарского, д. 65а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prirodresurs@kurganobl.ru</w:t>
            </w:r>
          </w:p>
          <w:p w:rsidR="00000000" w:rsidRDefault="009D6EF2">
            <w:pPr>
              <w:pStyle w:val="ConsPlusNormal"/>
            </w:pPr>
            <w:r>
              <w:t>Са</w:t>
            </w:r>
            <w:r>
              <w:t>йт: www.priroda.kurganobl.ru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(3522) 43-19-00</w:t>
            </w:r>
          </w:p>
          <w:p w:rsidR="00000000" w:rsidRDefault="009D6EF2">
            <w:pPr>
              <w:pStyle w:val="ConsPlusNormal"/>
            </w:pPr>
            <w:r>
              <w:t>Факс: (3522) 42-65-17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Курская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Комитет лесного хозяйства Курской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305021, Курская область, г. Курск, ул. Школьная, д. 50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kurskles@rkursk.ru</w:t>
            </w:r>
          </w:p>
          <w:p w:rsidR="00000000" w:rsidRDefault="009D6EF2">
            <w:pPr>
              <w:pStyle w:val="ConsPlusNormal"/>
            </w:pPr>
            <w:r>
              <w:t>Сайт: www.kurskles.reg-kursk.ru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(4712) 53-23-05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Ленинградская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Комитет по природным ресурсам Ленинградской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197342, г. Санкт-Петербург, ул. Торжковская, д. 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lpc@lenreg.ru</w:t>
            </w:r>
          </w:p>
          <w:p w:rsidR="00000000" w:rsidRDefault="009D6EF2">
            <w:pPr>
              <w:pStyle w:val="ConsPlusNormal"/>
            </w:pPr>
            <w:r>
              <w:t>Сайт: www.n</w:t>
            </w:r>
            <w:r>
              <w:t>ature.lenobl.ru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(812) 611-41-01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Липецкая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лесного хозяйства Липецкой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398017, Липецкая область, г. Липецк, ул. Крупской, д.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liples@mail.ru</w:t>
            </w:r>
          </w:p>
          <w:p w:rsidR="00000000" w:rsidRDefault="009D6EF2">
            <w:pPr>
              <w:pStyle w:val="ConsPlusNormal"/>
            </w:pPr>
            <w:r>
              <w:t>Сайт: www.leslipetsk.ru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(4742) 43-30-61</w:t>
            </w:r>
          </w:p>
          <w:p w:rsidR="00000000" w:rsidRDefault="009D6EF2">
            <w:pPr>
              <w:pStyle w:val="ConsPlusNormal"/>
            </w:pPr>
            <w:r>
              <w:t>Факс: (4742) 43-15-44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Магаданская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хозяйства, контроля и надзора за состоянием лесов Магаданской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685000, г. Магадан, ул. Набережная р. Магаданки, д. 15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larix@ma</w:t>
            </w:r>
            <w:r>
              <w:t>glan.ru, leshoz@49gov.ru</w:t>
            </w:r>
          </w:p>
          <w:p w:rsidR="00000000" w:rsidRDefault="009D6EF2">
            <w:pPr>
              <w:pStyle w:val="ConsPlusNormal"/>
            </w:pPr>
            <w:r>
              <w:t>Сайт: www.leshoz.49gov.ru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(4132) 62-71-10, (4132) 62-71-12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Московская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Комитет лесного хозяйства Московской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 xml:space="preserve">Адрес: 143441, Московская область, Красногорский район, п/о Путилково, 69 км МКАД, </w:t>
            </w:r>
            <w:r>
              <w:lastRenderedPageBreak/>
              <w:t>офисно-общественный комплекс ЗАО "Гринвуд", стр. 25, 5 - 6 этажи</w:t>
            </w:r>
          </w:p>
          <w:p w:rsidR="00000000" w:rsidRDefault="009D6EF2">
            <w:pPr>
              <w:pStyle w:val="ConsPlusNormal"/>
            </w:pPr>
            <w:r>
              <w:t>Для почты: 143407, Московская область, г. Красногорск-7, бульвар Строителей, д.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</w:t>
            </w:r>
            <w:r>
              <w:t>osoblkomles@mosreg.ru</w:t>
            </w:r>
          </w:p>
          <w:p w:rsidR="00000000" w:rsidRDefault="009D6EF2">
            <w:pPr>
              <w:pStyle w:val="ConsPlusNormal"/>
            </w:pPr>
            <w:r>
              <w:t>Сайт: www.klh.mosreg.ru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(498) 602-18-42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Мурманская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экологии Мурманской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183032, г. Мурманск, проспект Кольский, д.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mpr@gov-murman.ru, fo</w:t>
            </w:r>
            <w:r>
              <w:t>rest@gov-murman.ru</w:t>
            </w:r>
          </w:p>
          <w:p w:rsidR="00000000" w:rsidRDefault="009D6EF2">
            <w:pPr>
              <w:pStyle w:val="ConsPlusNormal"/>
            </w:pPr>
            <w:r>
              <w:t>Сайт: www.mpr.gov-murman.ru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(8152) 48-68-52</w:t>
            </w:r>
          </w:p>
          <w:p w:rsidR="00000000" w:rsidRDefault="009D6EF2">
            <w:pPr>
              <w:pStyle w:val="ConsPlusNormal"/>
            </w:pPr>
            <w:r>
              <w:t>Факс: (8152) 27-01-71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Ненецкий автономный округ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природных ресурсов, экологии и агропромышленного комплекса Ненецкого автономного 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166700, Ненецкий автономный округ, п. Искателей, пер. Арктический, д. 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dpreak@ogvnao.ru</w:t>
            </w:r>
          </w:p>
          <w:p w:rsidR="00000000" w:rsidRDefault="009D6EF2">
            <w:pPr>
              <w:pStyle w:val="ConsPlusNormal"/>
            </w:pPr>
            <w:r>
              <w:t>Сайт: www.dprea.adm-nao.ru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(81853) 2-13-69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Нижегородская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 Нижегородской обла</w:t>
            </w:r>
            <w:r>
              <w:t>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603134, Нижегородская область, г. Н. Новгород, ул. Костина, д. 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official@les.kreml.nnov.ru</w:t>
            </w:r>
          </w:p>
          <w:p w:rsidR="00000000" w:rsidRDefault="009D6EF2">
            <w:pPr>
              <w:pStyle w:val="ConsPlusNormal"/>
            </w:pPr>
            <w:r>
              <w:t>Сайт: www.deples.government-nnov.ru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(831) 433-69-85</w:t>
            </w:r>
          </w:p>
          <w:p w:rsidR="00000000" w:rsidRDefault="009D6EF2">
            <w:pPr>
              <w:pStyle w:val="ConsPlusNormal"/>
            </w:pPr>
            <w:r>
              <w:t>Факс: (831) 437-08-14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Новгородская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Комитет лес</w:t>
            </w:r>
            <w:r>
              <w:t>ного хозяйства и лесной промышленности Новгородской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173002, Новгородская область, г. Великий Новгород, Воскресенский бульвар, д. 13а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info@leskom.nov.ru</w:t>
            </w:r>
          </w:p>
          <w:p w:rsidR="00000000" w:rsidRDefault="009D6EF2">
            <w:pPr>
              <w:pStyle w:val="ConsPlusNormal"/>
            </w:pPr>
            <w:r>
              <w:t>Сайт: www.leskom.nov.ru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(8162) 77-04-52</w:t>
            </w:r>
          </w:p>
          <w:p w:rsidR="00000000" w:rsidRDefault="009D6EF2">
            <w:pPr>
              <w:pStyle w:val="ConsPlusNormal"/>
            </w:pPr>
            <w:r>
              <w:t>Телефон/Факс: (8162) 77-51-69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Новосибирская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 Новосибирской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630011, Новосибирская область, г. Новосибирск, ул. Красный проспект, д. 25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dlh@nso.ru</w:t>
            </w:r>
          </w:p>
          <w:p w:rsidR="00000000" w:rsidRDefault="009D6EF2">
            <w:pPr>
              <w:pStyle w:val="ConsPlusNormal"/>
            </w:pPr>
            <w:r>
              <w:t>Сайт: www.dlh.nso.ru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(383) 222-54-48</w:t>
            </w:r>
          </w:p>
          <w:p w:rsidR="00000000" w:rsidRDefault="009D6EF2">
            <w:pPr>
              <w:pStyle w:val="ConsPlusNormal"/>
            </w:pPr>
            <w:r>
              <w:t>Факс: (383) 203-46-14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Омская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Главное управление лесного хозяйства 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644010, г. Омск, ул. Маяковского, д. 81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post@gulh.omskportal.ru</w:t>
            </w:r>
          </w:p>
          <w:p w:rsidR="00000000" w:rsidRDefault="009D6EF2">
            <w:pPr>
              <w:pStyle w:val="ConsPlusNormal"/>
            </w:pPr>
            <w:r>
              <w:t>Сайт: www.gulh.omskportal.ru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(3812) 36-24-68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36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Оренбургская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и охотничьего хозяйства Оренбургской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460040, г. Оренбург, ул. 20-я линия, д. 24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les@esoo.ru</w:t>
            </w:r>
          </w:p>
          <w:p w:rsidR="00000000" w:rsidRDefault="009D6EF2">
            <w:pPr>
              <w:pStyle w:val="ConsPlusNormal"/>
            </w:pPr>
            <w:r>
              <w:t>Сайт: www.dep-les.ru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(3532) 67</w:t>
            </w:r>
            <w:r>
              <w:t>-10-00</w:t>
            </w:r>
          </w:p>
          <w:p w:rsidR="00000000" w:rsidRDefault="009D6EF2">
            <w:pPr>
              <w:pStyle w:val="ConsPlusNormal"/>
            </w:pPr>
            <w:r>
              <w:t>Факс: (3532) 70-81-62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Орловская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Орловской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302001, Орловская область, г. Орел, ул. Комсомольская, д. 33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uprles@gir-orel.ru</w:t>
            </w:r>
          </w:p>
          <w:p w:rsidR="00000000" w:rsidRDefault="009D6EF2">
            <w:pPr>
              <w:pStyle w:val="ConsPlusNormal"/>
            </w:pPr>
            <w:r>
              <w:t>Сайт: www.orel-region.ru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(4862) 77-77-28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Пензенская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лесного, охотничьего хозяйства и природопользования Пензенской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440014, г. Пенза, Лодочный проезд, д. 10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minlhpr@yandex.ru</w:t>
            </w:r>
          </w:p>
          <w:p w:rsidR="00000000" w:rsidRDefault="009D6EF2">
            <w:pPr>
              <w:pStyle w:val="ConsPlusNormal"/>
            </w:pPr>
            <w:r>
              <w:t>Сайт: www.minleshoz.pnzreg.r</w:t>
            </w:r>
            <w:r>
              <w:t>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(8412) 62-84-47</w:t>
            </w:r>
          </w:p>
          <w:p w:rsidR="00000000" w:rsidRDefault="009D6EF2">
            <w:pPr>
              <w:pStyle w:val="ConsPlusNormal"/>
            </w:pPr>
            <w:r>
              <w:t>Факс: (8412) 62-81-46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Пермский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ресурсов, лесного хозяйства и экологии Пермского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614990, Пермский край, г. Пермь, ул. Попова, д. 11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min2@priroda.permkra</w:t>
            </w:r>
            <w:r>
              <w:t>i.ru,</w:t>
            </w:r>
          </w:p>
          <w:p w:rsidR="00000000" w:rsidRDefault="009D6EF2">
            <w:pPr>
              <w:pStyle w:val="ConsPlusNormal"/>
            </w:pPr>
            <w:r>
              <w:t>krailes@les.permkrai.ru</w:t>
            </w:r>
          </w:p>
          <w:p w:rsidR="00000000" w:rsidRDefault="009D6EF2">
            <w:pPr>
              <w:pStyle w:val="ConsPlusNormal"/>
            </w:pPr>
            <w:r>
              <w:t>Сайт: www.priroda.permkrai.ru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(342) 233-27-57</w:t>
            </w:r>
          </w:p>
          <w:p w:rsidR="00000000" w:rsidRDefault="009D6EF2">
            <w:pPr>
              <w:pStyle w:val="ConsPlusNormal"/>
            </w:pPr>
            <w:r>
              <w:t>Факс: (342) 233-20-99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Приморский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 Приморского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690024, Приморский край, г. Владивосток, ул. Белинского, д. 3-а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ulhpk@primorsky.ru</w:t>
            </w:r>
          </w:p>
          <w:p w:rsidR="00000000" w:rsidRDefault="009D6EF2">
            <w:pPr>
              <w:pStyle w:val="ConsPlusNormal"/>
            </w:pPr>
            <w:r>
              <w:t>Сайт: www.primorsky.ru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(4232) 38-86-88</w:t>
            </w:r>
          </w:p>
          <w:p w:rsidR="00000000" w:rsidRDefault="009D6EF2">
            <w:pPr>
              <w:pStyle w:val="ConsPlusNormal"/>
            </w:pPr>
            <w:r>
              <w:t>Факс: (4232) 38-80-73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Псковская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Государственный комитет Псковской области по природопользованию и охране окружающей среды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180001, Псковс</w:t>
            </w:r>
            <w:r>
              <w:t>кая область, г. Псков, ул. Некрасова, д. 23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lic-k1@obladmin.pskov.ru</w:t>
            </w:r>
          </w:p>
          <w:p w:rsidR="00000000" w:rsidRDefault="009D6EF2">
            <w:pPr>
              <w:pStyle w:val="ConsPlusNormal"/>
            </w:pPr>
            <w:r>
              <w:t>Сайт: www.priroda.pskov.ru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(8112) 68-65-20</w:t>
            </w:r>
          </w:p>
          <w:p w:rsidR="00000000" w:rsidRDefault="009D6EF2">
            <w:pPr>
              <w:pStyle w:val="ConsPlusNormal"/>
            </w:pPr>
            <w:r>
              <w:t>Факс: (8112) 68-65-67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Адыгея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Республики Адыгея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385000, Республика Адыгея, г. Майкоп, ул. Краснооктябрьская, д. 55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alh01@mail.ru</w:t>
            </w:r>
          </w:p>
          <w:p w:rsidR="00000000" w:rsidRDefault="009D6EF2">
            <w:pPr>
              <w:pStyle w:val="ConsPlusNormal"/>
            </w:pPr>
            <w:r>
              <w:t>Сайт: www.adygheys.ru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(8772) 52-49-30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Алтай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 xml:space="preserve">Министерство природных ресурсов, экологии и </w:t>
            </w:r>
            <w:r>
              <w:lastRenderedPageBreak/>
              <w:t>имущественных отн</w:t>
            </w:r>
            <w:r>
              <w:t>ошений Республики Алтай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Адрес: 649000, Республика Алтай, г. Горно-Алтайск, ул. Ленина, д. 12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forest04@mail.ru</w:t>
            </w:r>
          </w:p>
          <w:p w:rsidR="00000000" w:rsidRDefault="009D6EF2">
            <w:pPr>
              <w:pStyle w:val="ConsPlusNormal"/>
            </w:pPr>
            <w:r>
              <w:t>Сайт: www.mlh-ra.ru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lastRenderedPageBreak/>
              <w:t>Телефон/Факс: (38822) 6-72-91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Башкортостан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</w:t>
            </w:r>
            <w:r>
              <w:t>го хозяйства Республики Башкортостан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450006, Республика Башкортостан, г. Уфа, ул. Ленина, д. 86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les@bashkortostan.ru</w:t>
            </w:r>
          </w:p>
          <w:p w:rsidR="00000000" w:rsidRDefault="009D6EF2">
            <w:pPr>
              <w:pStyle w:val="ConsPlusNormal"/>
            </w:pPr>
            <w:r>
              <w:t>Сайт: www.forest.bashkortostan.ru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(347) 218-14-10</w:t>
            </w:r>
          </w:p>
          <w:p w:rsidR="00000000" w:rsidRDefault="009D6EF2">
            <w:pPr>
              <w:pStyle w:val="ConsPlusNormal"/>
            </w:pPr>
            <w:r>
              <w:t>Факс: (347) 272-04-30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Бу</w:t>
            </w:r>
            <w:r>
              <w:t>рятия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Республиканское Агентство лесного хозяйства Республики Бурятия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670013, Республика Бурятия, г. Улан-Удэ, ул. Ключевская, д. 39а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alhrb@govrb.ru</w:t>
            </w:r>
          </w:p>
          <w:p w:rsidR="00000000" w:rsidRDefault="009D6EF2">
            <w:pPr>
              <w:pStyle w:val="ConsPlusNormal"/>
            </w:pPr>
            <w:r>
              <w:t>Сайт: www.alh-rb.ru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(3012) 41-16-65</w:t>
            </w:r>
          </w:p>
          <w:p w:rsidR="00000000" w:rsidRDefault="009D6EF2">
            <w:pPr>
              <w:pStyle w:val="ConsPlusNormal"/>
            </w:pPr>
            <w:r>
              <w:t>Факс: (3012) 41-26-22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Дагестан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Комитет по лесному хозяйству Республики Дагестан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367010, Республика Дагестан, г. Махачкала, ул. Гагарина, д. 51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dagleshoz@e-dag.ru</w:t>
            </w:r>
          </w:p>
          <w:p w:rsidR="00000000" w:rsidRDefault="009D6EF2">
            <w:pPr>
              <w:pStyle w:val="ConsPlusNormal"/>
            </w:pPr>
            <w:r>
              <w:t>Сайт: www.dagleshoz.e-dag.ru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(8722) 62-69-42</w:t>
            </w:r>
          </w:p>
          <w:p w:rsidR="00000000" w:rsidRDefault="009D6EF2">
            <w:pPr>
              <w:pStyle w:val="ConsPlusNormal"/>
            </w:pPr>
            <w:r>
              <w:t>Факс: (8722) 62-18-34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Ингушетия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Комитет Республики Ингушетия по лесному хозяйству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386202, Республика Ингушетия, Сунженский р-н, г.п. Сунжа, ул. Сейнароева, д. 122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lesingush@mail.ru</w:t>
            </w:r>
          </w:p>
          <w:p w:rsidR="00000000" w:rsidRDefault="009D6EF2">
            <w:pPr>
              <w:pStyle w:val="ConsPlusNormal"/>
            </w:pPr>
            <w:r>
              <w:t>Сайт: www.klhri.ru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(8734) 72-18-66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Калмыкия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охраны окружающей среды Республики Калмыкия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358000, Республика Калмыкия, г. Элиста, ул. Номто Очирова, д. 15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priemnaya@kalmpriroda.ru,</w:t>
            </w:r>
          </w:p>
          <w:p w:rsidR="00000000" w:rsidRDefault="009D6EF2">
            <w:pPr>
              <w:pStyle w:val="ConsPlusNormal"/>
            </w:pPr>
            <w:r>
              <w:t>leshoz@kalmpriroda.ru</w:t>
            </w:r>
          </w:p>
          <w:p w:rsidR="00000000" w:rsidRDefault="009D6EF2">
            <w:pPr>
              <w:pStyle w:val="ConsPlusNormal"/>
            </w:pPr>
            <w:r>
              <w:t>Сайт: www.kalmpriroda.ru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(84722) 4-04-03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49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Карачаево-Черкесская Республика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Карачаево-Черкесской Республики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 xml:space="preserve">Адрес: 369000, Карачаево-Черкесская Республика, г. Черкесск, ул. Калантаевского, д. </w:t>
            </w:r>
            <w:r>
              <w:t>41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ul@kchr.ru</w:t>
            </w:r>
          </w:p>
          <w:p w:rsidR="00000000" w:rsidRDefault="009D6EF2">
            <w:pPr>
              <w:pStyle w:val="ConsPlusNormal"/>
            </w:pPr>
            <w:r>
              <w:t>Сайт: www.les09.ru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(8782) 20-15-69</w:t>
            </w:r>
          </w:p>
          <w:p w:rsidR="00000000" w:rsidRDefault="009D6EF2">
            <w:pPr>
              <w:pStyle w:val="ConsPlusNormal"/>
            </w:pPr>
            <w:r>
              <w:t>Факс: (8782) 20-09-90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Карелия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по природопользованию и экологии Республики Карелия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185035, Республика Карелия, г. Петрозаводск, ул</w:t>
            </w:r>
            <w:r>
              <w:t>. Андропова, д. 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ecopetr@karelia.ru</w:t>
            </w:r>
          </w:p>
          <w:p w:rsidR="00000000" w:rsidRDefault="009D6EF2">
            <w:pPr>
              <w:pStyle w:val="ConsPlusNormal"/>
            </w:pPr>
            <w:r>
              <w:t>Сайт: www.gov.karelia.ru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(8142) 79-67-01</w:t>
            </w:r>
          </w:p>
          <w:p w:rsidR="00000000" w:rsidRDefault="009D6EF2">
            <w:pPr>
              <w:pStyle w:val="ConsPlusNormal"/>
            </w:pPr>
            <w:r>
              <w:t>Факс: (8142) 79-67-42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51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Коми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промышленности, природных ресурсов, энергетики и транспорта Республики Коми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167982, Республика Коми, г. Сыктывкар, ул. Интернациональная, д. 157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obotdel@minprom.rkomi.ru</w:t>
            </w:r>
          </w:p>
          <w:p w:rsidR="00000000" w:rsidRDefault="009D6EF2">
            <w:pPr>
              <w:pStyle w:val="ConsPlusNormal"/>
            </w:pPr>
            <w:r>
              <w:t>Сайт: www.minprom.rkomi.ru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(8212) 24-03-48,</w:t>
            </w:r>
          </w:p>
          <w:p w:rsidR="00000000" w:rsidRDefault="009D6EF2">
            <w:pPr>
              <w:pStyle w:val="ConsPlusNormal"/>
            </w:pPr>
            <w:r>
              <w:t>(8212) 24-40-37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Крым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экологии и природны</w:t>
            </w:r>
            <w:r>
              <w:t>х ресурсов Республики Крым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295022, Республика Крым, г. Симферополь, ул. Кечкеметская, д. 198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m_eko@rk.gov.ru</w:t>
            </w:r>
          </w:p>
          <w:p w:rsidR="00000000" w:rsidRDefault="009D6EF2">
            <w:pPr>
              <w:pStyle w:val="ConsPlusNormal"/>
            </w:pPr>
            <w:r>
              <w:t>Сайт: www.meco.rk.gov.ru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(3652) 27-24-29</w:t>
            </w:r>
          </w:p>
          <w:p w:rsidR="00000000" w:rsidRDefault="009D6EF2">
            <w:pPr>
              <w:pStyle w:val="ConsPlusNormal"/>
            </w:pPr>
            <w:r>
              <w:t>Телефон/Факс: (3652) 27-24-29,</w:t>
            </w:r>
          </w:p>
          <w:p w:rsidR="00000000" w:rsidRDefault="009D6EF2">
            <w:pPr>
              <w:pStyle w:val="ConsPlusNormal"/>
            </w:pPr>
            <w:r>
              <w:t>69-10-30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Марий Эл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Министерства лесного и охотничьего хозяйства Республики Марий Эл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424000, Республика Марий Эл, г. Йошкар-Ола, проспект Ленина, д. 24б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mariles@mari-el.ru</w:t>
            </w:r>
          </w:p>
          <w:p w:rsidR="00000000" w:rsidRDefault="009D6EF2">
            <w:pPr>
              <w:pStyle w:val="ConsPlusNormal"/>
            </w:pPr>
            <w:r>
              <w:t>Сайт:</w:t>
            </w:r>
          </w:p>
          <w:p w:rsidR="00000000" w:rsidRDefault="009D6EF2">
            <w:pPr>
              <w:pStyle w:val="ConsPlusNormal"/>
            </w:pPr>
            <w:r>
              <w:t>www.марийэл.рф/minles/Pages/main.aspx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  <w:r>
              <w:t>:</w:t>
            </w:r>
          </w:p>
          <w:p w:rsidR="00000000" w:rsidRDefault="009D6EF2">
            <w:pPr>
              <w:pStyle w:val="ConsPlusNormal"/>
            </w:pPr>
            <w:r>
              <w:t>Телефон: (8362) 45-08-62</w:t>
            </w:r>
          </w:p>
          <w:p w:rsidR="00000000" w:rsidRDefault="009D6EF2">
            <w:pPr>
              <w:pStyle w:val="ConsPlusNormal"/>
            </w:pPr>
            <w:r>
              <w:t>Факс: (8362) 56-61-64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Мордовия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лесного, охотничьего хозяйства и природопользования Республики Мордовия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430005, Республика Мордовия, г. Саранск, ул. Коммунистическая, д. 50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</w:t>
            </w:r>
            <w:r>
              <w:t>ы:</w:t>
            </w:r>
          </w:p>
          <w:p w:rsidR="00000000" w:rsidRDefault="009D6EF2">
            <w:pPr>
              <w:pStyle w:val="ConsPlusNormal"/>
            </w:pPr>
            <w:r>
              <w:t>mpriroda@moris.ru</w:t>
            </w:r>
          </w:p>
          <w:p w:rsidR="00000000" w:rsidRDefault="009D6EF2">
            <w:pPr>
              <w:pStyle w:val="ConsPlusNormal"/>
            </w:pPr>
            <w:r>
              <w:t>Сайт: www.minleshoz.e-mordovia.ru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(8342) 24-49-40</w:t>
            </w:r>
          </w:p>
          <w:p w:rsidR="00000000" w:rsidRDefault="009D6EF2">
            <w:pPr>
              <w:pStyle w:val="ConsPlusNormal"/>
            </w:pPr>
            <w:r>
              <w:t>Факс: (8342) 23-32-57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Саха (Якутия)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по лесным отношениям Республики Саха (Якутия)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677000, г. Якутск, проспект Ленина, д. 22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deples@sakha.gov.ru</w:t>
            </w:r>
          </w:p>
          <w:p w:rsidR="00000000" w:rsidRDefault="009D6EF2">
            <w:pPr>
              <w:pStyle w:val="ConsPlusNormal"/>
            </w:pPr>
            <w:r>
              <w:t>Сайт: www.sakha.gov.ru/deples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(4112) 42-41-04</w:t>
            </w:r>
          </w:p>
          <w:p w:rsidR="00000000" w:rsidRDefault="009D6EF2">
            <w:pPr>
              <w:pStyle w:val="ConsPlusNormal"/>
            </w:pPr>
            <w:r>
              <w:t>Факс: (4112) 42-41-50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Северная Осетия - Алания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экологии Республики Северная Осетия - Алания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</w:t>
            </w:r>
            <w:r>
              <w:t xml:space="preserve"> 362021, РСО - Алания, г. Владикавказ, ул. Иристонская, д. 25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mail@minprirod.ru</w:t>
            </w:r>
          </w:p>
          <w:p w:rsidR="00000000" w:rsidRDefault="009D6EF2">
            <w:pPr>
              <w:pStyle w:val="ConsPlusNormal"/>
            </w:pPr>
            <w:r>
              <w:t>Сайт: www.minprirod.ru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(8672) 24-09-06</w:t>
            </w:r>
          </w:p>
          <w:p w:rsidR="00000000" w:rsidRDefault="009D6EF2">
            <w:pPr>
              <w:pStyle w:val="ConsPlusNormal"/>
            </w:pPr>
            <w:r>
              <w:t>Телефон/Факс: (8672) 24-09-05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Татарстан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хозяйства Республики Татарстан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420124, Республика Татарстан, г. Казань, проспект Х. Ямашева, д. 37а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minleshoz@tatar.ru,</w:t>
            </w:r>
          </w:p>
          <w:p w:rsidR="00000000" w:rsidRDefault="009D6EF2">
            <w:pPr>
              <w:pStyle w:val="ConsPlusNormal"/>
            </w:pPr>
            <w:r>
              <w:t>priemnaya.minleshoz@tatar.ru</w:t>
            </w:r>
          </w:p>
          <w:p w:rsidR="00000000" w:rsidRDefault="009D6EF2">
            <w:pPr>
              <w:pStyle w:val="ConsPlusNormal"/>
            </w:pPr>
            <w:r>
              <w:t>Сайт: www.minleshoz.tatarstan.ru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(84</w:t>
            </w:r>
            <w:r>
              <w:t>3) 221-37-01</w:t>
            </w:r>
          </w:p>
          <w:p w:rsidR="00000000" w:rsidRDefault="009D6EF2">
            <w:pPr>
              <w:pStyle w:val="ConsPlusNormal"/>
            </w:pPr>
            <w:r>
              <w:t>Факс: (843) 221-37-37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58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Тыва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Государственный комитет по лесному хозяйству Республики Тыва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670007, Республика Тыва, г. Кызыл, ул. Калинина, д. 1б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goskomles@tuvles.ru</w:t>
            </w:r>
          </w:p>
          <w:p w:rsidR="00000000" w:rsidRDefault="009D6EF2">
            <w:pPr>
              <w:pStyle w:val="ConsPlusNormal"/>
            </w:pPr>
            <w:r>
              <w:t>Сайт: www.tuvles.ru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(39422) 6-11-94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59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Республика Хакасия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промышленности и природных ресурсов Республики Хакасия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655017, Республика Хакасия, г. Абакан, проспект Ленина, д. 43, стр.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min-prom@r-19.ru</w:t>
            </w:r>
          </w:p>
          <w:p w:rsidR="00000000" w:rsidRDefault="009D6EF2">
            <w:pPr>
              <w:pStyle w:val="ConsPlusNormal"/>
            </w:pPr>
            <w:r>
              <w:t>Сайт: www.minpro</w:t>
            </w:r>
            <w:r>
              <w:t>m19.ru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(3902) 35-89-54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Ростовская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экологии Ростовской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344072, г. Ростов-на-Дону, проспект 40-летия победы, д. 1 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mprro@donland.ru</w:t>
            </w:r>
          </w:p>
          <w:p w:rsidR="00000000" w:rsidRDefault="009D6EF2">
            <w:pPr>
              <w:pStyle w:val="ConsPlusNormal"/>
            </w:pPr>
            <w:r>
              <w:t>Сайт: www.минприродыр</w:t>
            </w:r>
            <w:r>
              <w:t>о.рф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(863) 295-23-59</w:t>
            </w:r>
          </w:p>
          <w:p w:rsidR="00000000" w:rsidRDefault="009D6EF2">
            <w:pPr>
              <w:pStyle w:val="ConsPlusNormal"/>
            </w:pPr>
            <w:r>
              <w:t>Факс: (863) 295-12-90</w:t>
            </w:r>
          </w:p>
        </w:tc>
      </w:tr>
      <w:tr w:rsidR="00000000"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развития лесного хозяйства Министерства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344065, г. Ростов-на-Дону, ул. Зеленая, д. 18 Б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rostles@aaanet.ru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(863) 252-08-03</w:t>
            </w:r>
          </w:p>
          <w:p w:rsidR="00000000" w:rsidRDefault="009D6EF2">
            <w:pPr>
              <w:pStyle w:val="ConsPlusNormal"/>
            </w:pPr>
            <w:r>
              <w:t>Факс: (863) 283-23-23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Рязанская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природопользования Рязанской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390000, Рязанская область, г. Рязань, ул. Маяковского, д. 74</w:t>
            </w:r>
          </w:p>
          <w:p w:rsidR="00000000" w:rsidRDefault="009D6EF2">
            <w:pPr>
              <w:pStyle w:val="ConsPlusNormal"/>
            </w:pPr>
            <w:r>
              <w:t>Для корреспонденции: 390006, г. Рязань, ул. Есенина, 9, эт. 4, каб. 46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minles@ryazangov.ru</w:t>
            </w:r>
          </w:p>
          <w:p w:rsidR="00000000" w:rsidRDefault="009D6EF2">
            <w:pPr>
              <w:pStyle w:val="ConsPlusNormal"/>
            </w:pPr>
            <w:r>
              <w:t>Сайт: www.minprirody.ryazangov.ru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(4912) 27-35-26</w:t>
            </w:r>
          </w:p>
          <w:p w:rsidR="00000000" w:rsidRDefault="009D6EF2">
            <w:pPr>
              <w:pStyle w:val="ConsPlusNormal"/>
            </w:pPr>
            <w:r>
              <w:t>Факс: (4912) 27-42-08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Самарская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хозяйства, охраны окружающей среды и природопользования Самарской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</w:t>
            </w:r>
            <w:r>
              <w:t>с: 443013, г. Самара, ул. Дачная, д. 4б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mnr@samregion.ru</w:t>
            </w:r>
          </w:p>
          <w:p w:rsidR="00000000" w:rsidRDefault="009D6EF2">
            <w:pPr>
              <w:pStyle w:val="ConsPlusNormal"/>
            </w:pPr>
            <w:r>
              <w:t>Сайт: www.priroda.samregion.ru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(846) 263-31-70</w:t>
            </w:r>
          </w:p>
          <w:p w:rsidR="00000000" w:rsidRDefault="009D6EF2">
            <w:pPr>
              <w:pStyle w:val="ConsPlusNormal"/>
            </w:pPr>
            <w:r>
              <w:t>Факс: (846) 263-28-55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both"/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both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 министерства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443070, г. Самара, ул. Партизанская, д. 33 Б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samdeples@mail.ru,</w:t>
            </w:r>
          </w:p>
          <w:p w:rsidR="00000000" w:rsidRDefault="009D6EF2">
            <w:pPr>
              <w:pStyle w:val="ConsPlusNormal"/>
            </w:pPr>
            <w:r>
              <w:t>orlovata@bk.ru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(846) 254-10-00, 254-10-01, 254-10-03</w:t>
            </w:r>
          </w:p>
          <w:p w:rsidR="00000000" w:rsidRDefault="009D6EF2">
            <w:pPr>
              <w:pStyle w:val="ConsPlusNormal"/>
            </w:pPr>
            <w:r>
              <w:t>Телефон/Факс: (846) 254-10-02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Саратовска</w:t>
            </w:r>
            <w:r>
              <w:lastRenderedPageBreak/>
              <w:t>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 xml:space="preserve">Министерство </w:t>
            </w:r>
            <w:r>
              <w:lastRenderedPageBreak/>
              <w:t>природных ресурсов и э</w:t>
            </w:r>
            <w:r>
              <w:t>кологии Саратовской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 xml:space="preserve">Адрес: 410005, г. </w:t>
            </w:r>
            <w:r>
              <w:lastRenderedPageBreak/>
              <w:t>Саратов, ул. 1-я Садовая, 131 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lastRenderedPageBreak/>
              <w:t>saratovles@mail.ru</w:t>
            </w:r>
          </w:p>
          <w:p w:rsidR="00000000" w:rsidRDefault="009D6EF2">
            <w:pPr>
              <w:pStyle w:val="ConsPlusNormal"/>
            </w:pPr>
            <w:r>
              <w:t>Сайт: www.minforest.saratov.gov.ru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(8452) 29-26-77</w:t>
            </w:r>
          </w:p>
          <w:p w:rsidR="00000000" w:rsidRDefault="009D6EF2">
            <w:pPr>
              <w:pStyle w:val="ConsPlusNormal"/>
            </w:pPr>
            <w:r>
              <w:t>Телефон/ФаксФакс: (8452) 29-25-26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64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Сахалинская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и охотничьего хозяйства Сахалинской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693020, г. Южно-Сахалинск, ул. К. Маркса, д. 16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dp_lesp@adm.sakhalin.ru</w:t>
            </w:r>
          </w:p>
          <w:p w:rsidR="00000000" w:rsidRDefault="009D6EF2">
            <w:pPr>
              <w:pStyle w:val="ConsPlusNormal"/>
            </w:pPr>
            <w:r>
              <w:t>Сайт: les.admsakhalin.ru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(4242) 49-80-67</w:t>
            </w:r>
          </w:p>
          <w:p w:rsidR="00000000" w:rsidRDefault="009D6EF2">
            <w:pPr>
              <w:pStyle w:val="ConsPlusNormal"/>
            </w:pPr>
            <w:r>
              <w:t>Факс: (4242) 49-97-21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Св</w:t>
            </w:r>
            <w:r>
              <w:t>ердловская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 Свердловской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620004, Свердловская область, г. Екатеринбург, ул. Малышева, д. 101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depleshoz@gov66.ru</w:t>
            </w:r>
          </w:p>
          <w:p w:rsidR="00000000" w:rsidRDefault="009D6EF2">
            <w:pPr>
              <w:pStyle w:val="ConsPlusNormal"/>
            </w:pPr>
            <w:r>
              <w:t>Сайт: www.forest.midural.ru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(343) 312-08-54</w:t>
            </w:r>
          </w:p>
          <w:p w:rsidR="00000000" w:rsidRDefault="009D6EF2">
            <w:pPr>
              <w:pStyle w:val="ConsPlusNormal"/>
            </w:pPr>
            <w:r>
              <w:t>Факс: (343) 374-31-47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Севастополь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Главное управление природных ресурсов и экологии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299001, г. Севастополь, площадь Ластовая, д. 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sevprirodnadzor@sev.gov.ru</w:t>
            </w:r>
          </w:p>
          <w:p w:rsidR="00000000" w:rsidRDefault="009D6EF2">
            <w:pPr>
              <w:pStyle w:val="ConsPlusNormal"/>
            </w:pPr>
            <w:r>
              <w:t>Сайт: www.ecosev.ru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(8692) 49-29-40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Смоленская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Смоленской области по охране, контролю и регулированию использования лесного хозяйства, объектов животного мира и среды их обитания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214004, Смоленская область, г. Смоленск, ул. Николаева, д. 12Б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</w:t>
            </w:r>
            <w:r>
              <w:t>:</w:t>
            </w:r>
          </w:p>
          <w:p w:rsidR="00000000" w:rsidRDefault="009D6EF2">
            <w:pPr>
              <w:pStyle w:val="ConsPlusNormal"/>
            </w:pPr>
            <w:r>
              <w:t>lessmolensk@yandex.ru</w:t>
            </w:r>
          </w:p>
          <w:p w:rsidR="00000000" w:rsidRDefault="009D6EF2">
            <w:pPr>
              <w:pStyle w:val="ConsPlusNormal"/>
            </w:pPr>
            <w:r>
              <w:t>Сайт: www.les.admin-smolensk.ru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(4812) 38-02-78</w:t>
            </w:r>
          </w:p>
          <w:p w:rsidR="00000000" w:rsidRDefault="009D6EF2">
            <w:pPr>
              <w:pStyle w:val="ConsPlusNormal"/>
            </w:pPr>
            <w:r>
              <w:t>Факс: (4812) 35-59-93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Ставропольский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охраны окружающей среды Ставропольского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355006, г. Ставрополь, ул. Голенева, д. 18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mprsk@estav.ru, forest@estav.ru</w:t>
            </w:r>
          </w:p>
          <w:p w:rsidR="00000000" w:rsidRDefault="009D6EF2">
            <w:pPr>
              <w:pStyle w:val="ConsPlusNormal"/>
            </w:pPr>
            <w:r>
              <w:t>Сайт: www.mpr26.ru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(8652) 94-73-44</w:t>
            </w:r>
          </w:p>
          <w:p w:rsidR="00000000" w:rsidRDefault="009D6EF2">
            <w:pPr>
              <w:pStyle w:val="ConsPlusNormal"/>
            </w:pPr>
            <w:r>
              <w:t>Факс: (8652) 94-73-41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69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Тамбовская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Тамбовской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392036,</w:t>
            </w:r>
            <w:r>
              <w:t xml:space="preserve"> Тамбовская область, г. Тамбов, Кронштадтская площадь, д. 7А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post@les.tambov.gov.ru</w:t>
            </w:r>
          </w:p>
          <w:p w:rsidR="00000000" w:rsidRDefault="009D6EF2">
            <w:pPr>
              <w:pStyle w:val="ConsPlusNormal"/>
            </w:pPr>
            <w:r>
              <w:t>Сайт: www.les.tmbreg.ru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(4752) 72-20-90</w:t>
            </w:r>
          </w:p>
          <w:p w:rsidR="00000000" w:rsidRDefault="009D6EF2">
            <w:pPr>
              <w:pStyle w:val="ConsPlusNormal"/>
            </w:pPr>
            <w:r>
              <w:t>Факс: (4752) 72-15-67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Тверская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хозяйства Тверской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170042, г. Тверь, ул. Горького, д. 97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minleshoz@web.region.tver.ru</w:t>
            </w:r>
          </w:p>
          <w:p w:rsidR="00000000" w:rsidRDefault="009D6EF2">
            <w:pPr>
              <w:pStyle w:val="ConsPlusNormal"/>
            </w:pPr>
            <w:r>
              <w:t>Сайт: www.les.tver.ru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(910) 837-97-19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Томская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</w:t>
            </w:r>
            <w:r>
              <w:t>а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634041, г. Томск, проспект Кирова, д. 41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dep-les@tomsk.gov.ru</w:t>
            </w:r>
          </w:p>
          <w:p w:rsidR="00000000" w:rsidRDefault="009D6EF2">
            <w:pPr>
              <w:pStyle w:val="ConsPlusNormal"/>
            </w:pPr>
            <w:r>
              <w:t>Сайт: www.tomskles.ru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(3822) 90-07-98, 90-19-14</w:t>
            </w:r>
          </w:p>
          <w:p w:rsidR="00000000" w:rsidRDefault="009D6EF2">
            <w:pPr>
              <w:pStyle w:val="ConsPlusNormal"/>
            </w:pPr>
            <w:r>
              <w:t>Факс: (3822) 55-72-98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Тульская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экологии Тульской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300045, Тульская область, г. Тула, ул. Оборонная, д. 114 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minecolog@tularegion.ru</w:t>
            </w:r>
          </w:p>
          <w:p w:rsidR="00000000" w:rsidRDefault="009D6EF2">
            <w:pPr>
              <w:pStyle w:val="ConsPlusNormal"/>
            </w:pPr>
            <w:r>
              <w:t>Сайт: www.ekolog.tularegion.ru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(4872) 24-51-47, 24-51-80</w:t>
            </w:r>
          </w:p>
          <w:p w:rsidR="00000000" w:rsidRDefault="009D6EF2">
            <w:pPr>
              <w:pStyle w:val="ConsPlusNormal"/>
            </w:pPr>
            <w:r>
              <w:t>Тел./ф</w:t>
            </w:r>
            <w:r>
              <w:t>акс: (4872) 37-72-75, 37-72-29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Тюменская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комплекса Тюменской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625000, г. Тюмень, ул. Первомайская, д. 34/1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dlk_to@72to.ru</w:t>
            </w:r>
          </w:p>
          <w:p w:rsidR="00000000" w:rsidRDefault="009D6EF2">
            <w:pPr>
              <w:pStyle w:val="ConsPlusNormal"/>
            </w:pPr>
            <w:r>
              <w:t>Сайт: www.admtyumen.ru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(3452) 55-74-55, 55-74</w:t>
            </w:r>
            <w:r>
              <w:t>-54</w:t>
            </w:r>
          </w:p>
          <w:p w:rsidR="00000000" w:rsidRDefault="009D6EF2">
            <w:pPr>
              <w:pStyle w:val="ConsPlusNormal"/>
            </w:pPr>
            <w:r>
              <w:t>Факс: (3452) 55-76-03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Удмуртская Республика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лесного хозяйства Удмуртской Республики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426000, Удмуртская Республика, г. Ижевск, ул. Карла Маркса, д. 431а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minlesudm@yandex.ru</w:t>
            </w:r>
          </w:p>
          <w:p w:rsidR="00000000" w:rsidRDefault="009D6EF2">
            <w:pPr>
              <w:pStyle w:val="ConsPlusNormal"/>
            </w:pPr>
            <w:r>
              <w:t>Сайт: www.minlesudm.ru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(3412) 72-22-95</w:t>
            </w:r>
          </w:p>
          <w:p w:rsidR="00000000" w:rsidRDefault="009D6EF2">
            <w:pPr>
              <w:pStyle w:val="ConsPlusNormal"/>
            </w:pPr>
            <w:r>
              <w:t>Телефон/Факс: (3412) 72-35-23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Ульяновская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сельского, лесного хозяйства и природных ресурсов Ульяновской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432071, Ульяновская область, г. Ульяновск, ул. Радищева, д. 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min.selhoz@mail.ru</w:t>
            </w:r>
          </w:p>
          <w:p w:rsidR="00000000" w:rsidRDefault="009D6EF2">
            <w:pPr>
              <w:pStyle w:val="ConsPlusNormal"/>
            </w:pPr>
            <w:r>
              <w:t>Сайт: www.agro-ul.ru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(8422) 41-22-42</w:t>
            </w:r>
          </w:p>
          <w:p w:rsidR="00000000" w:rsidRDefault="009D6EF2">
            <w:pPr>
              <w:pStyle w:val="ConsPlusNormal"/>
            </w:pPr>
            <w:r>
              <w:t>Телефон/Факс: (8422) 44-06-49</w:t>
            </w:r>
          </w:p>
        </w:tc>
      </w:tr>
      <w:tr w:rsidR="00000000"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432030, г. Ульяновск, ул. Подлесная, д. 24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office@mpr73.ru</w:t>
            </w:r>
          </w:p>
          <w:p w:rsidR="00000000" w:rsidRDefault="009D6EF2">
            <w:pPr>
              <w:pStyle w:val="ConsPlusNormal"/>
            </w:pPr>
            <w:r>
              <w:t>Сайт: www.mpr73.ru</w:t>
            </w:r>
          </w:p>
          <w:p w:rsidR="00000000" w:rsidRDefault="009D6EF2">
            <w:pPr>
              <w:pStyle w:val="ConsPlusNormal"/>
            </w:pPr>
            <w:r>
              <w:t>Телефон: (8422) 38-47-33</w:t>
            </w:r>
          </w:p>
          <w:p w:rsidR="00000000" w:rsidRDefault="009D6EF2">
            <w:pPr>
              <w:pStyle w:val="ConsPlusNormal"/>
            </w:pPr>
            <w:r>
              <w:t>Факс: (8422) 38-47-34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Хабаровский край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Управление лесами Правительства Хабаровского края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680020, г. Хабаровск, ул. Запарина, д. 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les@adm.khv.ru</w:t>
            </w:r>
          </w:p>
          <w:p w:rsidR="00000000" w:rsidRDefault="009D6EF2">
            <w:pPr>
              <w:pStyle w:val="ConsPlusNormal"/>
            </w:pPr>
            <w:r>
              <w:t>Сайт: www.khabkrai.ru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(4212) 40-27-00, 42-20-00 доб. 36-00</w:t>
            </w:r>
          </w:p>
          <w:p w:rsidR="00000000" w:rsidRDefault="009D6EF2">
            <w:pPr>
              <w:pStyle w:val="ConsPlusNormal"/>
            </w:pPr>
            <w:r>
              <w:lastRenderedPageBreak/>
              <w:t>Факс: (4212) 40-24-60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77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Ханты-Мансийский АО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недропользования и природных ресурсов Ханты-Мансийского автономного округа - Югры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628007, г. Ханты-Мансийск, ул. Дунина-Горкавича, д.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</w:t>
            </w:r>
            <w:r>
              <w:t>ктронной почты:</w:t>
            </w:r>
          </w:p>
          <w:p w:rsidR="00000000" w:rsidRDefault="009D6EF2">
            <w:pPr>
              <w:pStyle w:val="ConsPlusNormal"/>
            </w:pPr>
            <w:r>
              <w:t>ugrales@admhmao.ru</w:t>
            </w:r>
          </w:p>
          <w:p w:rsidR="00000000" w:rsidRDefault="009D6EF2">
            <w:pPr>
              <w:pStyle w:val="ConsPlusNormal"/>
            </w:pPr>
            <w:r>
              <w:t>Сайт: www.depprirod.admhmao.ru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(3467) 35-30-03</w:t>
            </w:r>
          </w:p>
          <w:p w:rsidR="00000000" w:rsidRDefault="009D6EF2">
            <w:pPr>
              <w:pStyle w:val="ConsPlusNormal"/>
            </w:pPr>
            <w:r>
              <w:t>Факс: (3467) 32-62-56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both"/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  <w:jc w:val="both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Служба по контролю и надзору в сфере охраны окружающей среды, объектов животно</w:t>
            </w:r>
            <w:r>
              <w:t>го мира и лесных отношений Ханты-Мансийского АО - Югры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628011, г. Ханты-Мансийск, ул. Светлая, д. 69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prirodnadzor-ugra@admhmao.ru</w:t>
            </w:r>
          </w:p>
          <w:p w:rsidR="00000000" w:rsidRDefault="009D6EF2">
            <w:pPr>
              <w:pStyle w:val="ConsPlusNormal"/>
            </w:pPr>
            <w:r>
              <w:t>Сайт: www.prirodnadzor.admhmao.ru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(3467) 31-54-98</w:t>
            </w:r>
          </w:p>
          <w:p w:rsidR="00000000" w:rsidRDefault="009D6EF2">
            <w:pPr>
              <w:pStyle w:val="ConsPlusNormal"/>
            </w:pPr>
            <w:r>
              <w:t>Факс: (3467) 31-55-05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Челябинская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Главное управление лесами Челябинской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454092, Челябинская область, г. Челябинск, ул. Энгельса, д. 54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all@e-chel.ru</w:t>
            </w:r>
          </w:p>
          <w:p w:rsidR="00000000" w:rsidRDefault="009D6EF2">
            <w:pPr>
              <w:pStyle w:val="ConsPlusNormal"/>
            </w:pPr>
            <w:r>
              <w:t>Сайт: www.priroda.chel.ru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(351) 262-92-18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Чеченская Республика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охраны окружающей среды Чеченской Республики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364020, Чеченская Республика, г. Грозный, ул. Кутузова, д. 5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mail@mpr-chr.ru</w:t>
            </w:r>
          </w:p>
          <w:p w:rsidR="00000000" w:rsidRDefault="009D6EF2">
            <w:pPr>
              <w:pStyle w:val="ConsPlusNormal"/>
            </w:pPr>
            <w:r>
              <w:t>Адрес электронной почты пресс-службы: pressa@mp</w:t>
            </w:r>
            <w:r>
              <w:t>r-chr.ru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Телефон/Факс: (8712) 22-37-39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80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Чувашская Республика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Министерство природных ресурсов и экологии Чувашской Республики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428032, Чувашская Республика, г. Чебоксары, ул. Ленинградская, д. 33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minpriroda@cap.ru</w:t>
            </w:r>
          </w:p>
          <w:p w:rsidR="00000000" w:rsidRDefault="009D6EF2">
            <w:pPr>
              <w:pStyle w:val="ConsPlusNormal"/>
            </w:pPr>
            <w:r>
              <w:t>Сайт: www.minpriroda.cap.ru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(8352) 62-69-22, 41-45-20</w:t>
            </w:r>
          </w:p>
          <w:p w:rsidR="00000000" w:rsidRDefault="009D6EF2">
            <w:pPr>
              <w:pStyle w:val="ConsPlusNormal"/>
            </w:pPr>
            <w:r>
              <w:t>Факс: (8352) 62-73-83, 41-45-20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81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Чукотский АО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промышленной и сельскохозяйственной политики Чукотского АО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689000, Чукотский АО, г. Анадырь, ул. Отке, д. 4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yakovlev.chukotka@yandex.ru, m.ahmedova@anadyr.chukotka.org</w:t>
            </w:r>
          </w:p>
          <w:p w:rsidR="00000000" w:rsidRDefault="009D6EF2">
            <w:pPr>
              <w:pStyle w:val="ConsPlusNormal"/>
            </w:pPr>
            <w:r>
              <w:t>Сайт: www.chukotka.org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(42722) 6-35-31</w:t>
            </w:r>
          </w:p>
          <w:p w:rsidR="00000000" w:rsidRDefault="009D6EF2">
            <w:pPr>
              <w:pStyle w:val="ConsPlusNormal"/>
            </w:pPr>
            <w:r>
              <w:t>Факс: (42722) 2-43-33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82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Ямало-Ненецкий АО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 xml:space="preserve">Департамент природно-ресурсного регулирования, лесных </w:t>
            </w:r>
            <w:r>
              <w:lastRenderedPageBreak/>
              <w:t>отношений и разв</w:t>
            </w:r>
            <w:r>
              <w:t>ития нефтегазового комплекса Ямало-Ненецкого АО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Адрес: 629008, Ямало-Ненецкий АО, г. Салехард, ул. Матросова, д. 29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dprr@dprr.gov.yanao.ru</w:t>
            </w:r>
          </w:p>
          <w:p w:rsidR="00000000" w:rsidRDefault="009D6EF2">
            <w:pPr>
              <w:pStyle w:val="ConsPlusNormal"/>
            </w:pPr>
            <w:r>
              <w:t>Сайт: www.правительство.янао.рф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(349-22) 4-16-25</w:t>
            </w:r>
          </w:p>
          <w:p w:rsidR="00000000" w:rsidRDefault="009D6EF2">
            <w:pPr>
              <w:pStyle w:val="ConsPlusNormal"/>
            </w:pPr>
            <w:r>
              <w:lastRenderedPageBreak/>
              <w:t>Факс: (349-22) 4-46-30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lastRenderedPageBreak/>
              <w:t>83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Ярославская область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Департамент лесного хозяйства Ярославской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Адрес: 150055, Ярославская область, г. Ярославль, ул. Красноборская, д. 8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D6EF2">
            <w:pPr>
              <w:pStyle w:val="ConsPlusNormal"/>
            </w:pPr>
            <w:r>
              <w:t>Адрес электронной почты:</w:t>
            </w:r>
          </w:p>
          <w:p w:rsidR="00000000" w:rsidRDefault="009D6EF2">
            <w:pPr>
              <w:pStyle w:val="ConsPlusNormal"/>
            </w:pPr>
            <w:r>
              <w:t>dlh@region.adm.yar.ru</w:t>
            </w:r>
          </w:p>
          <w:p w:rsidR="00000000" w:rsidRDefault="009D6EF2">
            <w:pPr>
              <w:pStyle w:val="ConsPlusNormal"/>
            </w:pPr>
            <w:r>
              <w:t>Сайт: www.yarregion.ru</w:t>
            </w:r>
          </w:p>
          <w:p w:rsidR="00000000" w:rsidRDefault="009D6EF2">
            <w:pPr>
              <w:pStyle w:val="ConsPlusNormal"/>
            </w:pPr>
            <w:r>
              <w:t>Приемная</w:t>
            </w:r>
          </w:p>
          <w:p w:rsidR="00000000" w:rsidRDefault="009D6EF2">
            <w:pPr>
              <w:pStyle w:val="ConsPlusNormal"/>
            </w:pPr>
            <w:r>
              <w:t>Телефон: (4852) 72-36-70, 24-3</w:t>
            </w:r>
            <w:r>
              <w:t>6-89</w:t>
            </w:r>
          </w:p>
          <w:p w:rsidR="00000000" w:rsidRDefault="009D6EF2">
            <w:pPr>
              <w:pStyle w:val="ConsPlusNormal"/>
            </w:pPr>
            <w:r>
              <w:t>Факс: (4852) 24-83-68</w:t>
            </w:r>
          </w:p>
        </w:tc>
      </w:tr>
    </w:tbl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right"/>
        <w:outlineLvl w:val="1"/>
      </w:pPr>
      <w:r>
        <w:t>Приложение 2</w:t>
      </w:r>
    </w:p>
    <w:p w:rsidR="00000000" w:rsidRDefault="009D6EF2">
      <w:pPr>
        <w:pStyle w:val="ConsPlusNormal"/>
        <w:jc w:val="right"/>
      </w:pPr>
      <w:r>
        <w:t>к Административному регламенту</w:t>
      </w:r>
    </w:p>
    <w:p w:rsidR="00000000" w:rsidRDefault="009D6EF2">
      <w:pPr>
        <w:pStyle w:val="ConsPlusNormal"/>
        <w:jc w:val="right"/>
      </w:pPr>
      <w:r>
        <w:t>предоставления органом</w:t>
      </w:r>
    </w:p>
    <w:p w:rsidR="00000000" w:rsidRDefault="009D6EF2">
      <w:pPr>
        <w:pStyle w:val="ConsPlusNormal"/>
        <w:jc w:val="right"/>
      </w:pPr>
      <w:r>
        <w:t>государственной власти</w:t>
      </w:r>
    </w:p>
    <w:p w:rsidR="00000000" w:rsidRDefault="009D6EF2">
      <w:pPr>
        <w:pStyle w:val="ConsPlusNormal"/>
        <w:jc w:val="right"/>
      </w:pPr>
      <w:r>
        <w:t>субъекта Российской Федерации</w:t>
      </w:r>
    </w:p>
    <w:p w:rsidR="00000000" w:rsidRDefault="009D6EF2">
      <w:pPr>
        <w:pStyle w:val="ConsPlusNormal"/>
        <w:jc w:val="right"/>
      </w:pPr>
      <w:r>
        <w:t>в области лесных отношений</w:t>
      </w:r>
    </w:p>
    <w:p w:rsidR="00000000" w:rsidRDefault="009D6EF2">
      <w:pPr>
        <w:pStyle w:val="ConsPlusNormal"/>
        <w:jc w:val="right"/>
      </w:pPr>
      <w:r>
        <w:t>государственной услуги</w:t>
      </w:r>
    </w:p>
    <w:p w:rsidR="00000000" w:rsidRDefault="009D6EF2">
      <w:pPr>
        <w:pStyle w:val="ConsPlusNormal"/>
        <w:jc w:val="right"/>
      </w:pPr>
      <w:r>
        <w:t>по проведению государственной</w:t>
      </w:r>
    </w:p>
    <w:p w:rsidR="00000000" w:rsidRDefault="009D6EF2">
      <w:pPr>
        <w:pStyle w:val="ConsPlusNormal"/>
        <w:jc w:val="right"/>
      </w:pPr>
      <w:r>
        <w:t>экспертизы проектов освоения</w:t>
      </w:r>
    </w:p>
    <w:p w:rsidR="00000000" w:rsidRDefault="009D6EF2">
      <w:pPr>
        <w:pStyle w:val="ConsPlusNormal"/>
        <w:jc w:val="right"/>
      </w:pPr>
      <w:r>
        <w:t>лесов, расположенных</w:t>
      </w:r>
    </w:p>
    <w:p w:rsidR="00000000" w:rsidRDefault="009D6EF2">
      <w:pPr>
        <w:pStyle w:val="ConsPlusNormal"/>
        <w:jc w:val="right"/>
      </w:pPr>
      <w:r>
        <w:t>на землях лесного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Title"/>
        <w:jc w:val="center"/>
      </w:pPr>
      <w:bookmarkStart w:id="8" w:name="Par1448"/>
      <w:bookmarkEnd w:id="8"/>
      <w:r>
        <w:t>БЛОК-СХЕМА</w:t>
      </w:r>
    </w:p>
    <w:p w:rsidR="00000000" w:rsidRDefault="009D6EF2">
      <w:pPr>
        <w:pStyle w:val="ConsPlusTitle"/>
        <w:jc w:val="center"/>
      </w:pPr>
      <w:r>
        <w:t>ПРЕДОСТАВЛЕНИЯ ОРГАНОМ ГОСУДАРСТВЕННОЙ ВЛАСТИ СУБЪЕКТА</w:t>
      </w:r>
    </w:p>
    <w:p w:rsidR="00000000" w:rsidRDefault="009D6EF2">
      <w:pPr>
        <w:pStyle w:val="ConsPlusTitle"/>
        <w:jc w:val="center"/>
      </w:pPr>
      <w:r>
        <w:t>РОССИЙСКОЙ ФЕДЕРАЦИИ В ОБЛАСТИ ЛЕСНЫХ ОТНОШЕНИЙ</w:t>
      </w:r>
    </w:p>
    <w:p w:rsidR="00000000" w:rsidRDefault="009D6EF2">
      <w:pPr>
        <w:pStyle w:val="ConsPlusTitle"/>
        <w:jc w:val="center"/>
      </w:pPr>
      <w:r>
        <w:t>ГОСУДАРСТВЕННОЙ УСЛУГИ ПО ПРОВЕДЕНИЮ ГОСУДАРСТВЕННОЙ</w:t>
      </w:r>
    </w:p>
    <w:p w:rsidR="00000000" w:rsidRDefault="009D6EF2">
      <w:pPr>
        <w:pStyle w:val="ConsPlusTitle"/>
        <w:jc w:val="center"/>
      </w:pPr>
      <w:r>
        <w:t>ЭКСПЕРТИЗЫ ПРОЕКТОВ ОСВОЕНИЯ ЛЕСОВ, РАСПОЛОЖЕННЫХ</w:t>
      </w:r>
    </w:p>
    <w:p w:rsidR="00000000" w:rsidRDefault="009D6EF2">
      <w:pPr>
        <w:pStyle w:val="ConsPlusTitle"/>
        <w:jc w:val="center"/>
      </w:pPr>
      <w:r>
        <w:t>НА ЗЕМЛЯХ ЛЕСНОГО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nformat"/>
        <w:jc w:val="both"/>
      </w:pPr>
      <w:r>
        <w:t xml:space="preserve">       </w:t>
      </w:r>
      <w:r>
        <w:t>┌─────────────────────────────────────────────────────────────┐</w:t>
      </w:r>
    </w:p>
    <w:p w:rsidR="00000000" w:rsidRDefault="009D6EF2">
      <w:pPr>
        <w:pStyle w:val="ConsPlusNonformat"/>
        <w:jc w:val="both"/>
      </w:pPr>
      <w:r>
        <w:t xml:space="preserve">       </w:t>
      </w:r>
      <w:r>
        <w:t>│</w:t>
      </w:r>
      <w:r>
        <w:t xml:space="preserve">       Поступление заявления и необходимых документов        </w:t>
      </w:r>
      <w:r>
        <w:t>│</w:t>
      </w:r>
    </w:p>
    <w:p w:rsidR="00000000" w:rsidRDefault="009D6EF2">
      <w:pPr>
        <w:pStyle w:val="ConsPlusNonformat"/>
        <w:jc w:val="both"/>
      </w:pPr>
      <w:r>
        <w:t xml:space="preserve">       </w:t>
      </w:r>
      <w:r>
        <w:t>└──────────────────────────────┬</w:t>
      </w:r>
      <w:r>
        <w:t>──────────────────────────────┘</w:t>
      </w:r>
    </w:p>
    <w:p w:rsidR="00000000" w:rsidRDefault="009D6EF2">
      <w:pPr>
        <w:pStyle w:val="ConsPlusNonformat"/>
        <w:jc w:val="both"/>
      </w:pPr>
      <w:r>
        <w:t xml:space="preserve">                                      </w:t>
      </w:r>
      <w:r>
        <w:t>│</w:t>
      </w:r>
    </w:p>
    <w:p w:rsidR="00000000" w:rsidRDefault="009D6EF2">
      <w:pPr>
        <w:pStyle w:val="ConsPlusNonformat"/>
        <w:jc w:val="both"/>
      </w:pPr>
      <w:r>
        <w:t xml:space="preserve">                                      \/</w:t>
      </w:r>
    </w:p>
    <w:p w:rsidR="00000000" w:rsidRDefault="009D6EF2">
      <w:pPr>
        <w:pStyle w:val="ConsPlusNonformat"/>
        <w:jc w:val="both"/>
      </w:pPr>
      <w:r>
        <w:t xml:space="preserve">       </w:t>
      </w:r>
      <w:r>
        <w:t>┌─────────────────────────────────────────────────────────────┐</w:t>
      </w:r>
    </w:p>
    <w:p w:rsidR="00000000" w:rsidRDefault="009D6EF2">
      <w:pPr>
        <w:pStyle w:val="ConsPlusNonformat"/>
        <w:jc w:val="both"/>
      </w:pPr>
      <w:r>
        <w:t xml:space="preserve">       </w:t>
      </w:r>
      <w:r>
        <w:t>│</w:t>
      </w:r>
      <w:r>
        <w:t xml:space="preserve">   Прием и регистрация заявления и необходимых документов    </w:t>
      </w:r>
      <w:r>
        <w:t>│</w:t>
      </w:r>
    </w:p>
    <w:p w:rsidR="00000000" w:rsidRDefault="009D6EF2">
      <w:pPr>
        <w:pStyle w:val="ConsPlusNonformat"/>
        <w:jc w:val="both"/>
      </w:pPr>
      <w:r>
        <w:t xml:space="preserve"> </w:t>
      </w:r>
      <w:r>
        <w:t xml:space="preserve">      </w:t>
      </w:r>
      <w:r>
        <w:t>└────────┬────────────────────────────────────────────────────┘</w:t>
      </w:r>
    </w:p>
    <w:p w:rsidR="00000000" w:rsidRDefault="009D6EF2">
      <w:pPr>
        <w:pStyle w:val="ConsPlusNonformat"/>
        <w:jc w:val="both"/>
      </w:pPr>
      <w:r>
        <w:t xml:space="preserve">                </w:t>
      </w:r>
      <w:r>
        <w:t>│</w:t>
      </w:r>
    </w:p>
    <w:p w:rsidR="00000000" w:rsidRDefault="009D6EF2">
      <w:pPr>
        <w:pStyle w:val="ConsPlusNonformat"/>
        <w:jc w:val="both"/>
      </w:pPr>
      <w:r>
        <w:t xml:space="preserve">                \/</w:t>
      </w:r>
    </w:p>
    <w:p w:rsidR="00000000" w:rsidRDefault="009D6EF2">
      <w:pPr>
        <w:pStyle w:val="ConsPlusNonformat"/>
        <w:jc w:val="both"/>
      </w:pPr>
      <w:r>
        <w:t>┌─────────────────────────────┐</w:t>
      </w:r>
      <w:r>
        <w:t xml:space="preserve">      </w:t>
      </w:r>
      <w:r>
        <w:t>┌────────────────────────────────────┐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Рассмотрение заявления и   </w:t>
      </w:r>
      <w:r>
        <w:t>│</w:t>
      </w:r>
      <w:r>
        <w:t xml:space="preserve">      </w:t>
      </w:r>
      <w:r>
        <w:t>│</w:t>
      </w:r>
      <w:r>
        <w:t xml:space="preserve">    Прин</w:t>
      </w:r>
      <w:r>
        <w:t xml:space="preserve">ятие решения об отказе в    </w:t>
      </w:r>
      <w:r>
        <w:t>│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 документов на предмет     </w:t>
      </w:r>
      <w:r>
        <w:t>├─────</w:t>
      </w:r>
      <w:r>
        <w:t>&gt;</w:t>
      </w:r>
      <w:r>
        <w:t>│</w:t>
      </w:r>
      <w:r>
        <w:t xml:space="preserve">   предоставлении государственной   </w:t>
      </w:r>
      <w:r>
        <w:t>│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 наличия или отсутствия    </w:t>
      </w:r>
      <w:r>
        <w:t>│</w:t>
      </w:r>
      <w:r>
        <w:t xml:space="preserve">      </w:t>
      </w:r>
      <w:r>
        <w:t>│</w:t>
      </w:r>
      <w:r>
        <w:t xml:space="preserve">               услуги               </w:t>
      </w:r>
      <w:r>
        <w:t>│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 оснований для отказа в    </w:t>
      </w:r>
      <w:r>
        <w:t>│</w:t>
      </w:r>
      <w:r>
        <w:t xml:space="preserve">      </w:t>
      </w:r>
      <w:r>
        <w:t>└──────────────────┬─────────────────</w:t>
      </w:r>
      <w:r>
        <w:t>┘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     предоставлении        </w:t>
      </w:r>
      <w:r>
        <w:t>│</w:t>
      </w:r>
      <w:r>
        <w:t xml:space="preserve">                         </w:t>
      </w:r>
      <w:r>
        <w:t>│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 государственной услуги    </w:t>
      </w:r>
      <w:r>
        <w:t>│</w:t>
      </w:r>
      <w:r>
        <w:t xml:space="preserve">                         \/</w:t>
      </w:r>
    </w:p>
    <w:p w:rsidR="00000000" w:rsidRDefault="009D6EF2">
      <w:pPr>
        <w:pStyle w:val="ConsPlusNonformat"/>
        <w:jc w:val="both"/>
      </w:pPr>
      <w:r>
        <w:t>└─────────────┬───────────────┘</w:t>
      </w:r>
      <w:r>
        <w:t xml:space="preserve">      </w:t>
      </w:r>
      <w:r>
        <w:t>┌────────────────────────────────────┐</w:t>
      </w:r>
    </w:p>
    <w:p w:rsidR="00000000" w:rsidRDefault="009D6EF2">
      <w:pPr>
        <w:pStyle w:val="ConsPlusNonformat"/>
        <w:jc w:val="both"/>
      </w:pPr>
      <w:r>
        <w:t xml:space="preserve">              </w:t>
      </w:r>
      <w:r>
        <w:t>│</w:t>
      </w:r>
      <w:r>
        <w:t xml:space="preserve">                      </w:t>
      </w:r>
      <w:r>
        <w:t>│</w:t>
      </w:r>
      <w:r>
        <w:t xml:space="preserve">      Уведомление об от</w:t>
      </w:r>
      <w:r>
        <w:t xml:space="preserve">казе в       </w:t>
      </w:r>
      <w:r>
        <w:t>│</w:t>
      </w:r>
    </w:p>
    <w:p w:rsidR="00000000" w:rsidRDefault="009D6EF2">
      <w:pPr>
        <w:pStyle w:val="ConsPlusNonformat"/>
        <w:jc w:val="both"/>
      </w:pPr>
      <w:r>
        <w:lastRenderedPageBreak/>
        <w:t xml:space="preserve">              \/                     </w:t>
      </w:r>
      <w:r>
        <w:t>│</w:t>
      </w:r>
      <w:r>
        <w:t xml:space="preserve">   предоставлении государственной   </w:t>
      </w:r>
      <w:r>
        <w:t>│</w:t>
      </w:r>
    </w:p>
    <w:p w:rsidR="00000000" w:rsidRDefault="009D6EF2">
      <w:pPr>
        <w:pStyle w:val="ConsPlusNonformat"/>
        <w:jc w:val="both"/>
      </w:pPr>
      <w:r>
        <w:t>┌─────────────────────────────┐</w:t>
      </w:r>
      <w:r>
        <w:t xml:space="preserve">      </w:t>
      </w:r>
      <w:r>
        <w:t>│</w:t>
      </w:r>
      <w:r>
        <w:t xml:space="preserve">               услуги               </w:t>
      </w:r>
      <w:r>
        <w:t>│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Рассмотрение заявления и   </w:t>
      </w:r>
      <w:r>
        <w:t>│</w:t>
      </w:r>
      <w:r>
        <w:t xml:space="preserve">      </w:t>
      </w:r>
      <w:r>
        <w:t>└────────────────────────────────────┘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документов</w:t>
      </w:r>
      <w:r>
        <w:t xml:space="preserve"> на экспертной   </w:t>
      </w:r>
      <w:r>
        <w:t>│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        комиссии           </w:t>
      </w:r>
      <w:r>
        <w:t>│</w:t>
      </w:r>
    </w:p>
    <w:p w:rsidR="00000000" w:rsidRDefault="009D6EF2">
      <w:pPr>
        <w:pStyle w:val="ConsPlusNonformat"/>
        <w:jc w:val="both"/>
      </w:pPr>
      <w:r>
        <w:t>└─────────────┬───────────────┘</w:t>
      </w:r>
    </w:p>
    <w:p w:rsidR="00000000" w:rsidRDefault="009D6EF2">
      <w:pPr>
        <w:pStyle w:val="ConsPlusNonformat"/>
        <w:jc w:val="both"/>
      </w:pPr>
      <w:r>
        <w:t xml:space="preserve">              </w:t>
      </w:r>
      <w:r>
        <w:t>│</w:t>
      </w:r>
    </w:p>
    <w:p w:rsidR="00000000" w:rsidRDefault="009D6EF2">
      <w:pPr>
        <w:pStyle w:val="ConsPlusNonformat"/>
        <w:jc w:val="both"/>
      </w:pPr>
      <w:r>
        <w:t xml:space="preserve">              \/</w:t>
      </w:r>
    </w:p>
    <w:p w:rsidR="00000000" w:rsidRDefault="009D6EF2">
      <w:pPr>
        <w:pStyle w:val="ConsPlusNonformat"/>
        <w:jc w:val="both"/>
      </w:pPr>
      <w:r>
        <w:t>┌─────────────────────────────┐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Информирование заявителя о  </w:t>
      </w:r>
      <w:r>
        <w:t>│</w:t>
      </w:r>
    </w:p>
    <w:p w:rsidR="00000000" w:rsidRDefault="009D6EF2">
      <w:pPr>
        <w:pStyle w:val="ConsPlusNonformat"/>
        <w:jc w:val="both"/>
      </w:pPr>
      <w:r>
        <w:t>│</w:t>
      </w:r>
      <w:r>
        <w:t xml:space="preserve">      принятом решении       </w:t>
      </w:r>
      <w:r>
        <w:t>│</w:t>
      </w:r>
    </w:p>
    <w:p w:rsidR="00000000" w:rsidRDefault="009D6EF2">
      <w:pPr>
        <w:pStyle w:val="ConsPlusNonformat"/>
        <w:jc w:val="both"/>
      </w:pPr>
      <w:r>
        <w:t>└─────────────────────────────┘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right"/>
        <w:outlineLvl w:val="1"/>
      </w:pPr>
      <w:r>
        <w:t>Приложе</w:t>
      </w:r>
      <w:r>
        <w:t>ние 3</w:t>
      </w:r>
    </w:p>
    <w:p w:rsidR="00000000" w:rsidRDefault="009D6EF2">
      <w:pPr>
        <w:pStyle w:val="ConsPlusNormal"/>
        <w:jc w:val="right"/>
      </w:pPr>
      <w:r>
        <w:t>к Административному регламенту</w:t>
      </w:r>
    </w:p>
    <w:p w:rsidR="00000000" w:rsidRDefault="009D6EF2">
      <w:pPr>
        <w:pStyle w:val="ConsPlusNormal"/>
        <w:jc w:val="right"/>
      </w:pPr>
      <w:r>
        <w:t>предоставления органом</w:t>
      </w:r>
    </w:p>
    <w:p w:rsidR="00000000" w:rsidRDefault="009D6EF2">
      <w:pPr>
        <w:pStyle w:val="ConsPlusNormal"/>
        <w:jc w:val="right"/>
      </w:pPr>
      <w:r>
        <w:t>государственной власти</w:t>
      </w:r>
    </w:p>
    <w:p w:rsidR="00000000" w:rsidRDefault="009D6EF2">
      <w:pPr>
        <w:pStyle w:val="ConsPlusNormal"/>
        <w:jc w:val="right"/>
      </w:pPr>
      <w:r>
        <w:t>субъекта Российской Федерации</w:t>
      </w:r>
    </w:p>
    <w:p w:rsidR="00000000" w:rsidRDefault="009D6EF2">
      <w:pPr>
        <w:pStyle w:val="ConsPlusNormal"/>
        <w:jc w:val="right"/>
      </w:pPr>
      <w:r>
        <w:t>в области лесных отношений</w:t>
      </w:r>
    </w:p>
    <w:p w:rsidR="00000000" w:rsidRDefault="009D6EF2">
      <w:pPr>
        <w:pStyle w:val="ConsPlusNormal"/>
        <w:jc w:val="right"/>
      </w:pPr>
      <w:r>
        <w:t>государственной услуги</w:t>
      </w:r>
    </w:p>
    <w:p w:rsidR="00000000" w:rsidRDefault="009D6EF2">
      <w:pPr>
        <w:pStyle w:val="ConsPlusNormal"/>
        <w:jc w:val="right"/>
      </w:pPr>
      <w:r>
        <w:t>по проведению государственной</w:t>
      </w:r>
    </w:p>
    <w:p w:rsidR="00000000" w:rsidRDefault="009D6EF2">
      <w:pPr>
        <w:pStyle w:val="ConsPlusNormal"/>
        <w:jc w:val="right"/>
      </w:pPr>
      <w:r>
        <w:t>экспертизы проектов освоения</w:t>
      </w:r>
    </w:p>
    <w:p w:rsidR="00000000" w:rsidRDefault="009D6EF2">
      <w:pPr>
        <w:pStyle w:val="ConsPlusNormal"/>
        <w:jc w:val="right"/>
      </w:pPr>
      <w:r>
        <w:t>лесов, расположенных</w:t>
      </w:r>
    </w:p>
    <w:p w:rsidR="00000000" w:rsidRDefault="009D6EF2">
      <w:pPr>
        <w:pStyle w:val="ConsPlusNormal"/>
        <w:jc w:val="right"/>
      </w:pPr>
      <w:r>
        <w:t>на землях лесного фонда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right"/>
      </w:pPr>
      <w:r>
        <w:t>Форма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nformat"/>
        <w:jc w:val="both"/>
      </w:pPr>
      <w:r>
        <w:t xml:space="preserve">                                 Руководителю _____________________________</w:t>
      </w:r>
    </w:p>
    <w:p w:rsidR="00000000" w:rsidRDefault="009D6EF2">
      <w:pPr>
        <w:pStyle w:val="ConsPlusNonformat"/>
        <w:jc w:val="both"/>
      </w:pPr>
      <w:r>
        <w:t xml:space="preserve">                                               наименование уполномоченного</w:t>
      </w:r>
    </w:p>
    <w:p w:rsidR="00000000" w:rsidRDefault="009D6EF2">
      <w:pPr>
        <w:pStyle w:val="ConsPlusNonformat"/>
        <w:jc w:val="both"/>
      </w:pPr>
      <w:r>
        <w:t xml:space="preserve">                                                          органа</w:t>
      </w:r>
    </w:p>
    <w:p w:rsidR="00000000" w:rsidRDefault="009D6EF2">
      <w:pPr>
        <w:pStyle w:val="ConsPlusNonformat"/>
        <w:jc w:val="both"/>
      </w:pPr>
      <w:r>
        <w:t xml:space="preserve">       </w:t>
      </w:r>
      <w:r>
        <w:t xml:space="preserve">                          от _______________________________________</w:t>
      </w:r>
    </w:p>
    <w:p w:rsidR="00000000" w:rsidRDefault="009D6EF2">
      <w:pPr>
        <w:pStyle w:val="ConsPlusNonformat"/>
        <w:jc w:val="both"/>
      </w:pPr>
      <w:r>
        <w:t xml:space="preserve">                                       полное и сокращенное наименование,</w:t>
      </w:r>
    </w:p>
    <w:p w:rsidR="00000000" w:rsidRDefault="009D6EF2">
      <w:pPr>
        <w:pStyle w:val="ConsPlusNonformat"/>
        <w:jc w:val="both"/>
      </w:pPr>
      <w:r>
        <w:t xml:space="preserve">                                       адрес места нахождения, банковские</w:t>
      </w:r>
    </w:p>
    <w:p w:rsidR="00000000" w:rsidRDefault="009D6EF2">
      <w:pPr>
        <w:pStyle w:val="ConsPlusNonformat"/>
        <w:jc w:val="both"/>
      </w:pPr>
      <w:r>
        <w:t xml:space="preserve">                                       </w:t>
      </w:r>
      <w:r>
        <w:t>реквизиты - для юридического лица;</w:t>
      </w:r>
    </w:p>
    <w:p w:rsidR="00000000" w:rsidRDefault="009D6EF2">
      <w:pPr>
        <w:pStyle w:val="ConsPlusNonformat"/>
        <w:jc w:val="both"/>
      </w:pPr>
      <w:r>
        <w:t xml:space="preserve">                                     фамилия, имя, отчество (при наличии),</w:t>
      </w:r>
    </w:p>
    <w:p w:rsidR="00000000" w:rsidRDefault="009D6EF2">
      <w:pPr>
        <w:pStyle w:val="ConsPlusNonformat"/>
        <w:jc w:val="both"/>
      </w:pPr>
      <w:r>
        <w:t xml:space="preserve">                                     адрес места жительства, индивидуальный</w:t>
      </w:r>
    </w:p>
    <w:p w:rsidR="00000000" w:rsidRDefault="009D6EF2">
      <w:pPr>
        <w:pStyle w:val="ConsPlusNonformat"/>
        <w:jc w:val="both"/>
      </w:pPr>
      <w:r>
        <w:t xml:space="preserve">                                         налоговый номер (ИНН), данные</w:t>
      </w:r>
    </w:p>
    <w:p w:rsidR="00000000" w:rsidRDefault="009D6EF2">
      <w:pPr>
        <w:pStyle w:val="ConsPlusNonformat"/>
        <w:jc w:val="both"/>
      </w:pPr>
      <w:r>
        <w:t xml:space="preserve">                                     документа, удостоверяющего личность,</w:t>
      </w:r>
    </w:p>
    <w:p w:rsidR="00000000" w:rsidRDefault="009D6EF2">
      <w:pPr>
        <w:pStyle w:val="ConsPlusNonformat"/>
        <w:jc w:val="both"/>
      </w:pPr>
      <w:r>
        <w:t xml:space="preserve">                                     - для гражданина или индивидуального</w:t>
      </w:r>
    </w:p>
    <w:p w:rsidR="00000000" w:rsidRDefault="009D6EF2">
      <w:pPr>
        <w:pStyle w:val="ConsPlusNonformat"/>
        <w:jc w:val="both"/>
      </w:pPr>
      <w:r>
        <w:t xml:space="preserve">                                                 предпринимателя</w:t>
      </w:r>
    </w:p>
    <w:p w:rsidR="00000000" w:rsidRDefault="009D6EF2">
      <w:pPr>
        <w:pStyle w:val="ConsPlusNonformat"/>
        <w:jc w:val="both"/>
      </w:pPr>
      <w:r>
        <w:t xml:space="preserve">                                 в лице __</w:t>
      </w:r>
      <w:r>
        <w:t>________________________________,</w:t>
      </w:r>
    </w:p>
    <w:p w:rsidR="00000000" w:rsidRDefault="009D6EF2">
      <w:pPr>
        <w:pStyle w:val="ConsPlusNonformat"/>
        <w:jc w:val="both"/>
      </w:pPr>
      <w:r>
        <w:t xml:space="preserve">                                         (Ф.И.О. представителя полностью,</w:t>
      </w:r>
    </w:p>
    <w:p w:rsidR="00000000" w:rsidRDefault="009D6EF2">
      <w:pPr>
        <w:pStyle w:val="ConsPlusNonformat"/>
        <w:jc w:val="both"/>
      </w:pPr>
      <w:r>
        <w:t xml:space="preserve">                                             занимаемая должность (для</w:t>
      </w:r>
    </w:p>
    <w:p w:rsidR="00000000" w:rsidRDefault="009D6EF2">
      <w:pPr>
        <w:pStyle w:val="ConsPlusNonformat"/>
        <w:jc w:val="both"/>
      </w:pPr>
      <w:r>
        <w:t xml:space="preserve">                                          представителя юридического лица)</w:t>
      </w:r>
    </w:p>
    <w:p w:rsidR="00000000" w:rsidRDefault="009D6EF2">
      <w:pPr>
        <w:pStyle w:val="ConsPlusNonformat"/>
        <w:jc w:val="both"/>
      </w:pPr>
      <w:r>
        <w:t xml:space="preserve">                                 действующего на основании ________________</w:t>
      </w:r>
    </w:p>
    <w:p w:rsidR="00000000" w:rsidRDefault="009D6EF2">
      <w:pPr>
        <w:pStyle w:val="ConsPlusNonformat"/>
        <w:jc w:val="both"/>
      </w:pPr>
    </w:p>
    <w:p w:rsidR="00000000" w:rsidRDefault="009D6EF2">
      <w:pPr>
        <w:pStyle w:val="ConsPlusNonformat"/>
        <w:jc w:val="both"/>
      </w:pPr>
      <w:bookmarkStart w:id="9" w:name="Par1524"/>
      <w:bookmarkEnd w:id="9"/>
      <w:r>
        <w:t xml:space="preserve">                                 ЗАЯВЛЕНИЕ</w:t>
      </w:r>
    </w:p>
    <w:p w:rsidR="00000000" w:rsidRDefault="009D6EF2">
      <w:pPr>
        <w:pStyle w:val="ConsPlusNonformat"/>
        <w:jc w:val="both"/>
      </w:pPr>
      <w:r>
        <w:t xml:space="preserve">              о проведении государственной экспертизы проекта</w:t>
      </w:r>
    </w:p>
    <w:p w:rsidR="00000000" w:rsidRDefault="009D6EF2">
      <w:pPr>
        <w:pStyle w:val="ConsPlusNonformat"/>
        <w:jc w:val="both"/>
      </w:pPr>
      <w:r>
        <w:t xml:space="preserve">           освоения лесов, расположенных на землях лесного ф</w:t>
      </w:r>
      <w:r>
        <w:t>онда</w:t>
      </w:r>
    </w:p>
    <w:p w:rsidR="00000000" w:rsidRDefault="009D6EF2">
      <w:pPr>
        <w:pStyle w:val="ConsPlusNonformat"/>
        <w:jc w:val="both"/>
      </w:pPr>
    </w:p>
    <w:p w:rsidR="00000000" w:rsidRDefault="009D6EF2">
      <w:pPr>
        <w:pStyle w:val="ConsPlusNonformat"/>
        <w:jc w:val="both"/>
      </w:pPr>
      <w:r>
        <w:t xml:space="preserve">    Прошу  провести  государственную  экспертизу  проекта  освоения  лесов,</w:t>
      </w:r>
    </w:p>
    <w:p w:rsidR="00000000" w:rsidRDefault="009D6EF2">
      <w:pPr>
        <w:pStyle w:val="ConsPlusNonformat"/>
        <w:jc w:val="both"/>
      </w:pPr>
      <w:r>
        <w:t>расположенных на землях лесного фонда.</w:t>
      </w:r>
    </w:p>
    <w:p w:rsidR="00000000" w:rsidRDefault="009D6EF2">
      <w:pPr>
        <w:pStyle w:val="ConsPlusNonformat"/>
        <w:jc w:val="both"/>
      </w:pPr>
      <w:r>
        <w:t xml:space="preserve">    Дата,   номер   регистрации   договора  аренды  или  права  постоянного</w:t>
      </w:r>
    </w:p>
    <w:p w:rsidR="00000000" w:rsidRDefault="009D6EF2">
      <w:pPr>
        <w:pStyle w:val="ConsPlusNonformat"/>
        <w:jc w:val="both"/>
      </w:pPr>
      <w:r>
        <w:lastRenderedPageBreak/>
        <w:t xml:space="preserve">(бессрочного)  пользования  лесным  участком,  кадастровый </w:t>
      </w:r>
      <w:r>
        <w:t xml:space="preserve"> номер  участка,</w:t>
      </w:r>
    </w:p>
    <w:p w:rsidR="00000000" w:rsidRDefault="009D6EF2">
      <w:pPr>
        <w:pStyle w:val="ConsPlusNonformat"/>
        <w:jc w:val="both"/>
      </w:pPr>
      <w:r>
        <w:t>местоположение, площадь лесного участка, вид и срок использования лесов.</w:t>
      </w:r>
    </w:p>
    <w:p w:rsidR="00000000" w:rsidRDefault="009D6EF2">
      <w:pPr>
        <w:pStyle w:val="ConsPlusNonformat"/>
        <w:jc w:val="both"/>
      </w:pPr>
    </w:p>
    <w:p w:rsidR="00000000" w:rsidRDefault="009D6EF2">
      <w:pPr>
        <w:pStyle w:val="ConsPlusNonformat"/>
        <w:jc w:val="both"/>
      </w:pPr>
      <w:r>
        <w:t>Приложения:  1.   копия   документа,  удостоверяющего  личность  заявителя,</w:t>
      </w:r>
    </w:p>
    <w:p w:rsidR="00000000" w:rsidRDefault="009D6EF2">
      <w:pPr>
        <w:pStyle w:val="ConsPlusNonformat"/>
        <w:jc w:val="both"/>
      </w:pPr>
      <w:r>
        <w:t xml:space="preserve">             являющего   физическим   лицом,  либо  личность  представителя</w:t>
      </w:r>
    </w:p>
    <w:p w:rsidR="00000000" w:rsidRDefault="009D6EF2">
      <w:pPr>
        <w:pStyle w:val="ConsPlusNonformat"/>
        <w:jc w:val="both"/>
      </w:pPr>
      <w:r>
        <w:t xml:space="preserve">             </w:t>
      </w:r>
      <w:r>
        <w:t>физического или юридического лица;</w:t>
      </w:r>
    </w:p>
    <w:p w:rsidR="00000000" w:rsidRDefault="009D6EF2">
      <w:pPr>
        <w:pStyle w:val="ConsPlusNonformat"/>
        <w:jc w:val="both"/>
      </w:pPr>
      <w:r>
        <w:t xml:space="preserve">             2. копия документа, удостоверяющего  полномочия  представителя</w:t>
      </w:r>
    </w:p>
    <w:p w:rsidR="00000000" w:rsidRDefault="009D6EF2">
      <w:pPr>
        <w:pStyle w:val="ConsPlusNonformat"/>
        <w:jc w:val="both"/>
      </w:pPr>
      <w:r>
        <w:t xml:space="preserve">             физического   или   юридического  лица,   если   с  заявлением</w:t>
      </w:r>
    </w:p>
    <w:p w:rsidR="00000000" w:rsidRDefault="009D6EF2">
      <w:pPr>
        <w:pStyle w:val="ConsPlusNonformat"/>
        <w:jc w:val="both"/>
      </w:pPr>
      <w:r>
        <w:t xml:space="preserve">             обращается представитель заявителя;</w:t>
      </w:r>
    </w:p>
    <w:p w:rsidR="00000000" w:rsidRDefault="009D6EF2">
      <w:pPr>
        <w:pStyle w:val="ConsPlusNonformat"/>
        <w:jc w:val="both"/>
      </w:pPr>
      <w:r>
        <w:t xml:space="preserve">             3. прое</w:t>
      </w:r>
      <w:r>
        <w:t>кт освоения  лесов,  расположенных  на  землях  лесного</w:t>
      </w:r>
    </w:p>
    <w:p w:rsidR="00000000" w:rsidRDefault="009D6EF2">
      <w:pPr>
        <w:pStyle w:val="ConsPlusNonformat"/>
        <w:jc w:val="both"/>
      </w:pPr>
      <w:r>
        <w:t xml:space="preserve">             фонда, или изменения  в  проект освоения лесов,  расположенных</w:t>
      </w:r>
    </w:p>
    <w:p w:rsidR="00000000" w:rsidRDefault="009D6EF2">
      <w:pPr>
        <w:pStyle w:val="ConsPlusNonformat"/>
        <w:jc w:val="both"/>
      </w:pPr>
      <w:r>
        <w:t xml:space="preserve">             на   землях  лесного  фонда,   на   бумажном  носителе  в двух</w:t>
      </w:r>
    </w:p>
    <w:p w:rsidR="00000000" w:rsidRDefault="009D6EF2">
      <w:pPr>
        <w:pStyle w:val="ConsPlusNonformat"/>
        <w:jc w:val="both"/>
      </w:pPr>
      <w:r>
        <w:t xml:space="preserve">             экземплярах,   в  прошитом  и   про</w:t>
      </w:r>
      <w:r>
        <w:t>нумерованном  виде  или   в</w:t>
      </w:r>
    </w:p>
    <w:p w:rsidR="00000000" w:rsidRDefault="009D6EF2">
      <w:pPr>
        <w:pStyle w:val="ConsPlusNonformat"/>
        <w:jc w:val="both"/>
      </w:pPr>
      <w:r>
        <w:t xml:space="preserve">             электронном  виде в форме электронного документа, подписанного</w:t>
      </w:r>
    </w:p>
    <w:p w:rsidR="00000000" w:rsidRDefault="009D6EF2">
      <w:pPr>
        <w:pStyle w:val="ConsPlusNonformat"/>
        <w:jc w:val="both"/>
      </w:pPr>
      <w:r>
        <w:t xml:space="preserve">             электронной      подписью,            с         использованием</w:t>
      </w:r>
    </w:p>
    <w:p w:rsidR="00000000" w:rsidRDefault="009D6EF2">
      <w:pPr>
        <w:pStyle w:val="ConsPlusNonformat"/>
        <w:jc w:val="both"/>
      </w:pPr>
      <w:r>
        <w:t xml:space="preserve">             информационно-телекоммуникационных  сетей  общего  пользования</w:t>
      </w:r>
    </w:p>
    <w:p w:rsidR="00000000" w:rsidRDefault="009D6EF2">
      <w:pPr>
        <w:pStyle w:val="ConsPlusNonformat"/>
        <w:jc w:val="both"/>
      </w:pPr>
      <w:r>
        <w:t xml:space="preserve">             сети "Интернет", в том числе через Портал.</w:t>
      </w:r>
    </w:p>
    <w:p w:rsidR="00000000" w:rsidRDefault="009D6EF2">
      <w:pPr>
        <w:pStyle w:val="ConsPlusNonformat"/>
        <w:jc w:val="both"/>
      </w:pPr>
    </w:p>
    <w:p w:rsidR="00000000" w:rsidRDefault="009D6EF2">
      <w:pPr>
        <w:pStyle w:val="ConsPlusNonformat"/>
        <w:jc w:val="both"/>
      </w:pPr>
      <w:r>
        <w:t>Дата                                                 Подпись с расшифровкой</w:t>
      </w:r>
    </w:p>
    <w:p w:rsidR="00000000" w:rsidRDefault="009D6EF2">
      <w:pPr>
        <w:pStyle w:val="ConsPlusNormal"/>
        <w:jc w:val="both"/>
      </w:pPr>
    </w:p>
    <w:p w:rsidR="00000000" w:rsidRDefault="009D6EF2">
      <w:pPr>
        <w:pStyle w:val="ConsPlusNormal"/>
        <w:jc w:val="both"/>
      </w:pPr>
    </w:p>
    <w:p w:rsidR="009D6EF2" w:rsidRDefault="009D6EF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D6EF2">
      <w:headerReference w:type="default" r:id="rId26"/>
      <w:footerReference w:type="default" r:id="rId2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EF2" w:rsidRDefault="009D6EF2">
      <w:pPr>
        <w:spacing w:after="0" w:line="240" w:lineRule="auto"/>
      </w:pPr>
      <w:r>
        <w:separator/>
      </w:r>
    </w:p>
  </w:endnote>
  <w:endnote w:type="continuationSeparator" w:id="0">
    <w:p w:rsidR="009D6EF2" w:rsidRDefault="009D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D6EF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D6EF2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D6EF2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D6EF2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F126A5">
            <w:fldChar w:fldCharType="separate"/>
          </w:r>
          <w:r w:rsidR="00F126A5">
            <w:rPr>
              <w:noProof/>
            </w:rPr>
            <w:t>21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F126A5">
            <w:fldChar w:fldCharType="separate"/>
          </w:r>
          <w:r w:rsidR="00F126A5">
            <w:rPr>
              <w:noProof/>
            </w:rPr>
            <w:t>38</w:t>
          </w:r>
          <w:r>
            <w:fldChar w:fldCharType="end"/>
          </w:r>
        </w:p>
      </w:tc>
    </w:tr>
  </w:tbl>
  <w:p w:rsidR="00000000" w:rsidRDefault="009D6EF2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EF2" w:rsidRDefault="009D6EF2">
      <w:pPr>
        <w:spacing w:after="0" w:line="240" w:lineRule="auto"/>
      </w:pPr>
      <w:r>
        <w:separator/>
      </w:r>
    </w:p>
  </w:footnote>
  <w:footnote w:type="continuationSeparator" w:id="0">
    <w:p w:rsidR="009D6EF2" w:rsidRDefault="009D6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D6EF2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Приказ Минприроды России от 15.02.2018 N 57</w:t>
          </w:r>
          <w:r>
            <w:rPr>
              <w:sz w:val="16"/>
              <w:szCs w:val="16"/>
            </w:rPr>
            <w:br/>
            <w:t>"Об утверждении Административного регламента предоставления органом государс...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D6EF2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9D6EF2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D6EF2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29.05.2018</w:t>
          </w:r>
        </w:p>
      </w:tc>
    </w:tr>
  </w:tbl>
  <w:p w:rsidR="00000000" w:rsidRDefault="009D6EF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9D6EF2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6A5"/>
    <w:rsid w:val="009D6EF2"/>
    <w:rsid w:val="00F1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76A835-EC3F-4B95-85FA-19155C48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6A22CF8A51670FA95B0EC411891B229C2D70AEC72F8DF9F39342B0723418BF46D116340249498Dg9v9D" TargetMode="External"/><Relationship Id="rId13" Type="http://schemas.openxmlformats.org/officeDocument/2006/relationships/hyperlink" Target="consultantplus://offline/ref=616A22CF8A51670FA95B0EC411891B229C2D7FA5CF238DF9F39342B0723418BF46D1163402494089g9v8D" TargetMode="External"/><Relationship Id="rId18" Type="http://schemas.openxmlformats.org/officeDocument/2006/relationships/hyperlink" Target="consultantplus://offline/ref=616A22CF8A51670FA95B0EC411891B229C2D70AEC72F8DF9F39342B0723418BF46D116340249498Dg9v9D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16A22CF8A51670FA95B0EC411891B229C2270A5C52E8DF9F39342B0723418BF46D116340249498Bg9vDD" TargetMode="External"/><Relationship Id="rId7" Type="http://schemas.openxmlformats.org/officeDocument/2006/relationships/hyperlink" Target="http://www.consultant.ru" TargetMode="External"/><Relationship Id="rId12" Type="http://schemas.openxmlformats.org/officeDocument/2006/relationships/hyperlink" Target="consultantplus://offline/ref=616A22CF8A51670FA95B0EC411891B229C2D7EACC02D8DF9F39342B0723418BF46D1163402494D86g9vAD" TargetMode="External"/><Relationship Id="rId17" Type="http://schemas.openxmlformats.org/officeDocument/2006/relationships/hyperlink" Target="consultantplus://offline/ref=616A22CF8A51670FA95B0EC411891B229C2D7AA9C0228DF9F39342B0723418BF46D116340249488Eg9vED" TargetMode="External"/><Relationship Id="rId25" Type="http://schemas.openxmlformats.org/officeDocument/2006/relationships/hyperlink" Target="consultantplus://offline/ref=616A22CF8A51670FA95B0EC411891B229C257AAFC72B8DF9F39342B0723418BF46D116340249488Eg9vE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16A22CF8A51670FA95B0EC411891B229C2C7FADC22C8DF9F39342B0723418BF46D1163402494886g9v8D" TargetMode="External"/><Relationship Id="rId20" Type="http://schemas.openxmlformats.org/officeDocument/2006/relationships/hyperlink" Target="consultantplus://offline/ref=616A22CF8A51670FA95B0EC411891B229C2270A5C5298DF9F39342B0723418BF46D116340249498Cg9v5D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616A22CF8A51670FA95B0EC411891B229C2D7EA9CC7CDAFBA2C64CgBv5D" TargetMode="External"/><Relationship Id="rId24" Type="http://schemas.openxmlformats.org/officeDocument/2006/relationships/hyperlink" Target="consultantplus://offline/ref=616A22CF8A51670FA95B0EC411891B229C2C7FADC22C8DF9F39342B0723418BF46D11631g0v1D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616A22CF8A51670FA95B0EC411891B229C2D7FA9C62F8DF9F39342B072g3v4D" TargetMode="External"/><Relationship Id="rId23" Type="http://schemas.openxmlformats.org/officeDocument/2006/relationships/hyperlink" Target="consultantplus://offline/ref=616A22CF8A51670FA95B0EC411891B229F2770A9CF298DF9F39342B0723418BF46D116340249488Eg9vCD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616A22CF8A51670FA95B0EC411891B229C2D7EACC02D8DF9F39342B0723418BF46D1163402494D89g9vED" TargetMode="External"/><Relationship Id="rId19" Type="http://schemas.openxmlformats.org/officeDocument/2006/relationships/hyperlink" Target="consultantplus://offline/ref=616A22CF8A51670FA95B0EC411891B229C2D78AAC42F8DF9F39342B0723418BF46D116g3v6D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616A22CF8A51670FA95B0EC411891B229C2D7EACC02D8DF9F39342B0723418BF46D1163402494C88g9v4D" TargetMode="External"/><Relationship Id="rId14" Type="http://schemas.openxmlformats.org/officeDocument/2006/relationships/hyperlink" Target="consultantplus://offline/ref=616A22CF8A51670FA95B0EC411891B229F2379ACCF2E8DF9F39342B072g3v4D" TargetMode="External"/><Relationship Id="rId22" Type="http://schemas.openxmlformats.org/officeDocument/2006/relationships/hyperlink" Target="consultantplus://offline/ref=616A22CF8A51670FA95B0EC411891B229C247BACCE2A8DF9F39342B0723418BF46D116340249488Fg9v5D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38</Pages>
  <Words>15942</Words>
  <Characters>90872</Characters>
  <Application>Microsoft Office Word</Application>
  <DocSecurity>2</DocSecurity>
  <Lines>757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Минприроды России от 15.02.2018 N 57"Об утверждении Административного регламента предоставления органом государственной власти субъекта Российской Федерации в области лесных отношений государственной услуги по проведению государственной экспертизы </vt:lpstr>
    </vt:vector>
  </TitlesOfParts>
  <Company>КонсультантПлюс Версия 4017.00.91</Company>
  <LinksUpToDate>false</LinksUpToDate>
  <CharactersWithSpaces>106601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Минприроды России от 15.02.2018 N 57"Об утверждении Административного регламента предоставления органом государственной власти субъекта Российской Федерации в области лесных отношений государственной услуги по проведению государственной экспертизы</dc:title>
  <dc:subject/>
  <dc:creator>Алексей В. Диденко</dc:creator>
  <cp:keywords/>
  <dc:description/>
  <cp:lastModifiedBy>Алексей В. Диденко</cp:lastModifiedBy>
  <cp:revision>2</cp:revision>
  <dcterms:created xsi:type="dcterms:W3CDTF">2018-05-29T04:31:00Z</dcterms:created>
  <dcterms:modified xsi:type="dcterms:W3CDTF">2018-05-29T04:31:00Z</dcterms:modified>
</cp:coreProperties>
</file>