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485" w:rsidRPr="000B0322" w:rsidRDefault="00206485" w:rsidP="00206485">
      <w:pPr>
        <w:ind w:left="185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0B0322">
        <w:rPr>
          <w:b/>
          <w:bCs/>
          <w:sz w:val="28"/>
          <w:szCs w:val="28"/>
        </w:rPr>
        <w:t>Положения должностного регламента</w:t>
      </w:r>
    </w:p>
    <w:p w:rsidR="00D94EBC" w:rsidRPr="000B0322" w:rsidRDefault="00D94EBC" w:rsidP="002C31F8">
      <w:pPr>
        <w:pStyle w:val="Style4"/>
        <w:widowControl/>
        <w:spacing w:before="5" w:line="240" w:lineRule="auto"/>
        <w:rPr>
          <w:rStyle w:val="FontStyle33"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 xml:space="preserve">3. </w:t>
      </w:r>
      <w:r w:rsidR="002265BB" w:rsidRPr="000B0322">
        <w:rPr>
          <w:rStyle w:val="FontStyle33"/>
          <w:color w:val="000000"/>
          <w:sz w:val="26"/>
          <w:szCs w:val="26"/>
        </w:rPr>
        <w:t xml:space="preserve">Должностные обязанности и права </w:t>
      </w:r>
      <w:r w:rsidRPr="000B0322">
        <w:rPr>
          <w:rStyle w:val="FontStyle33"/>
          <w:color w:val="000000"/>
          <w:sz w:val="26"/>
          <w:szCs w:val="26"/>
        </w:rPr>
        <w:t xml:space="preserve">государственного гражданского служащего </w:t>
      </w:r>
    </w:p>
    <w:p w:rsidR="003E5F9A" w:rsidRPr="000B0322" w:rsidRDefault="003E5F9A" w:rsidP="0005620D">
      <w:pPr>
        <w:pStyle w:val="Style24"/>
        <w:widowControl/>
        <w:spacing w:before="67" w:line="240" w:lineRule="auto"/>
        <w:ind w:firstLine="567"/>
        <w:rPr>
          <w:rStyle w:val="FontStyle34"/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2265BB" w:rsidRPr="000B0322">
        <w:rPr>
          <w:color w:val="000000"/>
          <w:sz w:val="26"/>
          <w:szCs w:val="26"/>
        </w:rPr>
        <w:t>1</w:t>
      </w:r>
      <w:r w:rsidR="001D3C98">
        <w:rPr>
          <w:color w:val="000000"/>
          <w:sz w:val="26"/>
          <w:szCs w:val="26"/>
        </w:rPr>
        <w:t>. </w:t>
      </w:r>
      <w:r w:rsidR="002265BB" w:rsidRPr="000B0322">
        <w:rPr>
          <w:color w:val="000000"/>
          <w:sz w:val="26"/>
          <w:szCs w:val="26"/>
        </w:rPr>
        <w:t xml:space="preserve">Должностные </w:t>
      </w:r>
      <w:r w:rsidR="002265BB" w:rsidRPr="000B0322">
        <w:rPr>
          <w:rStyle w:val="FontStyle34"/>
          <w:color w:val="000000"/>
          <w:sz w:val="26"/>
          <w:szCs w:val="26"/>
        </w:rPr>
        <w:t>о</w:t>
      </w:r>
      <w:r w:rsidRPr="000B0322">
        <w:rPr>
          <w:rStyle w:val="FontStyle34"/>
          <w:color w:val="000000"/>
          <w:sz w:val="26"/>
          <w:szCs w:val="26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0B0322">
        <w:rPr>
          <w:rStyle w:val="FontStyle34"/>
          <w:color w:val="000000"/>
          <w:sz w:val="26"/>
          <w:szCs w:val="26"/>
        </w:rPr>
        <w:t xml:space="preserve"> нормативных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  <w:r w:rsidR="00206485" w:rsidRPr="000B0322">
        <w:rPr>
          <w:rStyle w:val="FontStyle34"/>
          <w:color w:val="000000"/>
          <w:sz w:val="26"/>
          <w:szCs w:val="26"/>
        </w:rPr>
        <w:t xml:space="preserve">правовых </w:t>
      </w:r>
      <w:r w:rsidR="00300806" w:rsidRPr="000B0322">
        <w:rPr>
          <w:rStyle w:val="FontStyle34"/>
          <w:color w:val="000000"/>
          <w:sz w:val="26"/>
          <w:szCs w:val="26"/>
        </w:rPr>
        <w:t xml:space="preserve">актов и проектов </w:t>
      </w:r>
      <w:r w:rsidRPr="000B0322">
        <w:rPr>
          <w:rStyle w:val="FontStyle34"/>
          <w:color w:val="000000"/>
          <w:sz w:val="26"/>
          <w:szCs w:val="26"/>
        </w:rPr>
        <w:t xml:space="preserve">управленческих или </w:t>
      </w:r>
      <w:r w:rsidR="00300806" w:rsidRPr="000B0322">
        <w:rPr>
          <w:rStyle w:val="FontStyle34"/>
          <w:color w:val="000000"/>
          <w:sz w:val="26"/>
          <w:szCs w:val="26"/>
        </w:rPr>
        <w:t>иных</w:t>
      </w:r>
      <w:r w:rsidRPr="000B0322">
        <w:rPr>
          <w:rStyle w:val="FontStyle34"/>
          <w:color w:val="000000"/>
          <w:sz w:val="26"/>
          <w:szCs w:val="26"/>
        </w:rPr>
        <w:t xml:space="preserve"> решений</w:t>
      </w:r>
      <w:r w:rsidR="00300806" w:rsidRPr="000B0322">
        <w:rPr>
          <w:rStyle w:val="FontStyle34"/>
          <w:color w:val="000000"/>
          <w:sz w:val="26"/>
          <w:szCs w:val="26"/>
        </w:rPr>
        <w:t>: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</w:p>
    <w:p w:rsidR="003E5F9A" w:rsidRPr="000B0322" w:rsidRDefault="00300806" w:rsidP="0005620D">
      <w:pPr>
        <w:ind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Должностные о</w:t>
      </w:r>
      <w:r w:rsidR="003E5F9A" w:rsidRPr="000B0322">
        <w:rPr>
          <w:color w:val="000000"/>
          <w:sz w:val="26"/>
          <w:szCs w:val="26"/>
        </w:rPr>
        <w:t xml:space="preserve">бязанности: </w:t>
      </w:r>
    </w:p>
    <w:p w:rsidR="000B1AD1" w:rsidRPr="000B0322" w:rsidRDefault="000B0322" w:rsidP="000B1AD1">
      <w:pPr>
        <w:ind w:firstLine="567"/>
        <w:jc w:val="both"/>
        <w:rPr>
          <w:sz w:val="26"/>
          <w:szCs w:val="26"/>
        </w:rPr>
      </w:pPr>
      <w:r w:rsidRPr="000B0322">
        <w:rPr>
          <w:sz w:val="26"/>
          <w:szCs w:val="26"/>
        </w:rPr>
        <w:t>1. </w:t>
      </w:r>
      <w:r w:rsidR="000B1AD1" w:rsidRPr="000B0322">
        <w:rPr>
          <w:sz w:val="26"/>
          <w:szCs w:val="26"/>
        </w:rPr>
        <w:t>Соблюд</w:t>
      </w:r>
      <w:r w:rsidRPr="000B0322">
        <w:rPr>
          <w:sz w:val="26"/>
          <w:szCs w:val="26"/>
        </w:rPr>
        <w:t>ение</w:t>
      </w:r>
      <w:r w:rsidR="000B1AD1" w:rsidRPr="000B0322">
        <w:rPr>
          <w:sz w:val="26"/>
          <w:szCs w:val="26"/>
        </w:rPr>
        <w:t xml:space="preserve"> Конституци</w:t>
      </w:r>
      <w:r w:rsidRPr="000B0322">
        <w:rPr>
          <w:sz w:val="26"/>
          <w:szCs w:val="26"/>
        </w:rPr>
        <w:t>и</w:t>
      </w:r>
      <w:r w:rsidR="000B1AD1" w:rsidRPr="000B0322">
        <w:rPr>
          <w:sz w:val="26"/>
          <w:szCs w:val="26"/>
        </w:rPr>
        <w:t xml:space="preserve"> Российской Федерации,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конституционны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Устав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 xml:space="preserve"> (Основно</w:t>
      </w:r>
      <w:r w:rsidRPr="000B0322">
        <w:rPr>
          <w:sz w:val="26"/>
          <w:szCs w:val="26"/>
        </w:rPr>
        <w:t>го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>) Томской области,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Томской области, ины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нормативны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правовы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акт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Российской Федерации и Томской области и обеспечивать их исполнение.</w:t>
      </w:r>
    </w:p>
    <w:p w:rsidR="009A0F25" w:rsidRDefault="000B1AD1" w:rsidP="0005620D">
      <w:pPr>
        <w:ind w:firstLine="567"/>
        <w:jc w:val="both"/>
        <w:rPr>
          <w:rFonts w:eastAsia="Arial"/>
          <w:sz w:val="26"/>
          <w:szCs w:val="26"/>
          <w:lang w:eastAsia="ar-SA"/>
        </w:rPr>
      </w:pPr>
      <w:r w:rsidRPr="000B0322">
        <w:rPr>
          <w:iCs/>
          <w:sz w:val="26"/>
          <w:szCs w:val="26"/>
        </w:rPr>
        <w:t>2.</w:t>
      </w:r>
      <w:r w:rsidR="00792A7E">
        <w:rPr>
          <w:iCs/>
          <w:sz w:val="26"/>
          <w:szCs w:val="26"/>
        </w:rPr>
        <w:t> </w:t>
      </w:r>
      <w:proofErr w:type="gramStart"/>
      <w:r w:rsidR="00E87944" w:rsidRPr="00E87944">
        <w:rPr>
          <w:rFonts w:eastAsia="Arial"/>
          <w:sz w:val="26"/>
          <w:szCs w:val="26"/>
          <w:lang w:eastAsia="ar-SA"/>
        </w:rPr>
        <w:t>Разработка аналитических материалов, обобщение информации по вопросам инвестиционной политики Томской области, разработка мер по стимулированию инвестиционной активности на территории Томской области, методических материалов о способах (механизмах) реализации государственной инвестиционной политики в Томской области; подготовка отчетов о динамике объема инвестиций в регионе; подготовка прогноза объема инвестиций в разрезе экономических видов деятельности в Томской области;</w:t>
      </w:r>
      <w:proofErr w:type="gramEnd"/>
      <w:r w:rsidR="00E87944" w:rsidRPr="00E87944">
        <w:rPr>
          <w:rFonts w:eastAsia="Arial"/>
          <w:sz w:val="26"/>
          <w:szCs w:val="26"/>
          <w:lang w:eastAsia="ar-SA"/>
        </w:rPr>
        <w:t xml:space="preserve"> </w:t>
      </w:r>
      <w:proofErr w:type="gramStart"/>
      <w:r w:rsidR="00E87944" w:rsidRPr="00E87944">
        <w:rPr>
          <w:rFonts w:eastAsia="Arial"/>
          <w:sz w:val="26"/>
          <w:szCs w:val="26"/>
          <w:lang w:eastAsia="ar-SA"/>
        </w:rPr>
        <w:t>разработка, мониторинг и контроль реализации документов стратегического планирования, разрабатываемых в рамках целеполагания, прогнозирования, планирования и программирования в сфере инвестиционной политики Томской области; разработка проектов нормативных правовых актов в сфере инвестиционной политики Томской области; привлечение и взаимодействие с инвесторами, институтами развития и иными инвестиционными и финансовыми организациями; реализация прав и законных интересов инвесторов на</w:t>
      </w:r>
      <w:proofErr w:type="gramEnd"/>
      <w:r w:rsidR="00E87944" w:rsidRPr="00E87944">
        <w:rPr>
          <w:rFonts w:eastAsia="Arial"/>
          <w:sz w:val="26"/>
          <w:szCs w:val="26"/>
          <w:lang w:eastAsia="ar-SA"/>
        </w:rPr>
        <w:t xml:space="preserve"> территории Томской области при реализации инвестиционных проектов; функционирование «прямого канала связи» инвесторов для решения возникающих в процессе реализации инвестиционных проектов вопросов; индивидуальное сопровождение инвестиционных проектов; проведение Национального рейтинга состояния инвестиционного климата в субъектах РФ на территории Томской области; </w:t>
      </w:r>
      <w:proofErr w:type="gramStart"/>
      <w:r w:rsidR="00E87944" w:rsidRPr="00E87944">
        <w:rPr>
          <w:rFonts w:eastAsia="Arial"/>
          <w:sz w:val="26"/>
          <w:szCs w:val="26"/>
          <w:lang w:eastAsia="ar-SA"/>
        </w:rPr>
        <w:t>внедрение в Томской области целевых моделей процедур ведения бизнеса и повышения инвестиционной привлекательности, лучших муниципальных практик, направленных на улучшение условий ведения предпринимательской деятельности; обеспечение деятельности Совета по улучшению инвестиционного климата в Томской области; мониторинг информации, контроль информационного наполнения Инвестиционного портала Томской области, а также информационной страницы Департамента на портале Администрации Томской области.</w:t>
      </w:r>
      <w:proofErr w:type="gramEnd"/>
    </w:p>
    <w:p w:rsidR="000B1AD1" w:rsidRPr="000B0322" w:rsidRDefault="00E87944" w:rsidP="00985B95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</w:t>
      </w:r>
      <w:r w:rsidR="000B1AD1" w:rsidRPr="000B0322">
        <w:rPr>
          <w:iCs/>
          <w:sz w:val="26"/>
          <w:szCs w:val="26"/>
        </w:rPr>
        <w:t xml:space="preserve">. </w:t>
      </w:r>
      <w:r w:rsidR="001D3C98">
        <w:rPr>
          <w:iCs/>
          <w:sz w:val="26"/>
          <w:szCs w:val="26"/>
        </w:rPr>
        <w:t>Выполнение</w:t>
      </w:r>
      <w:r w:rsidR="000B1AD1" w:rsidRPr="000B0322">
        <w:rPr>
          <w:iCs/>
          <w:sz w:val="26"/>
          <w:szCs w:val="26"/>
        </w:rPr>
        <w:t xml:space="preserve"> ины</w:t>
      </w:r>
      <w:r w:rsidR="001D3C98">
        <w:rPr>
          <w:iCs/>
          <w:sz w:val="26"/>
          <w:szCs w:val="26"/>
        </w:rPr>
        <w:t>х</w:t>
      </w:r>
      <w:r w:rsidR="000B1AD1" w:rsidRPr="000B0322">
        <w:rPr>
          <w:iCs/>
          <w:sz w:val="26"/>
          <w:szCs w:val="26"/>
        </w:rPr>
        <w:t xml:space="preserve"> поручени</w:t>
      </w:r>
      <w:r w:rsidR="001D3C98">
        <w:rPr>
          <w:iCs/>
          <w:sz w:val="26"/>
          <w:szCs w:val="26"/>
        </w:rPr>
        <w:t>й начальника Департамента</w:t>
      </w:r>
      <w:r w:rsidR="000B1AD1" w:rsidRPr="000B0322">
        <w:rPr>
          <w:iCs/>
          <w:sz w:val="26"/>
          <w:szCs w:val="26"/>
        </w:rPr>
        <w:t>.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Права: </w:t>
      </w:r>
      <w:r w:rsidRPr="000B0322">
        <w:rPr>
          <w:iCs/>
          <w:sz w:val="26"/>
          <w:szCs w:val="26"/>
        </w:rPr>
        <w:tab/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1. </w:t>
      </w:r>
      <w:r w:rsidR="000B1AD1" w:rsidRPr="000B0322">
        <w:rPr>
          <w:iCs/>
          <w:sz w:val="26"/>
          <w:szCs w:val="26"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2. </w:t>
      </w:r>
      <w:r w:rsidR="000B1AD1" w:rsidRPr="000B0322">
        <w:rPr>
          <w:iCs/>
          <w:sz w:val="26"/>
          <w:szCs w:val="26"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3. </w:t>
      </w:r>
      <w:r w:rsidR="000B1AD1" w:rsidRPr="000B0322">
        <w:rPr>
          <w:iCs/>
          <w:sz w:val="26"/>
          <w:szCs w:val="26"/>
        </w:rPr>
        <w:t xml:space="preserve">Знакомиться с нормативными правовыми актами, соглашениями (договорами) Департамента, иными документами и материалами в </w:t>
      </w:r>
      <w:proofErr w:type="gramStart"/>
      <w:r w:rsidR="000B1AD1" w:rsidRPr="000B0322">
        <w:rPr>
          <w:iCs/>
          <w:sz w:val="26"/>
          <w:szCs w:val="26"/>
        </w:rPr>
        <w:t>рамках</w:t>
      </w:r>
      <w:proofErr w:type="gramEnd"/>
      <w:r w:rsidR="000B1AD1" w:rsidRPr="000B0322">
        <w:rPr>
          <w:iCs/>
          <w:sz w:val="26"/>
          <w:szCs w:val="26"/>
        </w:rPr>
        <w:t xml:space="preserve"> компетенции занимаемой должности 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4. Самостоятельно выбирать тактику, формы и методы при выполнении своих </w:t>
      </w:r>
      <w:r w:rsidRPr="000B0322">
        <w:rPr>
          <w:iCs/>
          <w:sz w:val="26"/>
          <w:szCs w:val="26"/>
        </w:rPr>
        <w:lastRenderedPageBreak/>
        <w:t>должностных обязанностей.</w:t>
      </w:r>
      <w:bookmarkStart w:id="1" w:name="sub_50007312"/>
    </w:p>
    <w:bookmarkEnd w:id="1"/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5. </w:t>
      </w:r>
      <w:r w:rsidR="000B1AD1" w:rsidRPr="000B0322">
        <w:rPr>
          <w:iCs/>
          <w:sz w:val="26"/>
          <w:szCs w:val="26"/>
        </w:rPr>
        <w:t>Получать от непосредственного руководителя объективную оценку своей деятельности;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6. Участвовать в </w:t>
      </w:r>
      <w:proofErr w:type="gramStart"/>
      <w:r w:rsidRPr="000B0322">
        <w:rPr>
          <w:iCs/>
          <w:sz w:val="26"/>
          <w:szCs w:val="26"/>
        </w:rPr>
        <w:t>совещаниях</w:t>
      </w:r>
      <w:proofErr w:type="gramEnd"/>
      <w:r w:rsidRPr="000B0322">
        <w:rPr>
          <w:iCs/>
          <w:sz w:val="26"/>
          <w:szCs w:val="26"/>
        </w:rPr>
        <w:t>, заседаниях и других мероприятиях, проводимых Департаментом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7. </w:t>
      </w:r>
      <w:r w:rsidR="000B1AD1" w:rsidRPr="000B0322">
        <w:rPr>
          <w:iCs/>
          <w:sz w:val="26"/>
          <w:szCs w:val="26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0B0322" w:rsidRDefault="003E5F9A" w:rsidP="00300806">
      <w:pPr>
        <w:widowControl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0B0322" w:rsidRDefault="005B50D7" w:rsidP="007123D3">
      <w:pPr>
        <w:widowControl/>
        <w:autoSpaceDE/>
        <w:autoSpaceDN/>
        <w:adjustRightInd/>
        <w:ind w:left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своевременность </w:t>
      </w:r>
      <w:r w:rsidR="00C93B9D" w:rsidRPr="000B0322">
        <w:rPr>
          <w:color w:val="000000"/>
          <w:sz w:val="26"/>
          <w:szCs w:val="26"/>
        </w:rPr>
        <w:t>и качество</w:t>
      </w:r>
      <w:r w:rsidRPr="000B0322">
        <w:rPr>
          <w:color w:val="000000"/>
          <w:sz w:val="26"/>
          <w:szCs w:val="26"/>
        </w:rPr>
        <w:t xml:space="preserve"> исполнения должностных обязанностей;</w:t>
      </w:r>
    </w:p>
    <w:p w:rsidR="00C93B9D" w:rsidRPr="000B0322" w:rsidRDefault="005B50D7" w:rsidP="007123D3">
      <w:pPr>
        <w:widowControl/>
        <w:autoSpaceDE/>
        <w:autoSpaceDN/>
        <w:adjustRightInd/>
        <w:ind w:left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своевременность и качество подготавливаемой информации;</w:t>
      </w:r>
    </w:p>
    <w:p w:rsidR="003E5F9A" w:rsidRPr="000B0322" w:rsidRDefault="003E5F9A" w:rsidP="00C93B9D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05620D">
        <w:rPr>
          <w:color w:val="000000"/>
          <w:sz w:val="26"/>
          <w:szCs w:val="26"/>
        </w:rPr>
        <w:t>2</w:t>
      </w:r>
      <w:r w:rsidRPr="000B0322">
        <w:rPr>
          <w:color w:val="000000"/>
          <w:sz w:val="26"/>
          <w:szCs w:val="26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0B0322">
        <w:rPr>
          <w:color w:val="000000"/>
          <w:sz w:val="26"/>
          <w:szCs w:val="26"/>
        </w:rPr>
        <w:t>рамках</w:t>
      </w:r>
      <w:proofErr w:type="gramEnd"/>
      <w:r w:rsidRPr="000B0322">
        <w:rPr>
          <w:color w:val="000000"/>
          <w:sz w:val="26"/>
          <w:szCs w:val="26"/>
        </w:rPr>
        <w:t xml:space="preserve"> исполнения своих должностных обязанностей </w:t>
      </w:r>
    </w:p>
    <w:p w:rsidR="003E5F9A" w:rsidRPr="000B0322" w:rsidRDefault="003E5F9A" w:rsidP="00300806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proofErr w:type="gramStart"/>
      <w:r w:rsidRPr="000B0322">
        <w:rPr>
          <w:color w:val="000000"/>
          <w:sz w:val="26"/>
          <w:szCs w:val="26"/>
        </w:rPr>
        <w:t>Обязан</w:t>
      </w:r>
      <w:proofErr w:type="gramEnd"/>
      <w:r w:rsidRPr="000B0322">
        <w:rPr>
          <w:color w:val="000000"/>
          <w:sz w:val="26"/>
          <w:szCs w:val="26"/>
        </w:rPr>
        <w:t xml:space="preserve"> принимать решения:</w:t>
      </w:r>
    </w:p>
    <w:p w:rsidR="009E2907" w:rsidRPr="000B0322" w:rsidRDefault="009E2907" w:rsidP="009E2907">
      <w:pPr>
        <w:pStyle w:val="ConsNonformat"/>
        <w:widowControl/>
        <w:ind w:right="0" w:firstLine="567"/>
        <w:jc w:val="both"/>
        <w:rPr>
          <w:rFonts w:ascii="Times New Roman" w:hAnsi="Times New Roman"/>
          <w:sz w:val="26"/>
          <w:szCs w:val="26"/>
        </w:rPr>
      </w:pPr>
      <w:r w:rsidRPr="000B0322">
        <w:rPr>
          <w:rFonts w:ascii="Times New Roman" w:hAnsi="Times New Roman"/>
          <w:sz w:val="26"/>
          <w:szCs w:val="26"/>
        </w:rPr>
        <w:t xml:space="preserve">- по вопросам планирования своей работы с учетом полученных заданий. </w:t>
      </w:r>
    </w:p>
    <w:p w:rsidR="009E2907" w:rsidRPr="000B0322" w:rsidRDefault="009E2907" w:rsidP="009E2907">
      <w:pPr>
        <w:pStyle w:val="Style13"/>
        <w:widowControl/>
        <w:spacing w:line="240" w:lineRule="auto"/>
        <w:ind w:right="62" w:firstLine="567"/>
        <w:jc w:val="both"/>
        <w:rPr>
          <w:sz w:val="26"/>
          <w:szCs w:val="26"/>
        </w:rPr>
      </w:pPr>
      <w:r w:rsidRPr="000B0322">
        <w:rPr>
          <w:iCs/>
          <w:sz w:val="26"/>
          <w:szCs w:val="26"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0B0322">
        <w:rPr>
          <w:sz w:val="26"/>
          <w:szCs w:val="26"/>
        </w:rPr>
        <w:t>.</w:t>
      </w:r>
    </w:p>
    <w:p w:rsidR="00266EBA" w:rsidRPr="000B0322" w:rsidRDefault="00266EBA" w:rsidP="00C93B9D">
      <w:pPr>
        <w:pStyle w:val="Style13"/>
        <w:widowControl/>
        <w:spacing w:line="240" w:lineRule="auto"/>
        <w:ind w:right="62" w:firstLine="567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 xml:space="preserve"> Вправе принимать решения:</w:t>
      </w:r>
    </w:p>
    <w:p w:rsidR="00266EBA" w:rsidRPr="000B0322" w:rsidRDefault="001D3C98" w:rsidP="00266EBA">
      <w:pPr>
        <w:pStyle w:val="a7"/>
        <w:tabs>
          <w:tab w:val="left" w:pos="567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 w:rsidR="007123D3" w:rsidRPr="000B0322">
        <w:rPr>
          <w:color w:val="000000"/>
          <w:sz w:val="26"/>
          <w:szCs w:val="26"/>
        </w:rPr>
        <w:t>-</w:t>
      </w:r>
      <w:r w:rsidR="00266EBA" w:rsidRPr="000B0322">
        <w:rPr>
          <w:color w:val="000000"/>
          <w:sz w:val="26"/>
          <w:szCs w:val="26"/>
        </w:rPr>
        <w:t xml:space="preserve"> </w:t>
      </w:r>
      <w:r w:rsidR="00E6398A" w:rsidRPr="000B0322">
        <w:rPr>
          <w:color w:val="000000"/>
          <w:sz w:val="26"/>
          <w:szCs w:val="26"/>
        </w:rPr>
        <w:t>п</w:t>
      </w:r>
      <w:r w:rsidR="00266EBA" w:rsidRPr="000B0322">
        <w:rPr>
          <w:color w:val="000000"/>
          <w:sz w:val="26"/>
          <w:szCs w:val="26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</w:t>
      </w:r>
      <w:proofErr w:type="gramStart"/>
      <w:r w:rsidR="00266EBA" w:rsidRPr="000B0322">
        <w:rPr>
          <w:color w:val="000000"/>
          <w:sz w:val="26"/>
          <w:szCs w:val="26"/>
        </w:rPr>
        <w:t>случае</w:t>
      </w:r>
      <w:proofErr w:type="gramEnd"/>
      <w:r w:rsidR="00266EBA" w:rsidRPr="000B0322">
        <w:rPr>
          <w:color w:val="000000"/>
          <w:sz w:val="26"/>
          <w:szCs w:val="26"/>
        </w:rPr>
        <w:t xml:space="preserve"> отказа исполнителя выполнить поручение,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обратиться к руководителю исполнителя;</w:t>
      </w:r>
    </w:p>
    <w:p w:rsidR="00EB5DB1" w:rsidRPr="000B0322" w:rsidRDefault="00E6398A" w:rsidP="001D3C98">
      <w:pPr>
        <w:pStyle w:val="Style13"/>
        <w:widowControl/>
        <w:spacing w:line="240" w:lineRule="auto"/>
        <w:ind w:firstLine="720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- при запрашивании </w:t>
      </w:r>
      <w:r w:rsidR="00266EBA" w:rsidRPr="000B0322">
        <w:rPr>
          <w:color w:val="000000"/>
          <w:sz w:val="26"/>
          <w:szCs w:val="26"/>
        </w:rPr>
        <w:t>методически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справочны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статистически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и други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материал</w:t>
      </w:r>
      <w:r w:rsidRPr="000B0322">
        <w:rPr>
          <w:color w:val="000000"/>
          <w:sz w:val="26"/>
          <w:szCs w:val="26"/>
        </w:rPr>
        <w:t>ов</w:t>
      </w:r>
      <w:r w:rsidR="00266EBA" w:rsidRPr="000B0322">
        <w:rPr>
          <w:color w:val="000000"/>
          <w:sz w:val="26"/>
          <w:szCs w:val="26"/>
        </w:rPr>
        <w:t>, необходимы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для выполнения служебных обязанностей и поручений.</w:t>
      </w:r>
    </w:p>
    <w:p w:rsidR="003E5F9A" w:rsidRPr="000B0322" w:rsidRDefault="00636C7D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="003E5F9A" w:rsidRPr="000B0322">
        <w:rPr>
          <w:rStyle w:val="FontStyle34"/>
          <w:color w:val="000000"/>
          <w:sz w:val="26"/>
          <w:szCs w:val="26"/>
        </w:rPr>
        <w:t xml:space="preserve"> </w:t>
      </w:r>
      <w:r w:rsidR="00E6398A" w:rsidRPr="000B0322">
        <w:rPr>
          <w:rStyle w:val="FontStyle34"/>
          <w:color w:val="000000"/>
          <w:sz w:val="26"/>
          <w:szCs w:val="26"/>
        </w:rPr>
        <w:t>п</w:t>
      </w:r>
      <w:r w:rsidR="003E5F9A" w:rsidRPr="000B0322">
        <w:rPr>
          <w:rStyle w:val="FontStyle34"/>
          <w:color w:val="000000"/>
          <w:sz w:val="26"/>
          <w:szCs w:val="26"/>
        </w:rPr>
        <w:t>о вопросам планирования своей работы с учетом полученных заданий</w:t>
      </w:r>
      <w:r w:rsidR="0077140F" w:rsidRPr="000B0322">
        <w:rPr>
          <w:rStyle w:val="FontStyle34"/>
          <w:color w:val="000000"/>
          <w:sz w:val="26"/>
          <w:szCs w:val="26"/>
        </w:rPr>
        <w:t>;</w:t>
      </w:r>
    </w:p>
    <w:p w:rsidR="00D94EBC" w:rsidRPr="000B0322" w:rsidRDefault="0077140F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i w:val="0"/>
          <w:iCs w:val="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Pr="000B0322">
        <w:rPr>
          <w:iCs/>
          <w:sz w:val="26"/>
          <w:szCs w:val="26"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0B0322" w:rsidRDefault="00D94EBC" w:rsidP="00F92D50">
      <w:pPr>
        <w:pStyle w:val="Style17"/>
        <w:widowControl/>
        <w:numPr>
          <w:ilvl w:val="0"/>
          <w:numId w:val="25"/>
        </w:numPr>
        <w:spacing w:before="163" w:line="240" w:lineRule="auto"/>
        <w:jc w:val="center"/>
        <w:rPr>
          <w:b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>Поощрение и ответственность государственного гражданского служащего за результаты исполнения</w:t>
      </w:r>
      <w:r w:rsidRPr="000B0322">
        <w:rPr>
          <w:rStyle w:val="FontStyle33"/>
          <w:b w:val="0"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0B0322">
        <w:rPr>
          <w:b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в целях противодействия коррупции</w:t>
      </w:r>
    </w:p>
    <w:p w:rsidR="00D94EBC" w:rsidRPr="000B0322" w:rsidRDefault="00F92D50" w:rsidP="001D3C98">
      <w:pPr>
        <w:widowControl/>
        <w:ind w:firstLine="709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.1. Поощрение</w:t>
      </w:r>
      <w:r w:rsidR="00D94EBC" w:rsidRPr="000B0322">
        <w:rPr>
          <w:color w:val="000000"/>
          <w:sz w:val="26"/>
          <w:szCs w:val="26"/>
        </w:rPr>
        <w:t xml:space="preserve"> и награждение государственного гражданского служащего</w:t>
      </w:r>
      <w:r w:rsidRPr="000B0322">
        <w:rPr>
          <w:color w:val="000000"/>
          <w:sz w:val="26"/>
          <w:szCs w:val="26"/>
        </w:rPr>
        <w:t>:</w:t>
      </w:r>
      <w:r w:rsidR="00D94EBC" w:rsidRPr="000B0322">
        <w:rPr>
          <w:color w:val="000000"/>
          <w:sz w:val="26"/>
          <w:szCs w:val="26"/>
        </w:rPr>
        <w:t xml:space="preserve"> </w:t>
      </w:r>
    </w:p>
    <w:p w:rsidR="00D94EBC" w:rsidRPr="000B0322" w:rsidRDefault="006F5190" w:rsidP="002C31F8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sz w:val="26"/>
          <w:szCs w:val="26"/>
        </w:rPr>
        <w:t>Гражданский служащий</w:t>
      </w:r>
      <w:r w:rsidRPr="000B0322">
        <w:t xml:space="preserve"> </w:t>
      </w:r>
      <w:r w:rsidR="00D94EBC" w:rsidRPr="000B0322">
        <w:rPr>
          <w:color w:val="000000"/>
          <w:sz w:val="26"/>
          <w:szCs w:val="26"/>
        </w:rPr>
        <w:t>имеет право:</w:t>
      </w:r>
    </w:p>
    <w:p w:rsidR="00D94EBC" w:rsidRPr="000B0322" w:rsidRDefault="00636C7D" w:rsidP="001D3C9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0B0322" w:rsidRDefault="00636C7D" w:rsidP="001D3C9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Претендовать </w:t>
      </w:r>
      <w:proofErr w:type="gramStart"/>
      <w:r w:rsidR="00D94EBC" w:rsidRPr="000B0322">
        <w:rPr>
          <w:color w:val="000000"/>
          <w:sz w:val="26"/>
          <w:szCs w:val="26"/>
        </w:rPr>
        <w:t>на</w:t>
      </w:r>
      <w:proofErr w:type="gramEnd"/>
      <w:r w:rsidR="00D94EBC" w:rsidRPr="000B0322">
        <w:rPr>
          <w:color w:val="000000"/>
          <w:sz w:val="26"/>
          <w:szCs w:val="26"/>
        </w:rPr>
        <w:t xml:space="preserve"> </w:t>
      </w:r>
      <w:proofErr w:type="gramStart"/>
      <w:r w:rsidR="00D94EBC" w:rsidRPr="000B0322">
        <w:rPr>
          <w:color w:val="000000"/>
          <w:sz w:val="26"/>
          <w:szCs w:val="26"/>
        </w:rPr>
        <w:t>моральное</w:t>
      </w:r>
      <w:proofErr w:type="gramEnd"/>
      <w:r w:rsidR="00D94EBC" w:rsidRPr="000B0322">
        <w:rPr>
          <w:color w:val="000000"/>
          <w:sz w:val="26"/>
          <w:szCs w:val="26"/>
        </w:rPr>
        <w:t xml:space="preserve">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0B0322" w:rsidRDefault="00F92D50" w:rsidP="008B3919">
      <w:pPr>
        <w:ind w:firstLine="851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lastRenderedPageBreak/>
        <w:t>7</w:t>
      </w:r>
      <w:r w:rsidR="00D94EBC" w:rsidRPr="001D3C98">
        <w:rPr>
          <w:color w:val="000000"/>
          <w:sz w:val="26"/>
          <w:szCs w:val="26"/>
        </w:rPr>
        <w:t>.2.</w:t>
      </w:r>
      <w:r w:rsidR="001D3C98">
        <w:rPr>
          <w:color w:val="000000"/>
          <w:sz w:val="26"/>
          <w:szCs w:val="26"/>
        </w:rPr>
        <w:t> </w:t>
      </w:r>
      <w:proofErr w:type="gramStart"/>
      <w:r w:rsidR="00D94EBC" w:rsidRPr="000B0322">
        <w:rPr>
          <w:color w:val="00000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0B0322">
        <w:rPr>
          <w:color w:val="000000"/>
          <w:sz w:val="26"/>
          <w:szCs w:val="26"/>
        </w:rPr>
        <w:t xml:space="preserve"> </w:t>
      </w:r>
      <w:r w:rsidRPr="000B0322">
        <w:rPr>
          <w:color w:val="000000"/>
          <w:sz w:val="26"/>
          <w:szCs w:val="26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  <w:proofErr w:type="gramEnd"/>
    </w:p>
    <w:sectPr w:rsidR="00D94EBC" w:rsidRPr="000B0322" w:rsidSect="002426F0">
      <w:type w:val="continuous"/>
      <w:pgSz w:w="11905" w:h="16837"/>
      <w:pgMar w:top="1134" w:right="941" w:bottom="709" w:left="154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A6" w:rsidRDefault="00836AA6">
      <w:r>
        <w:separator/>
      </w:r>
    </w:p>
  </w:endnote>
  <w:endnote w:type="continuationSeparator" w:id="0">
    <w:p w:rsidR="00836AA6" w:rsidRDefault="00836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A6" w:rsidRDefault="00836AA6">
      <w:r>
        <w:separator/>
      </w:r>
    </w:p>
  </w:footnote>
  <w:footnote w:type="continuationSeparator" w:id="0">
    <w:p w:rsidR="00836AA6" w:rsidRDefault="00836A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5620D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379B"/>
    <w:rsid w:val="002265BB"/>
    <w:rsid w:val="002275A3"/>
    <w:rsid w:val="002426F0"/>
    <w:rsid w:val="002473DE"/>
    <w:rsid w:val="00254053"/>
    <w:rsid w:val="00266EBA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874C3"/>
    <w:rsid w:val="00497507"/>
    <w:rsid w:val="004A66B6"/>
    <w:rsid w:val="004D77F3"/>
    <w:rsid w:val="004E21A8"/>
    <w:rsid w:val="004F74A9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B526E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A4695"/>
    <w:rsid w:val="006C37F8"/>
    <w:rsid w:val="006C6A7A"/>
    <w:rsid w:val="006C7989"/>
    <w:rsid w:val="006F5190"/>
    <w:rsid w:val="007123D3"/>
    <w:rsid w:val="00725568"/>
    <w:rsid w:val="007347BD"/>
    <w:rsid w:val="00763D4C"/>
    <w:rsid w:val="00767ACD"/>
    <w:rsid w:val="0077140F"/>
    <w:rsid w:val="007801C2"/>
    <w:rsid w:val="00792A7E"/>
    <w:rsid w:val="007C1FBB"/>
    <w:rsid w:val="007D374F"/>
    <w:rsid w:val="007D4D29"/>
    <w:rsid w:val="007D71B6"/>
    <w:rsid w:val="007F097D"/>
    <w:rsid w:val="0082542E"/>
    <w:rsid w:val="00836AA6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A0F25"/>
    <w:rsid w:val="009A625C"/>
    <w:rsid w:val="009B26A3"/>
    <w:rsid w:val="009C6A26"/>
    <w:rsid w:val="009E04A5"/>
    <w:rsid w:val="009E2907"/>
    <w:rsid w:val="009E39A8"/>
    <w:rsid w:val="009E3A1C"/>
    <w:rsid w:val="009F38DA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D0D3C"/>
    <w:rsid w:val="00C23CDB"/>
    <w:rsid w:val="00C45DE0"/>
    <w:rsid w:val="00C80940"/>
    <w:rsid w:val="00C80A6F"/>
    <w:rsid w:val="00C85C97"/>
    <w:rsid w:val="00C93B9D"/>
    <w:rsid w:val="00CA4A33"/>
    <w:rsid w:val="00CD3320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D0F22"/>
    <w:rsid w:val="00DF2638"/>
    <w:rsid w:val="00DF73B6"/>
    <w:rsid w:val="00E0239D"/>
    <w:rsid w:val="00E3023D"/>
    <w:rsid w:val="00E6398A"/>
    <w:rsid w:val="00E8659C"/>
    <w:rsid w:val="00E87944"/>
    <w:rsid w:val="00E87FE4"/>
    <w:rsid w:val="00EB5DB1"/>
    <w:rsid w:val="00ED4833"/>
    <w:rsid w:val="00ED61B3"/>
    <w:rsid w:val="00F1652C"/>
    <w:rsid w:val="00F17AD1"/>
    <w:rsid w:val="00F84413"/>
    <w:rsid w:val="00F92D50"/>
    <w:rsid w:val="00FA6503"/>
    <w:rsid w:val="00FA6EA5"/>
    <w:rsid w:val="00FE26E2"/>
    <w:rsid w:val="00FE3386"/>
    <w:rsid w:val="00FE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6532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Елена Валерьевна Санникова</cp:lastModifiedBy>
  <cp:revision>2</cp:revision>
  <cp:lastPrinted>2017-02-13T10:30:00Z</cp:lastPrinted>
  <dcterms:created xsi:type="dcterms:W3CDTF">2019-04-22T03:48:00Z</dcterms:created>
  <dcterms:modified xsi:type="dcterms:W3CDTF">2019-04-22T03:48:00Z</dcterms:modified>
</cp:coreProperties>
</file>