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1B" w:rsidRDefault="000276BE" w:rsidP="00972C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972CFA" w:rsidRPr="00A23392">
        <w:rPr>
          <w:rFonts w:ascii="Times New Roman" w:hAnsi="Times New Roman" w:cs="Times New Roman"/>
          <w:b/>
          <w:sz w:val="28"/>
          <w:szCs w:val="28"/>
        </w:rPr>
        <w:t>водн</w:t>
      </w:r>
      <w:r w:rsidR="00AC6B46">
        <w:rPr>
          <w:rFonts w:ascii="Times New Roman" w:hAnsi="Times New Roman" w:cs="Times New Roman"/>
          <w:b/>
          <w:sz w:val="28"/>
          <w:szCs w:val="28"/>
        </w:rPr>
        <w:t xml:space="preserve">ая </w:t>
      </w:r>
      <w:r w:rsidR="005B05CB"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437687" w:rsidRPr="00437687" w:rsidRDefault="00437687" w:rsidP="000700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37687">
        <w:rPr>
          <w:rFonts w:ascii="Times New Roman" w:hAnsi="Times New Roman" w:cs="Times New Roman"/>
          <w:b/>
          <w:sz w:val="24"/>
          <w:szCs w:val="24"/>
        </w:rPr>
        <w:t xml:space="preserve">К сводному отчету о проведении оценки регулирующего воздействия проекта постановления Администрации Томской области «Об </w:t>
      </w:r>
      <w:r w:rsidR="0007005A" w:rsidRPr="0007005A">
        <w:rPr>
          <w:rFonts w:ascii="Times New Roman" w:hAnsi="Times New Roman" w:cs="Times New Roman"/>
          <w:b/>
          <w:sz w:val="24"/>
          <w:szCs w:val="24"/>
        </w:rPr>
        <w:t>утверждении порядка предоставления субсидии на возмещение части затрат перевозчиков,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тарифам, на приобретение автобусов, оборудованных для обеспечения посадки, высадки и перевозки пассажиров с ограниченными возможностями здоровья</w:t>
      </w:r>
      <w:r w:rsidR="0007005A">
        <w:rPr>
          <w:rFonts w:ascii="Times New Roman" w:hAnsi="Times New Roman" w:cs="Times New Roman"/>
          <w:b/>
          <w:sz w:val="24"/>
          <w:szCs w:val="24"/>
        </w:rPr>
        <w:t>»</w:t>
      </w:r>
      <w:r w:rsidR="000939EC">
        <w:rPr>
          <w:rFonts w:ascii="Times New Roman" w:hAnsi="Times New Roman" w:cs="Times New Roman"/>
          <w:b/>
          <w:sz w:val="24"/>
          <w:szCs w:val="24"/>
        </w:rPr>
        <w:t xml:space="preserve"> (далее – Проект)</w:t>
      </w:r>
      <w:proofErr w:type="gramEnd"/>
    </w:p>
    <w:p w:rsidR="00A23392" w:rsidRPr="001518AA" w:rsidRDefault="00A23392" w:rsidP="00B20C57">
      <w:pPr>
        <w:jc w:val="center"/>
        <w:rPr>
          <w:rFonts w:ascii="Times New Roman" w:hAnsi="Times New Roman" w:cs="Times New Roman"/>
          <w:sz w:val="24"/>
          <w:szCs w:val="24"/>
        </w:rPr>
      </w:pPr>
      <w:r w:rsidRPr="001518AA">
        <w:rPr>
          <w:rFonts w:ascii="Times New Roman" w:hAnsi="Times New Roman" w:cs="Times New Roman"/>
          <w:sz w:val="24"/>
          <w:szCs w:val="24"/>
        </w:rPr>
        <w:t xml:space="preserve">Сроки обсуждения проекта акта: с </w:t>
      </w:r>
      <w:r w:rsidR="00745C5C">
        <w:rPr>
          <w:rFonts w:ascii="Times New Roman" w:hAnsi="Times New Roman" w:cs="Times New Roman"/>
          <w:sz w:val="24"/>
          <w:szCs w:val="24"/>
        </w:rPr>
        <w:t>24</w:t>
      </w:r>
      <w:r w:rsidRPr="001518AA">
        <w:rPr>
          <w:rFonts w:ascii="Times New Roman" w:hAnsi="Times New Roman" w:cs="Times New Roman"/>
          <w:sz w:val="24"/>
          <w:szCs w:val="24"/>
        </w:rPr>
        <w:t>.</w:t>
      </w:r>
      <w:r w:rsidR="00745C5C">
        <w:rPr>
          <w:rFonts w:ascii="Times New Roman" w:hAnsi="Times New Roman" w:cs="Times New Roman"/>
          <w:sz w:val="24"/>
          <w:szCs w:val="24"/>
        </w:rPr>
        <w:t>06</w:t>
      </w:r>
      <w:r w:rsidRPr="001518AA">
        <w:rPr>
          <w:rFonts w:ascii="Times New Roman" w:hAnsi="Times New Roman" w:cs="Times New Roman"/>
          <w:sz w:val="24"/>
          <w:szCs w:val="24"/>
        </w:rPr>
        <w:t>.201</w:t>
      </w:r>
      <w:r w:rsidR="00814A12">
        <w:rPr>
          <w:rFonts w:ascii="Times New Roman" w:hAnsi="Times New Roman" w:cs="Times New Roman"/>
          <w:sz w:val="24"/>
          <w:szCs w:val="24"/>
        </w:rPr>
        <w:t>8</w:t>
      </w:r>
      <w:r w:rsidRPr="001518AA">
        <w:rPr>
          <w:rFonts w:ascii="Times New Roman" w:hAnsi="Times New Roman" w:cs="Times New Roman"/>
          <w:sz w:val="24"/>
          <w:szCs w:val="24"/>
        </w:rPr>
        <w:t xml:space="preserve"> до </w:t>
      </w:r>
      <w:r w:rsidR="00814A12">
        <w:rPr>
          <w:rFonts w:ascii="Times New Roman" w:hAnsi="Times New Roman" w:cs="Times New Roman"/>
          <w:sz w:val="24"/>
          <w:szCs w:val="24"/>
        </w:rPr>
        <w:t>1</w:t>
      </w:r>
      <w:r w:rsidR="0007005A">
        <w:rPr>
          <w:rFonts w:ascii="Times New Roman" w:hAnsi="Times New Roman" w:cs="Times New Roman"/>
          <w:sz w:val="24"/>
          <w:szCs w:val="24"/>
        </w:rPr>
        <w:t>0</w:t>
      </w:r>
      <w:r w:rsidRPr="001518AA">
        <w:rPr>
          <w:rFonts w:ascii="Times New Roman" w:hAnsi="Times New Roman" w:cs="Times New Roman"/>
          <w:sz w:val="24"/>
          <w:szCs w:val="24"/>
        </w:rPr>
        <w:t>.</w:t>
      </w:r>
      <w:r w:rsidR="0007005A">
        <w:rPr>
          <w:rFonts w:ascii="Times New Roman" w:hAnsi="Times New Roman" w:cs="Times New Roman"/>
          <w:sz w:val="24"/>
          <w:szCs w:val="24"/>
        </w:rPr>
        <w:t>10</w:t>
      </w:r>
      <w:r w:rsidRPr="001518AA">
        <w:rPr>
          <w:rFonts w:ascii="Times New Roman" w:hAnsi="Times New Roman" w:cs="Times New Roman"/>
          <w:sz w:val="24"/>
          <w:szCs w:val="24"/>
        </w:rPr>
        <w:t>.201</w:t>
      </w:r>
      <w:r w:rsidR="00814A12">
        <w:rPr>
          <w:rFonts w:ascii="Times New Roman" w:hAnsi="Times New Roman" w:cs="Times New Roman"/>
          <w:sz w:val="24"/>
          <w:szCs w:val="24"/>
        </w:rPr>
        <w:t>8</w:t>
      </w:r>
    </w:p>
    <w:tbl>
      <w:tblPr>
        <w:tblStyle w:val="a3"/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6379"/>
        <w:gridCol w:w="6804"/>
      </w:tblGrid>
      <w:tr w:rsidR="00A716A2" w:rsidRPr="001518AA" w:rsidTr="0036505D">
        <w:tc>
          <w:tcPr>
            <w:tcW w:w="567" w:type="dxa"/>
          </w:tcPr>
          <w:p w:rsidR="00A716A2" w:rsidRPr="001518AA" w:rsidRDefault="00A716A2" w:rsidP="00972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A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18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18A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</w:tcPr>
          <w:p w:rsidR="00A716A2" w:rsidRPr="001518AA" w:rsidRDefault="00A716A2" w:rsidP="00972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AA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6379" w:type="dxa"/>
          </w:tcPr>
          <w:p w:rsidR="00A716A2" w:rsidRPr="001518AA" w:rsidRDefault="00A716A2" w:rsidP="00972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AA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</w:p>
        </w:tc>
        <w:tc>
          <w:tcPr>
            <w:tcW w:w="6804" w:type="dxa"/>
          </w:tcPr>
          <w:p w:rsidR="00A716A2" w:rsidRPr="001518AA" w:rsidRDefault="00A716A2" w:rsidP="00972C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18AA">
              <w:rPr>
                <w:rFonts w:ascii="Times New Roman" w:hAnsi="Times New Roman" w:cs="Times New Roman"/>
                <w:sz w:val="24"/>
                <w:szCs w:val="24"/>
              </w:rPr>
              <w:t>Сведения об учете предложений</w:t>
            </w:r>
          </w:p>
        </w:tc>
      </w:tr>
      <w:tr w:rsidR="00A716A2" w:rsidRPr="001518AA" w:rsidTr="0036505D">
        <w:tc>
          <w:tcPr>
            <w:tcW w:w="567" w:type="dxa"/>
          </w:tcPr>
          <w:p w:rsidR="00A716A2" w:rsidRPr="0036505D" w:rsidRDefault="00A716A2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05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A716A2" w:rsidRPr="0036505D" w:rsidRDefault="00814A12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05D">
              <w:rPr>
                <w:rFonts w:ascii="Times New Roman" w:hAnsi="Times New Roman" w:cs="Times New Roman"/>
                <w:sz w:val="20"/>
                <w:szCs w:val="20"/>
              </w:rPr>
              <w:t>АО «Томскавтотранс»</w:t>
            </w:r>
          </w:p>
        </w:tc>
        <w:tc>
          <w:tcPr>
            <w:tcW w:w="6379" w:type="dxa"/>
          </w:tcPr>
          <w:p w:rsidR="004C04FD" w:rsidRPr="004C04FD" w:rsidRDefault="000939EC" w:rsidP="000939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04FD">
              <w:rPr>
                <w:rFonts w:ascii="Times New Roman" w:hAnsi="Times New Roman" w:cs="Times New Roman"/>
                <w:sz w:val="20"/>
                <w:szCs w:val="20"/>
              </w:rPr>
              <w:t>Проект постановления рассмотрен</w:t>
            </w:r>
            <w:r w:rsidR="00DC1A4A" w:rsidRPr="004C04FD">
              <w:rPr>
                <w:rFonts w:ascii="Times New Roman" w:hAnsi="Times New Roman" w:cs="Times New Roman"/>
                <w:sz w:val="20"/>
                <w:szCs w:val="20"/>
              </w:rPr>
              <w:t xml:space="preserve">, ответ от </w:t>
            </w:r>
            <w:r w:rsidR="00D5649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="00DC1A4A" w:rsidRPr="004C0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5649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DC1A4A" w:rsidRPr="004C04FD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D564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C1A4A" w:rsidRPr="004C04FD">
              <w:rPr>
                <w:rFonts w:ascii="Times New Roman" w:hAnsi="Times New Roman" w:cs="Times New Roman"/>
                <w:sz w:val="20"/>
                <w:szCs w:val="20"/>
              </w:rPr>
              <w:t xml:space="preserve">8 № </w:t>
            </w:r>
            <w:r w:rsidR="00DC1A4A" w:rsidRPr="00AB005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B005C" w:rsidRPr="00AB005C">
              <w:rPr>
                <w:rFonts w:ascii="Times New Roman" w:hAnsi="Times New Roman" w:cs="Times New Roman"/>
                <w:sz w:val="20"/>
                <w:szCs w:val="20"/>
              </w:rPr>
              <w:t>81/1</w:t>
            </w:r>
            <w:r w:rsidR="00DC1A4A" w:rsidRPr="004C04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AF025A" w:rsidRDefault="004C04FD" w:rsidP="00AF0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04FD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Предложение: </w:t>
            </w:r>
            <w:proofErr w:type="gramStart"/>
            <w:r w:rsidRPr="004C04FD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</w:t>
            </w:r>
            <w:r w:rsidR="00AF025A">
              <w:rPr>
                <w:rFonts w:ascii="Times New Roman" w:hAnsi="Times New Roman" w:cs="Times New Roman"/>
                <w:sz w:val="20"/>
                <w:szCs w:val="20"/>
              </w:rPr>
              <w:t>подпункта</w:t>
            </w:r>
            <w:proofErr w:type="gramEnd"/>
            <w:r w:rsidR="00AF025A">
              <w:rPr>
                <w:rFonts w:ascii="Times New Roman" w:hAnsi="Times New Roman" w:cs="Times New Roman"/>
                <w:sz w:val="20"/>
                <w:szCs w:val="20"/>
              </w:rPr>
              <w:t xml:space="preserve"> 4) </w:t>
            </w:r>
            <w:r w:rsidRPr="004C04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7568E">
              <w:rPr>
                <w:rFonts w:ascii="Times New Roman" w:hAnsi="Times New Roman" w:cs="Times New Roman"/>
                <w:sz w:val="20"/>
                <w:szCs w:val="20"/>
              </w:rPr>
              <w:t xml:space="preserve">ункта </w:t>
            </w:r>
            <w:r w:rsidR="00AF025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C04FD">
              <w:rPr>
                <w:rFonts w:ascii="Times New Roman" w:hAnsi="Times New Roman" w:cs="Times New Roman"/>
                <w:sz w:val="20"/>
                <w:szCs w:val="20"/>
              </w:rPr>
              <w:t xml:space="preserve"> предлагаемого проекта Постановления, </w:t>
            </w:r>
            <w:r w:rsidR="00AF025A" w:rsidRPr="00AF025A">
              <w:rPr>
                <w:rFonts w:ascii="Times New Roman" w:hAnsi="Times New Roman" w:cs="Times New Roman"/>
                <w:sz w:val="20"/>
                <w:szCs w:val="20"/>
              </w:rPr>
              <w:t>уровень средней заработной платы водителя автобуса Получателя не может быть менее двукратного размера величины прожиточного минимума для трудоспособного населения в Томской области за квартал, предшествующий периоду, за который предоставляется Субсидия</w:t>
            </w:r>
            <w:r w:rsidRPr="004C04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A716A2" w:rsidRPr="0036505D" w:rsidRDefault="00AF025A" w:rsidP="00AF0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AF025A">
              <w:rPr>
                <w:rFonts w:ascii="Times New Roman" w:hAnsi="Times New Roman" w:cs="Times New Roman"/>
                <w:sz w:val="20"/>
                <w:szCs w:val="20"/>
              </w:rPr>
              <w:t>редл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ожение:</w:t>
            </w:r>
            <w:r w:rsidRPr="00AF025A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требование об уровне средней заработной платы водителя автобуса получателя субсидии не </w:t>
            </w:r>
            <w:proofErr w:type="gramStart"/>
            <w:r w:rsidRPr="00AF025A">
              <w:rPr>
                <w:rFonts w:ascii="Times New Roman" w:hAnsi="Times New Roman" w:cs="Times New Roman"/>
                <w:sz w:val="20"/>
                <w:szCs w:val="20"/>
              </w:rPr>
              <w:t>менее двукратной</w:t>
            </w:r>
            <w:proofErr w:type="gramEnd"/>
            <w:r w:rsidRPr="00AF025A">
              <w:rPr>
                <w:rFonts w:ascii="Times New Roman" w:hAnsi="Times New Roman" w:cs="Times New Roman"/>
                <w:sz w:val="20"/>
                <w:szCs w:val="20"/>
              </w:rPr>
              <w:t xml:space="preserve"> величины прожиточного минимума для трудоспособного населения Томской области за квартал, предшествующий периоду предоставления субсидии из проекта исключить</w:t>
            </w:r>
            <w:r w:rsidR="004C04FD" w:rsidRPr="004C0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804" w:type="dxa"/>
          </w:tcPr>
          <w:p w:rsidR="00A716A2" w:rsidRPr="0036505D" w:rsidRDefault="00DC1A4A" w:rsidP="00AF025A">
            <w:pPr>
              <w:tabs>
                <w:tab w:val="left" w:pos="7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505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4C04FD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Предложение учтено. </w:t>
            </w:r>
            <w:r w:rsidR="00AF025A">
              <w:rPr>
                <w:rFonts w:ascii="Times New Roman" w:hAnsi="Times New Roman" w:cs="Times New Roman"/>
                <w:sz w:val="20"/>
                <w:szCs w:val="20"/>
              </w:rPr>
              <w:t xml:space="preserve">Подпункт исключен в связи с тем, что у </w:t>
            </w:r>
            <w:r w:rsidR="00AF025A" w:rsidRPr="00AF025A">
              <w:rPr>
                <w:rFonts w:ascii="Times New Roman" w:hAnsi="Times New Roman" w:cs="Times New Roman"/>
                <w:sz w:val="20"/>
                <w:szCs w:val="20"/>
              </w:rPr>
              <w:t>перевозчиков регулярно возникают ситуации, когда автотранспортные средства</w:t>
            </w:r>
            <w:r w:rsidR="00AF025A">
              <w:rPr>
                <w:rFonts w:ascii="Times New Roman" w:hAnsi="Times New Roman" w:cs="Times New Roman"/>
                <w:sz w:val="20"/>
                <w:szCs w:val="20"/>
              </w:rPr>
              <w:t xml:space="preserve"> простаивают в связи с ремонтом</w:t>
            </w:r>
            <w:r w:rsidR="00AF025A" w:rsidRPr="00AF025A">
              <w:rPr>
                <w:rFonts w:ascii="Times New Roman" w:hAnsi="Times New Roman" w:cs="Times New Roman"/>
                <w:sz w:val="20"/>
                <w:szCs w:val="20"/>
              </w:rPr>
              <w:t xml:space="preserve">, водители уходят в отпуска, в том числе в отпуска без содержания. Также к водителям за допущенные нарушения могут применяться меры финансового воздействия в виде уменьшения или лишения стимулирующих выплат. </w:t>
            </w:r>
            <w:proofErr w:type="gramStart"/>
            <w:r w:rsidR="00AF025A" w:rsidRPr="00AF025A">
              <w:rPr>
                <w:rFonts w:ascii="Times New Roman" w:hAnsi="Times New Roman" w:cs="Times New Roman"/>
                <w:sz w:val="20"/>
                <w:szCs w:val="20"/>
              </w:rPr>
              <w:t>Предлагаемым требованием все указанные ситуации не учитываются, в результате чего перевозчик</w:t>
            </w:r>
            <w:r w:rsidR="00AF025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F025A" w:rsidRPr="00AF025A">
              <w:rPr>
                <w:rFonts w:ascii="Times New Roman" w:hAnsi="Times New Roman" w:cs="Times New Roman"/>
                <w:sz w:val="20"/>
                <w:szCs w:val="20"/>
              </w:rPr>
              <w:t>, не соблюдающие трудовое законодательство, не отпускающие работников в отпуска, или не ведущие грамотной кадровой политики, но регулярно выплачивающие заработную плату в требуемом размере всем водителям, приобретают необоснованное преимущество в получении субсидии перед другими перевозчиками, соблюдающими трудовое законодательство и дифференцирующими заработную плату водителей в зависимости от качества и результатов труда</w:t>
            </w:r>
            <w:r w:rsidR="004C04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End"/>
          </w:p>
        </w:tc>
      </w:tr>
      <w:tr w:rsidR="0036505D" w:rsidRPr="001518AA" w:rsidTr="0036505D">
        <w:tc>
          <w:tcPr>
            <w:tcW w:w="567" w:type="dxa"/>
            <w:vMerge w:val="restart"/>
          </w:tcPr>
          <w:p w:rsidR="0036505D" w:rsidRPr="0036505D" w:rsidRDefault="0036505D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05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vMerge w:val="restart"/>
          </w:tcPr>
          <w:p w:rsidR="0036505D" w:rsidRPr="0036505D" w:rsidRDefault="00C24ED5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Уполномоченный по правам предпринимателей в Томской области</w:t>
            </w:r>
          </w:p>
        </w:tc>
        <w:tc>
          <w:tcPr>
            <w:tcW w:w="6379" w:type="dxa"/>
          </w:tcPr>
          <w:p w:rsidR="0036505D" w:rsidRPr="0036505D" w:rsidRDefault="00C24ED5" w:rsidP="007949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Подпунктом 1 пункта 4 Порядка предусмотрено, что получателем субсидии может быть перевозчик, осуществляющий регулярные перевозки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межмуниципальным пригородным маршрутам регулярных перевозок, начальным пунктом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которых является городской населенный пункт, а конечным — сельский населенный пункт.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9493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о какой причине субсидируются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перевозчики, которые осуществляют именно пригородные маршруты, тогда как имеются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также междугородние межмуниципальные маршруты; по какой причине 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субсидируются перевозки между городскими населенными пунктами. Полагаем, что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условия, предусмотренные проектом ставят</w:t>
            </w:r>
            <w:proofErr w:type="gramEnd"/>
            <w:r w:rsidRPr="00C24ED5">
              <w:rPr>
                <w:rFonts w:ascii="Times New Roman" w:hAnsi="Times New Roman" w:cs="Times New Roman"/>
                <w:sz w:val="20"/>
                <w:szCs w:val="20"/>
              </w:rPr>
              <w:t xml:space="preserve"> перевозчиков в неравное положение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создают условия для оказания преференций определенной категории субъектов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4ED5">
              <w:rPr>
                <w:rFonts w:ascii="Times New Roman" w:hAnsi="Times New Roman" w:cs="Times New Roman"/>
                <w:sz w:val="20"/>
                <w:szCs w:val="20"/>
              </w:rPr>
              <w:t>предпринимательской деятельности в указанной сфере.</w:t>
            </w:r>
          </w:p>
        </w:tc>
        <w:tc>
          <w:tcPr>
            <w:tcW w:w="6804" w:type="dxa"/>
          </w:tcPr>
          <w:p w:rsidR="00C24ED5" w:rsidRPr="0036505D" w:rsidRDefault="00C24ED5" w:rsidP="00C24E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05D">
              <w:rPr>
                <w:rFonts w:ascii="Times New Roman" w:hAnsi="Times New Roman" w:cs="Times New Roman"/>
                <w:sz w:val="20"/>
                <w:szCs w:val="20"/>
              </w:rPr>
              <w:t>Предложение учтено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частично</w:t>
            </w:r>
            <w:r w:rsidRPr="0036505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B54E9F" w:rsidRDefault="00C24ED5" w:rsidP="00B54E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Настоящее постановление направлено на приобретение именно автобусов для пригородных маршрутов, так как междугородные перевозки в большинстве своем предусматривает движение от одной автостанции (автовокзала) к другой, без множества остановок по пути следования. На автовокзале г. Томска уже существует приспособление для облегчения посадки и высадки инвалидов-колясочников</w:t>
            </w:r>
            <w:r w:rsidR="00B54E9F">
              <w:rPr>
                <w:rFonts w:ascii="Times New Roman" w:hAnsi="Times New Roman" w:cs="Times New Roman"/>
                <w:sz w:val="20"/>
                <w:szCs w:val="20"/>
              </w:rPr>
              <w:t>, а также обученные сотрудники, способные помочь данной категории пассажиров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6505D" w:rsidRDefault="00B54E9F" w:rsidP="00B54E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C24ED5">
              <w:rPr>
                <w:rFonts w:ascii="Times New Roman" w:hAnsi="Times New Roman" w:cs="Times New Roman"/>
                <w:sz w:val="20"/>
                <w:szCs w:val="20"/>
              </w:rPr>
              <w:t>ригородные маршруты, останавлив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аются на всех остановках города/пригорода и</w:t>
            </w:r>
            <w:r w:rsidR="00C24ED5">
              <w:rPr>
                <w:rFonts w:ascii="Times New Roman" w:hAnsi="Times New Roman" w:cs="Times New Roman"/>
                <w:sz w:val="20"/>
                <w:szCs w:val="20"/>
              </w:rPr>
              <w:t xml:space="preserve"> приспособление для заезда/выезда из автобуса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колясочников в данном случае необходимо в виду того, что один водитель не в состоянии занести в салон пассажира с ограниченными возможностями здоровья.</w:t>
            </w:r>
          </w:p>
          <w:p w:rsidR="0079493E" w:rsidRPr="0036505D" w:rsidRDefault="00B54E9F" w:rsidP="007949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Предложение по предоставлению одинаковых требовани</w:t>
            </w:r>
            <w:r w:rsidR="0079493E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</w:t>
            </w:r>
            <w:proofErr w:type="gramStart"/>
            <w:r w:rsidR="0079493E">
              <w:rPr>
                <w:rFonts w:ascii="Times New Roman" w:hAnsi="Times New Roman" w:cs="Times New Roman"/>
                <w:sz w:val="20"/>
                <w:szCs w:val="20"/>
              </w:rPr>
              <w:t>маршрутов</w:t>
            </w:r>
            <w:proofErr w:type="gramEnd"/>
            <w:r w:rsidR="0079493E">
              <w:rPr>
                <w:rFonts w:ascii="Times New Roman" w:hAnsi="Times New Roman" w:cs="Times New Roman"/>
                <w:sz w:val="20"/>
                <w:szCs w:val="20"/>
              </w:rPr>
              <w:t xml:space="preserve"> в начальным и конечным пунктом </w:t>
            </w:r>
            <w:proofErr w:type="gramStart"/>
            <w:r w:rsidR="0079493E">
              <w:rPr>
                <w:rFonts w:ascii="Times New Roman" w:hAnsi="Times New Roman" w:cs="Times New Roman"/>
                <w:sz w:val="20"/>
                <w:szCs w:val="20"/>
              </w:rPr>
              <w:t>которых</w:t>
            </w:r>
            <w:proofErr w:type="gramEnd"/>
            <w:r w:rsidR="0079493E">
              <w:rPr>
                <w:rFonts w:ascii="Times New Roman" w:hAnsi="Times New Roman" w:cs="Times New Roman"/>
                <w:sz w:val="20"/>
                <w:szCs w:val="20"/>
              </w:rPr>
              <w:t xml:space="preserve"> являются городские населенные пункты учтено.</w:t>
            </w:r>
          </w:p>
        </w:tc>
      </w:tr>
      <w:tr w:rsidR="0036505D" w:rsidRPr="001518AA" w:rsidTr="0036505D">
        <w:tc>
          <w:tcPr>
            <w:tcW w:w="567" w:type="dxa"/>
            <w:vMerge/>
          </w:tcPr>
          <w:p w:rsidR="0036505D" w:rsidRPr="0036505D" w:rsidRDefault="0036505D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36505D" w:rsidRPr="0036505D" w:rsidRDefault="0036505D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</w:tcPr>
          <w:p w:rsidR="0036505D" w:rsidRPr="0036505D" w:rsidRDefault="001F78FE" w:rsidP="00C92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Предложение: указать в Порядке требования к транспортным средствам в части года выпуска и поставщика техники.</w:t>
            </w:r>
          </w:p>
        </w:tc>
        <w:tc>
          <w:tcPr>
            <w:tcW w:w="6804" w:type="dxa"/>
          </w:tcPr>
          <w:p w:rsidR="0036505D" w:rsidRPr="0036505D" w:rsidRDefault="001F78FE" w:rsidP="00C92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Данное предложение уже учтено в приложении к Порядку</w:t>
            </w:r>
          </w:p>
        </w:tc>
      </w:tr>
      <w:tr w:rsidR="0036505D" w:rsidRPr="001518AA" w:rsidTr="0036505D">
        <w:tc>
          <w:tcPr>
            <w:tcW w:w="567" w:type="dxa"/>
            <w:vMerge/>
          </w:tcPr>
          <w:p w:rsidR="0036505D" w:rsidRPr="0036505D" w:rsidRDefault="0036505D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36505D" w:rsidRPr="0036505D" w:rsidRDefault="0036505D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</w:tcPr>
          <w:p w:rsidR="0036505D" w:rsidRPr="0036505D" w:rsidRDefault="00E80711" w:rsidP="00DC1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к Порядку изложить в новой редакции с учетом возможности подачи заявления индивидуальными предпринимателями. </w:t>
            </w:r>
          </w:p>
        </w:tc>
        <w:tc>
          <w:tcPr>
            <w:tcW w:w="6804" w:type="dxa"/>
          </w:tcPr>
          <w:p w:rsidR="0036505D" w:rsidRPr="0036505D" w:rsidRDefault="00E80711" w:rsidP="007F0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505D">
              <w:rPr>
                <w:rFonts w:ascii="Times New Roman" w:hAnsi="Times New Roman" w:cs="Times New Roman"/>
                <w:sz w:val="20"/>
                <w:szCs w:val="20"/>
              </w:rPr>
              <w:t>Предложение не учтено.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505D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36505D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36505D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Законом Томской области от 29.12.2015 № 216-ОЗ «Об организации регулярных перевозок пассажиров и багажа автомобильным транспортом на территории Томской области» и Законом Томской области от 28.12.2017 № 156-ОЗ «Об областном бюджете на 2018 годи и на плановый период 2019 и 2020 годов» субсидия предоставляется юридическим лицам.</w:t>
            </w:r>
          </w:p>
        </w:tc>
      </w:tr>
      <w:tr w:rsidR="001F78FE" w:rsidRPr="001518AA" w:rsidTr="0036505D">
        <w:tc>
          <w:tcPr>
            <w:tcW w:w="567" w:type="dxa"/>
          </w:tcPr>
          <w:p w:rsidR="001F78FE" w:rsidRPr="0036505D" w:rsidRDefault="001F78FE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1F78FE" w:rsidRPr="0036505D" w:rsidRDefault="001F78FE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Росич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6379" w:type="dxa"/>
          </w:tcPr>
          <w:p w:rsidR="001F78FE" w:rsidRDefault="001F78FE" w:rsidP="00DC1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Победителем может быть лишь предприятие в хорошем финансовом положении, т.е. часть перевозчиком окажутся в неравных условиях.</w:t>
            </w:r>
          </w:p>
          <w:p w:rsidR="00790A17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Предложение:</w:t>
            </w:r>
          </w:p>
          <w:p w:rsidR="00790A17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Предоставить равную возможность всем перевозчикам обеспечить маршруты спецтранспортом,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независомо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финансового состояния перевозчика</w:t>
            </w:r>
          </w:p>
        </w:tc>
        <w:tc>
          <w:tcPr>
            <w:tcW w:w="6804" w:type="dxa"/>
          </w:tcPr>
          <w:p w:rsidR="001F78FE" w:rsidRDefault="001F78FE" w:rsidP="007F01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Предложение учтено:</w:t>
            </w:r>
          </w:p>
          <w:p w:rsidR="001F78FE" w:rsidRPr="0036505D" w:rsidRDefault="001F78FE" w:rsidP="001F78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025A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требование об уровне средней заработной платы водителя автобуса получателя субсидии не </w:t>
            </w:r>
            <w:proofErr w:type="gramStart"/>
            <w:r w:rsidRPr="00AF025A">
              <w:rPr>
                <w:rFonts w:ascii="Times New Roman" w:hAnsi="Times New Roman" w:cs="Times New Roman"/>
                <w:sz w:val="20"/>
                <w:szCs w:val="20"/>
              </w:rPr>
              <w:t>менее двукратной</w:t>
            </w:r>
            <w:proofErr w:type="gramEnd"/>
            <w:r w:rsidRPr="00AF025A">
              <w:rPr>
                <w:rFonts w:ascii="Times New Roman" w:hAnsi="Times New Roman" w:cs="Times New Roman"/>
                <w:sz w:val="20"/>
                <w:szCs w:val="20"/>
              </w:rPr>
              <w:t xml:space="preserve"> величины прожиточного минимума для трудоспособного населения Томской области за квартал, предшествующий периоду предоставления субсидии из проекта исключ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ено.</w:t>
            </w:r>
          </w:p>
        </w:tc>
      </w:tr>
      <w:tr w:rsidR="001F78FE" w:rsidRPr="001518AA" w:rsidTr="0036505D">
        <w:tc>
          <w:tcPr>
            <w:tcW w:w="567" w:type="dxa"/>
          </w:tcPr>
          <w:p w:rsidR="001F78FE" w:rsidRDefault="001F78FE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F78FE" w:rsidRDefault="001F78FE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</w:tcPr>
          <w:p w:rsidR="00790A17" w:rsidRPr="00790A17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A17">
              <w:rPr>
                <w:rFonts w:ascii="Times New Roman" w:hAnsi="Times New Roman" w:cs="Times New Roman"/>
                <w:sz w:val="20"/>
                <w:szCs w:val="20"/>
              </w:rPr>
              <w:t>Перевозчику, купившему спецтранспорт в надежде на получение субсидии, совсем не гарантируется получение данной субсидии.</w:t>
            </w:r>
          </w:p>
          <w:p w:rsidR="00790A17" w:rsidRPr="00790A17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A17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790A17">
              <w:rPr>
                <w:rFonts w:ascii="Times New Roman" w:hAnsi="Times New Roman" w:cs="Times New Roman"/>
                <w:sz w:val="20"/>
                <w:szCs w:val="20"/>
              </w:rPr>
              <w:t>результате</w:t>
            </w:r>
            <w:proofErr w:type="gramEnd"/>
            <w:r w:rsidRPr="00790A17">
              <w:rPr>
                <w:rFonts w:ascii="Times New Roman" w:hAnsi="Times New Roman" w:cs="Times New Roman"/>
                <w:sz w:val="20"/>
                <w:szCs w:val="20"/>
              </w:rPr>
              <w:t xml:space="preserve"> возможны убытки.</w:t>
            </w:r>
          </w:p>
          <w:p w:rsidR="001F78FE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A17">
              <w:rPr>
                <w:rFonts w:ascii="Times New Roman" w:hAnsi="Times New Roman" w:cs="Times New Roman"/>
                <w:sz w:val="20"/>
                <w:szCs w:val="20"/>
              </w:rPr>
              <w:t>Излишние издержки на приобретение спецтранспорта.</w:t>
            </w:r>
          </w:p>
        </w:tc>
        <w:tc>
          <w:tcPr>
            <w:tcW w:w="6804" w:type="dxa"/>
          </w:tcPr>
          <w:p w:rsidR="001F78FE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результате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ограниченности средств на предоставление данной субсидии предоставление денежных средств всем желающим перевозчика не представляется возможным.</w:t>
            </w:r>
          </w:p>
        </w:tc>
      </w:tr>
      <w:tr w:rsidR="00790A17" w:rsidRPr="001518AA" w:rsidTr="0036505D">
        <w:tc>
          <w:tcPr>
            <w:tcW w:w="567" w:type="dxa"/>
          </w:tcPr>
          <w:p w:rsidR="00790A17" w:rsidRDefault="00790A17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90A17" w:rsidRDefault="00790A17" w:rsidP="00972C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9" w:type="dxa"/>
          </w:tcPr>
          <w:p w:rsidR="00790A17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Предложение:</w:t>
            </w:r>
          </w:p>
          <w:p w:rsidR="00790A17" w:rsidRPr="00790A17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0A17">
              <w:rPr>
                <w:rFonts w:ascii="Times New Roman" w:hAnsi="Times New Roman" w:cs="Times New Roman"/>
                <w:sz w:val="20"/>
                <w:szCs w:val="20"/>
              </w:rPr>
              <w:t>субсидировать нескольких перевозчиков на приобретение новых транспортных средств, дооборудованных для перевозки маломобильных граждан, что позволит приобрести для области за те же деньги 6 автобусов вместо одного</w:t>
            </w:r>
          </w:p>
        </w:tc>
        <w:tc>
          <w:tcPr>
            <w:tcW w:w="6804" w:type="dxa"/>
          </w:tcPr>
          <w:p w:rsidR="00790A17" w:rsidRDefault="00790A17" w:rsidP="00790A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Предложение не учтено. Данная субсидия изначально направлена на </w:t>
            </w:r>
            <w:r w:rsidRPr="00790A17">
              <w:rPr>
                <w:rFonts w:ascii="Times New Roman" w:hAnsi="Times New Roman" w:cs="Times New Roman"/>
                <w:b/>
                <w:sz w:val="20"/>
                <w:szCs w:val="20"/>
              </w:rPr>
              <w:t>покупку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нового транспортного средства сертифицированного для перевозки людей с ограниченными возможностями здоровья заводом-изготовителем.</w:t>
            </w:r>
            <w:bookmarkStart w:id="0" w:name="_GoBack"/>
            <w:bookmarkEnd w:id="0"/>
          </w:p>
        </w:tc>
      </w:tr>
    </w:tbl>
    <w:p w:rsidR="00972CFA" w:rsidRPr="00972CFA" w:rsidRDefault="00972CFA" w:rsidP="003C4154">
      <w:pPr>
        <w:rPr>
          <w:rFonts w:ascii="Times New Roman" w:hAnsi="Times New Roman" w:cs="Times New Roman"/>
          <w:sz w:val="28"/>
          <w:szCs w:val="28"/>
        </w:rPr>
      </w:pPr>
    </w:p>
    <w:sectPr w:rsidR="00972CFA" w:rsidRPr="00972CFA" w:rsidSect="0036505D">
      <w:pgSz w:w="16838" w:h="11906" w:orient="landscape"/>
      <w:pgMar w:top="851" w:right="70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CFA"/>
    <w:rsid w:val="000276BE"/>
    <w:rsid w:val="0003164A"/>
    <w:rsid w:val="000337B2"/>
    <w:rsid w:val="0007005A"/>
    <w:rsid w:val="000939EC"/>
    <w:rsid w:val="00134A8C"/>
    <w:rsid w:val="001518AA"/>
    <w:rsid w:val="001F78FE"/>
    <w:rsid w:val="00305E4A"/>
    <w:rsid w:val="0036505D"/>
    <w:rsid w:val="003A6748"/>
    <w:rsid w:val="003C4154"/>
    <w:rsid w:val="00437687"/>
    <w:rsid w:val="00473BDB"/>
    <w:rsid w:val="004C04FD"/>
    <w:rsid w:val="0058565E"/>
    <w:rsid w:val="005B05CB"/>
    <w:rsid w:val="00676820"/>
    <w:rsid w:val="00745C5C"/>
    <w:rsid w:val="00760E37"/>
    <w:rsid w:val="00773871"/>
    <w:rsid w:val="00790A17"/>
    <w:rsid w:val="0079493E"/>
    <w:rsid w:val="007F0125"/>
    <w:rsid w:val="00814A12"/>
    <w:rsid w:val="0087568E"/>
    <w:rsid w:val="008D4D1B"/>
    <w:rsid w:val="008D50C3"/>
    <w:rsid w:val="008E07A5"/>
    <w:rsid w:val="00927C07"/>
    <w:rsid w:val="0095779A"/>
    <w:rsid w:val="00972CFA"/>
    <w:rsid w:val="009A1C76"/>
    <w:rsid w:val="00A23392"/>
    <w:rsid w:val="00A716A2"/>
    <w:rsid w:val="00AB005C"/>
    <w:rsid w:val="00AC6B46"/>
    <w:rsid w:val="00AD735D"/>
    <w:rsid w:val="00AF025A"/>
    <w:rsid w:val="00B20C57"/>
    <w:rsid w:val="00B54E9F"/>
    <w:rsid w:val="00C24ED5"/>
    <w:rsid w:val="00C92A49"/>
    <w:rsid w:val="00CB1AD6"/>
    <w:rsid w:val="00CF5F25"/>
    <w:rsid w:val="00D13714"/>
    <w:rsid w:val="00D5649E"/>
    <w:rsid w:val="00DC1A4A"/>
    <w:rsid w:val="00E0245C"/>
    <w:rsid w:val="00E369F6"/>
    <w:rsid w:val="00E80711"/>
    <w:rsid w:val="00E92F06"/>
    <w:rsid w:val="00F0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1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1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user</cp:lastModifiedBy>
  <cp:revision>2</cp:revision>
  <dcterms:created xsi:type="dcterms:W3CDTF">2018-11-22T06:57:00Z</dcterms:created>
  <dcterms:modified xsi:type="dcterms:W3CDTF">2018-11-22T06:57:00Z</dcterms:modified>
</cp:coreProperties>
</file>