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8"/>
        <w:gridCol w:w="1171"/>
        <w:gridCol w:w="434"/>
        <w:gridCol w:w="1776"/>
        <w:gridCol w:w="1276"/>
        <w:gridCol w:w="4253"/>
      </w:tblGrid>
      <w:tr w:rsidR="00D700DD" w:rsidRPr="00E75294" w:rsidTr="00521969">
        <w:trPr>
          <w:trHeight w:val="2430"/>
        </w:trPr>
        <w:tc>
          <w:tcPr>
            <w:tcW w:w="3969" w:type="dxa"/>
            <w:gridSpan w:val="4"/>
          </w:tcPr>
          <w:p w:rsidR="00D700DD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A62EA9">
              <w:rPr>
                <w:sz w:val="26"/>
                <w:szCs w:val="26"/>
              </w:rPr>
              <w:t>АДМИНИСТРАЦИЯ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521969">
              <w:rPr>
                <w:sz w:val="26"/>
                <w:szCs w:val="26"/>
              </w:rPr>
              <w:t>ТОМСКОЙ ОБЛАСТИ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  <w:p w:rsidR="00D700DD" w:rsidRPr="00521969" w:rsidRDefault="00DE3AAF" w:rsidP="006D3F15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b/>
                <w:sz w:val="26"/>
                <w:szCs w:val="26"/>
              </w:rPr>
            </w:pPr>
            <w:r w:rsidRPr="006D3F15">
              <w:rPr>
                <w:b/>
                <w:sz w:val="26"/>
                <w:szCs w:val="26"/>
              </w:rPr>
              <w:t xml:space="preserve">ДЕПАРТАМЕНТ </w:t>
            </w:r>
            <w:r w:rsidRPr="00DE3AAF">
              <w:rPr>
                <w:b/>
                <w:sz w:val="26"/>
                <w:szCs w:val="26"/>
              </w:rPr>
              <w:t>ПО ГОСУДАРСТВЕННО-ПРАВОВЫМ ВОПРОСАМ И ЗАКОНОПРОЕКТНОЙ ДЕЯТЕЛЬНОСТИ</w:t>
            </w:r>
          </w:p>
          <w:p w:rsidR="00521969" w:rsidRPr="00521969" w:rsidRDefault="00521969" w:rsidP="00D8093C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sz w:val="12"/>
                <w:szCs w:val="12"/>
              </w:rPr>
            </w:pP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>Ленина пл., д. 6, г. Томск, 634050</w:t>
            </w: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 xml:space="preserve">тел. (382 2) </w:t>
            </w:r>
            <w:r w:rsidR="00DE3AAF" w:rsidRPr="00DE3AAF">
              <w:rPr>
                <w:sz w:val="14"/>
              </w:rPr>
              <w:t>510-519</w:t>
            </w:r>
            <w:r w:rsidRPr="007D1900">
              <w:rPr>
                <w:sz w:val="14"/>
              </w:rPr>
              <w:t xml:space="preserve">, тел/факс (382 2) </w:t>
            </w:r>
            <w:r w:rsidR="00DE3AAF" w:rsidRPr="00DE3AAF">
              <w:rPr>
                <w:sz w:val="14"/>
              </w:rPr>
              <w:t>510-175</w:t>
            </w:r>
          </w:p>
          <w:p w:rsidR="00D700DD" w:rsidRPr="00ED1E5F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  <w:lang w:val="en-US"/>
              </w:rPr>
              <w:t>E</w:t>
            </w:r>
            <w:r w:rsidRPr="00ED1E5F">
              <w:rPr>
                <w:sz w:val="14"/>
              </w:rPr>
              <w:t>-</w:t>
            </w:r>
            <w:r w:rsidRPr="007D1900">
              <w:rPr>
                <w:sz w:val="14"/>
                <w:lang w:val="en-US"/>
              </w:rPr>
              <w:t>mail</w:t>
            </w:r>
            <w:r w:rsidRPr="00ED1E5F">
              <w:rPr>
                <w:sz w:val="14"/>
              </w:rPr>
              <w:t xml:space="preserve">: </w:t>
            </w:r>
            <w:proofErr w:type="spellStart"/>
            <w:r w:rsidR="00DE3AAF" w:rsidRPr="00DE3AAF">
              <w:rPr>
                <w:sz w:val="14"/>
                <w:lang w:val="en-US"/>
              </w:rPr>
              <w:t>pr</w:t>
            </w:r>
            <w:proofErr w:type="spellEnd"/>
            <w:r w:rsidR="00DE3AAF" w:rsidRPr="00DE3AAF">
              <w:rPr>
                <w:sz w:val="14"/>
              </w:rPr>
              <w:t>-</w:t>
            </w:r>
            <w:proofErr w:type="spellStart"/>
            <w:r w:rsidR="00DE3AAF" w:rsidRPr="00DE3AAF">
              <w:rPr>
                <w:sz w:val="14"/>
                <w:lang w:val="en-US"/>
              </w:rPr>
              <w:t>radrs</w:t>
            </w:r>
            <w:proofErr w:type="spellEnd"/>
            <w:r w:rsidR="00DE3AAF" w:rsidRPr="00DE3AAF">
              <w:rPr>
                <w:sz w:val="14"/>
              </w:rPr>
              <w:t>@</w:t>
            </w:r>
            <w:proofErr w:type="spellStart"/>
            <w:r w:rsidR="00DE3AAF" w:rsidRPr="00DE3AAF">
              <w:rPr>
                <w:sz w:val="14"/>
                <w:lang w:val="en-US"/>
              </w:rPr>
              <w:t>tomsk</w:t>
            </w:r>
            <w:proofErr w:type="spellEnd"/>
            <w:r w:rsidR="00DE3AAF" w:rsidRPr="00DE3AAF">
              <w:rPr>
                <w:sz w:val="14"/>
              </w:rPr>
              <w:t>.</w:t>
            </w:r>
            <w:proofErr w:type="spellStart"/>
            <w:r w:rsidR="00DE3AAF" w:rsidRPr="00DE3AAF">
              <w:rPr>
                <w:sz w:val="14"/>
                <w:lang w:val="en-US"/>
              </w:rPr>
              <w:t>gov</w:t>
            </w:r>
            <w:proofErr w:type="spellEnd"/>
            <w:r w:rsidR="00DE3AAF" w:rsidRPr="00DE3AAF">
              <w:rPr>
                <w:sz w:val="14"/>
              </w:rPr>
              <w:t>.</w:t>
            </w:r>
            <w:proofErr w:type="spellStart"/>
            <w:r w:rsidR="00DE3AAF" w:rsidRPr="00DE3AAF">
              <w:rPr>
                <w:sz w:val="14"/>
                <w:lang w:val="en-US"/>
              </w:rPr>
              <w:t>ru</w:t>
            </w:r>
            <w:proofErr w:type="spellEnd"/>
          </w:p>
          <w:p w:rsidR="00D700DD" w:rsidRPr="00ED1E5F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</w:tc>
        <w:tc>
          <w:tcPr>
            <w:tcW w:w="1276" w:type="dxa"/>
            <w:vMerge w:val="restart"/>
          </w:tcPr>
          <w:p w:rsidR="00D700DD" w:rsidRPr="00ED1E5F" w:rsidRDefault="00D700DD" w:rsidP="001B072C">
            <w:pPr>
              <w:jc w:val="center"/>
              <w:rPr>
                <w:sz w:val="14"/>
              </w:rPr>
            </w:pPr>
          </w:p>
        </w:tc>
        <w:tc>
          <w:tcPr>
            <w:tcW w:w="4253" w:type="dxa"/>
            <w:vMerge w:val="restart"/>
          </w:tcPr>
          <w:p w:rsidR="00D700DD" w:rsidRPr="00ED1E5F" w:rsidRDefault="00D700DD" w:rsidP="005D25E4">
            <w:pPr>
              <w:pStyle w:val="a9"/>
              <w:rPr>
                <w:b w:val="0"/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4165D2" w:rsidRPr="00FD3D7A" w:rsidRDefault="004165D2" w:rsidP="004165D2">
            <w:pPr>
              <w:rPr>
                <w:sz w:val="26"/>
                <w:szCs w:val="26"/>
              </w:rPr>
            </w:pPr>
            <w:r w:rsidRPr="00FD3D7A">
              <w:rPr>
                <w:sz w:val="26"/>
                <w:szCs w:val="26"/>
              </w:rPr>
              <w:t xml:space="preserve">Начальнику Департамента </w:t>
            </w:r>
            <w:r>
              <w:rPr>
                <w:sz w:val="26"/>
                <w:szCs w:val="26"/>
              </w:rPr>
              <w:br/>
            </w:r>
            <w:r w:rsidRPr="00FD3D7A">
              <w:rPr>
                <w:sz w:val="26"/>
                <w:szCs w:val="26"/>
              </w:rPr>
              <w:t xml:space="preserve">по социально-экономическому развитию села Томской области </w:t>
            </w:r>
          </w:p>
          <w:p w:rsidR="004165D2" w:rsidRPr="004165D2" w:rsidRDefault="004165D2" w:rsidP="004165D2">
            <w:pPr>
              <w:rPr>
                <w:sz w:val="12"/>
                <w:szCs w:val="12"/>
              </w:rPr>
            </w:pPr>
          </w:p>
          <w:p w:rsidR="004165D2" w:rsidRPr="00FD3D7A" w:rsidRDefault="004165D2" w:rsidP="004165D2">
            <w:pPr>
              <w:rPr>
                <w:sz w:val="26"/>
                <w:szCs w:val="26"/>
              </w:rPr>
            </w:pPr>
            <w:r w:rsidRPr="00FD3D7A">
              <w:rPr>
                <w:sz w:val="26"/>
                <w:szCs w:val="26"/>
              </w:rPr>
              <w:t xml:space="preserve">И.В. </w:t>
            </w:r>
            <w:proofErr w:type="spellStart"/>
            <w:r w:rsidRPr="00FD3D7A">
              <w:rPr>
                <w:sz w:val="26"/>
                <w:szCs w:val="26"/>
              </w:rPr>
              <w:t>Черданцевой</w:t>
            </w:r>
            <w:proofErr w:type="spellEnd"/>
            <w:r w:rsidRPr="00FD3D7A">
              <w:rPr>
                <w:sz w:val="26"/>
                <w:szCs w:val="26"/>
              </w:rPr>
              <w:t xml:space="preserve"> </w:t>
            </w:r>
          </w:p>
          <w:p w:rsidR="004165D2" w:rsidRPr="002D0482" w:rsidRDefault="004165D2" w:rsidP="002D0384">
            <w:pPr>
              <w:rPr>
                <w:sz w:val="28"/>
                <w:szCs w:val="28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175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700DD" w:rsidRPr="003C0C82" w:rsidRDefault="00D700DD" w:rsidP="001B072C">
            <w:pPr>
              <w:ind w:left="-98" w:right="-104"/>
              <w:jc w:val="center"/>
              <w:rPr>
                <w:sz w:val="22"/>
              </w:rPr>
            </w:pPr>
            <w:bookmarkStart w:id="0" w:name="_GoBack"/>
            <w:bookmarkEnd w:id="0"/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1B072C">
            <w:pPr>
              <w:ind w:left="-98" w:right="-104"/>
              <w:rPr>
                <w:sz w:val="22"/>
              </w:rPr>
            </w:pPr>
            <w:r w:rsidRPr="00A553A8">
              <w:rPr>
                <w:sz w:val="22"/>
              </w:rPr>
              <w:t xml:space="preserve">  №  </w:t>
            </w:r>
          </w:p>
        </w:tc>
        <w:tc>
          <w:tcPr>
            <w:tcW w:w="1776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D700DD" w:rsidRPr="003C0C82" w:rsidRDefault="00D700DD" w:rsidP="001B072C">
            <w:pPr>
              <w:ind w:left="-98" w:right="-10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588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на № </w:t>
            </w:r>
          </w:p>
        </w:tc>
        <w:tc>
          <w:tcPr>
            <w:tcW w:w="1171" w:type="dxa"/>
            <w:tcBorders>
              <w:bottom w:val="single" w:sz="4" w:space="0" w:color="auto"/>
            </w:tcBorders>
            <w:shd w:val="clear" w:color="auto" w:fill="auto"/>
          </w:tcPr>
          <w:p w:rsidR="00D700DD" w:rsidRPr="00A553A8" w:rsidRDefault="002D0384" w:rsidP="004165D2">
            <w:pPr>
              <w:spacing w:before="120"/>
              <w:ind w:left="-129" w:right="-102"/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  <w:r w:rsidR="004165D2">
              <w:rPr>
                <w:sz w:val="22"/>
              </w:rPr>
              <w:t>5-0431</w:t>
            </w:r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  от  </w:t>
            </w: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00DD" w:rsidRPr="00A553A8" w:rsidRDefault="004165D2" w:rsidP="004165D2">
            <w:pPr>
              <w:spacing w:before="120"/>
              <w:ind w:left="-98" w:right="-102"/>
              <w:jc w:val="center"/>
              <w:rPr>
                <w:sz w:val="22"/>
              </w:rPr>
            </w:pPr>
            <w:r>
              <w:rPr>
                <w:sz w:val="22"/>
              </w:rPr>
              <w:t>19</w:t>
            </w:r>
            <w:r w:rsidR="00267B25">
              <w:rPr>
                <w:sz w:val="22"/>
              </w:rPr>
              <w:t>.0</w:t>
            </w:r>
            <w:r>
              <w:rPr>
                <w:sz w:val="22"/>
              </w:rPr>
              <w:t>4</w:t>
            </w:r>
            <w:r w:rsidR="00267B25">
              <w:rPr>
                <w:sz w:val="22"/>
              </w:rPr>
              <w:t>.2018</w:t>
            </w: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A62EA9" w:rsidRDefault="00D700DD" w:rsidP="001B072C">
            <w:pPr>
              <w:ind w:left="-98"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A62EA9" w:rsidRDefault="00D700DD" w:rsidP="00267B25">
            <w:pPr>
              <w:ind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</w:tbl>
    <w:p w:rsidR="00267B25" w:rsidRPr="00CD6F4F" w:rsidRDefault="00267B25" w:rsidP="00267B25">
      <w:pPr>
        <w:pStyle w:val="p2"/>
        <w:shd w:val="clear" w:color="auto" w:fill="FFFFFF"/>
        <w:spacing w:before="0" w:beforeAutospacing="0" w:after="0" w:afterAutospacing="0"/>
        <w:jc w:val="center"/>
        <w:rPr>
          <w:color w:val="000000"/>
          <w:sz w:val="26"/>
          <w:szCs w:val="26"/>
        </w:rPr>
      </w:pPr>
      <w:r w:rsidRPr="00CD6F4F">
        <w:rPr>
          <w:rStyle w:val="s1"/>
          <w:bCs/>
          <w:color w:val="000000"/>
          <w:sz w:val="26"/>
          <w:szCs w:val="26"/>
        </w:rPr>
        <w:t>ЗАКЛЮЧЕНИЕ</w:t>
      </w:r>
    </w:p>
    <w:p w:rsidR="004165D2" w:rsidRPr="00CD6F4F" w:rsidRDefault="004165D2" w:rsidP="004165D2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CD6F4F">
        <w:rPr>
          <w:sz w:val="26"/>
          <w:szCs w:val="26"/>
        </w:rPr>
        <w:t>об оценке регулирующего воздействия проекта постановления Администрации Томской области «О внесении изменени</w:t>
      </w:r>
      <w:r w:rsidR="0028294A">
        <w:rPr>
          <w:sz w:val="26"/>
          <w:szCs w:val="26"/>
        </w:rPr>
        <w:t>я</w:t>
      </w:r>
      <w:r w:rsidRPr="00CD6F4F">
        <w:rPr>
          <w:sz w:val="26"/>
          <w:szCs w:val="26"/>
        </w:rPr>
        <w:t xml:space="preserve"> в постановление Администрации Томской области от 08.02.2016 №36а»</w:t>
      </w:r>
    </w:p>
    <w:p w:rsidR="0013250B" w:rsidRPr="00CD6F4F" w:rsidRDefault="0013250B" w:rsidP="008947E0">
      <w:pPr>
        <w:rPr>
          <w:sz w:val="26"/>
          <w:szCs w:val="26"/>
        </w:rPr>
      </w:pPr>
    </w:p>
    <w:p w:rsidR="00267B25" w:rsidRPr="00CD6F4F" w:rsidRDefault="00267B25" w:rsidP="004165D2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 xml:space="preserve">Департамент по государственно-правовым вопросам и законопроектной деятельности Администрации Томской области (далее – Департамент), </w:t>
      </w:r>
      <w:r w:rsidR="005400A0" w:rsidRPr="00CD6F4F">
        <w:rPr>
          <w:sz w:val="26"/>
          <w:szCs w:val="26"/>
        </w:rPr>
        <w:br/>
      </w:r>
      <w:r w:rsidRPr="00CD6F4F">
        <w:rPr>
          <w:sz w:val="26"/>
          <w:szCs w:val="26"/>
        </w:rPr>
        <w:t xml:space="preserve">как уполномоченный орган в области оценки регулирующего воздействия проектов нормативных правовых актов Томской области, рассмотрел проект постановления Администрации Томской области </w:t>
      </w:r>
      <w:r w:rsidR="004165D2" w:rsidRPr="00CD6F4F">
        <w:rPr>
          <w:sz w:val="26"/>
          <w:szCs w:val="26"/>
        </w:rPr>
        <w:t>«О внесении изменени</w:t>
      </w:r>
      <w:r w:rsidR="0028294A">
        <w:rPr>
          <w:sz w:val="26"/>
          <w:szCs w:val="26"/>
        </w:rPr>
        <w:t>я</w:t>
      </w:r>
      <w:r w:rsidR="004165D2" w:rsidRPr="00CD6F4F">
        <w:rPr>
          <w:sz w:val="26"/>
          <w:szCs w:val="26"/>
        </w:rPr>
        <w:t xml:space="preserve"> в постановление Администрации Томской области от 08.02.2016 №36а»</w:t>
      </w:r>
      <w:r w:rsidRPr="00CD6F4F">
        <w:rPr>
          <w:sz w:val="26"/>
          <w:szCs w:val="26"/>
        </w:rPr>
        <w:t xml:space="preserve"> (далее – проект акта), подготовленный и направленный для подготовки настоящего заключения Департаментом </w:t>
      </w:r>
      <w:r w:rsidR="004165D2" w:rsidRPr="00CD6F4F">
        <w:rPr>
          <w:sz w:val="26"/>
          <w:szCs w:val="26"/>
        </w:rPr>
        <w:t>по социально - экономическому развитию села Томской области</w:t>
      </w:r>
      <w:r w:rsidRPr="00CD6F4F">
        <w:rPr>
          <w:sz w:val="26"/>
          <w:szCs w:val="26"/>
        </w:rPr>
        <w:t xml:space="preserve"> (далее – Разработчик), и сообщает следующее.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proofErr w:type="gramStart"/>
      <w:r w:rsidRPr="00CD6F4F">
        <w:rPr>
          <w:sz w:val="26"/>
          <w:szCs w:val="26"/>
        </w:rPr>
        <w:t>В соответствии с Порядком проведения оценки регулирующего воздействия проектов нормативных правовых актов Томской области, утвержденным постановлением Администрации Томской области от 14.03.2014 № 75а «Об оценке регулирующего воздействия проектов нормативных правовых актов и экспертизе нормативных правовых актов в Томской области» (далее – Порядок), проект акта подлежит оценке регулирующего воздействия, поскольку содержит положения, устанавливающие новые или изменяющие ранее предусмотренные нормативными правовыми актами Томской области</w:t>
      </w:r>
      <w:proofErr w:type="gramEnd"/>
      <w:r w:rsidRPr="00CD6F4F">
        <w:rPr>
          <w:sz w:val="26"/>
          <w:szCs w:val="26"/>
        </w:rPr>
        <w:t xml:space="preserve"> </w:t>
      </w:r>
      <w:proofErr w:type="gramStart"/>
      <w:r w:rsidRPr="00CD6F4F">
        <w:rPr>
          <w:sz w:val="26"/>
          <w:szCs w:val="26"/>
        </w:rPr>
        <w:t>обязанности, запреты и ограничения для субъектов предпринимательской деятельности, а также устанавливающие или изменяющие ранее установленную ответственность за нарушение нормативных правовых актов Томской области, затрагивающих вопросы осуществления предпринимательской и инвестиционной деятельности (пункт 3 Порядка).</w:t>
      </w:r>
      <w:proofErr w:type="gramEnd"/>
    </w:p>
    <w:p w:rsidR="004165D2" w:rsidRPr="00CD6F4F" w:rsidRDefault="004165D2" w:rsidP="004165D2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>Проект акта направлен Разработчиком для подготовки настоящего заключения впервые.</w:t>
      </w:r>
    </w:p>
    <w:p w:rsidR="004165D2" w:rsidRPr="00CD6F4F" w:rsidRDefault="004165D2" w:rsidP="004165D2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>Степень регулирующего воздействия проекта акта: средняя.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>В соответствии с пунктом 7 Порядка процедура проведения оценки регулирующего воздействия включает следующие этапы: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>1) размещение уведомления об обсуждении идеи (концепции) предлагаемого правового регулирования;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>2) разработка проекта акта, формирование сводного отчета о проведении оценки регулирующего воздействия (далее – сводный отчет) и их публичное обсуждение;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>3) подготовка заключения Департаментом.</w:t>
      </w:r>
    </w:p>
    <w:p w:rsidR="004165D2" w:rsidRPr="00CD6F4F" w:rsidRDefault="004165D2" w:rsidP="004165D2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lastRenderedPageBreak/>
        <w:t xml:space="preserve">В соответствии с абзацем вторым пункта 6-1 Порядка в отношении проектов актов </w:t>
      </w:r>
      <w:r w:rsidRPr="00CD6F4F">
        <w:rPr>
          <w:rFonts w:eastAsia="Calibri"/>
          <w:sz w:val="26"/>
          <w:szCs w:val="26"/>
        </w:rPr>
        <w:t xml:space="preserve">со средней степенью регулирующего воздействия оценка регулирующего воздействия </w:t>
      </w:r>
      <w:proofErr w:type="gramStart"/>
      <w:r w:rsidRPr="00CD6F4F">
        <w:rPr>
          <w:rFonts w:eastAsia="Calibri"/>
          <w:sz w:val="26"/>
          <w:szCs w:val="26"/>
        </w:rPr>
        <w:t>проводится</w:t>
      </w:r>
      <w:proofErr w:type="gramEnd"/>
      <w:r w:rsidRPr="00CD6F4F">
        <w:rPr>
          <w:rFonts w:eastAsia="Calibri"/>
          <w:sz w:val="26"/>
          <w:szCs w:val="26"/>
        </w:rPr>
        <w:t xml:space="preserve"> начиная с этапа разработки проекта акта, составления сводного отчета и их публичного обсуждения.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  <w:lang w:eastAsia="en-US"/>
        </w:rPr>
      </w:pPr>
      <w:r w:rsidRPr="00CD6F4F">
        <w:rPr>
          <w:sz w:val="26"/>
          <w:szCs w:val="26"/>
          <w:lang w:eastAsia="en-US"/>
        </w:rPr>
        <w:t>В целях реализации процедуры оценки регулирующего воздействия</w:t>
      </w:r>
      <w:r w:rsidRPr="00CD6F4F">
        <w:rPr>
          <w:b/>
          <w:sz w:val="26"/>
          <w:szCs w:val="26"/>
          <w:lang w:eastAsia="en-US"/>
        </w:rPr>
        <w:t xml:space="preserve"> </w:t>
      </w:r>
      <w:r w:rsidRPr="00CD6F4F">
        <w:rPr>
          <w:sz w:val="26"/>
          <w:szCs w:val="26"/>
          <w:lang w:eastAsia="en-US"/>
        </w:rPr>
        <w:t>Разработчиком подготовлен те</w:t>
      </w:r>
      <w:proofErr w:type="gramStart"/>
      <w:r w:rsidRPr="00CD6F4F">
        <w:rPr>
          <w:sz w:val="26"/>
          <w:szCs w:val="26"/>
          <w:lang w:eastAsia="en-US"/>
        </w:rPr>
        <w:t>кст пр</w:t>
      </w:r>
      <w:proofErr w:type="gramEnd"/>
      <w:r w:rsidRPr="00CD6F4F">
        <w:rPr>
          <w:sz w:val="26"/>
          <w:szCs w:val="26"/>
          <w:lang w:eastAsia="en-US"/>
        </w:rPr>
        <w:t xml:space="preserve">оекта акта и сводный отчет, составленный </w:t>
      </w:r>
      <w:r w:rsidRPr="00CD6F4F">
        <w:rPr>
          <w:sz w:val="26"/>
          <w:szCs w:val="26"/>
          <w:lang w:eastAsia="en-US"/>
        </w:rPr>
        <w:br/>
        <w:t xml:space="preserve">по форме согласно приложению № 2 к Порядку. </w:t>
      </w:r>
      <w:proofErr w:type="gramStart"/>
      <w:r w:rsidRPr="00CD6F4F">
        <w:rPr>
          <w:sz w:val="26"/>
          <w:szCs w:val="26"/>
          <w:lang w:eastAsia="en-US"/>
        </w:rPr>
        <w:t xml:space="preserve">В период </w:t>
      </w:r>
      <w:r w:rsidRPr="00CD6F4F">
        <w:rPr>
          <w:sz w:val="26"/>
          <w:szCs w:val="26"/>
        </w:rPr>
        <w:t xml:space="preserve">с </w:t>
      </w:r>
      <w:r w:rsidR="00B47329" w:rsidRPr="00CD6F4F">
        <w:rPr>
          <w:sz w:val="26"/>
          <w:szCs w:val="26"/>
        </w:rPr>
        <w:t>3 по 16 апреля</w:t>
      </w:r>
      <w:r w:rsidRPr="00CD6F4F">
        <w:rPr>
          <w:sz w:val="26"/>
          <w:szCs w:val="26"/>
        </w:rPr>
        <w:t xml:space="preserve"> 201</w:t>
      </w:r>
      <w:r w:rsidR="00B47329" w:rsidRPr="00CD6F4F">
        <w:rPr>
          <w:sz w:val="26"/>
          <w:szCs w:val="26"/>
        </w:rPr>
        <w:t>8</w:t>
      </w:r>
      <w:r w:rsidRPr="00CD6F4F">
        <w:rPr>
          <w:sz w:val="26"/>
          <w:szCs w:val="26"/>
        </w:rPr>
        <w:t xml:space="preserve"> года</w:t>
      </w:r>
      <w:r w:rsidRPr="00CD6F4F">
        <w:rPr>
          <w:sz w:val="26"/>
          <w:szCs w:val="26"/>
          <w:lang w:eastAsia="en-US"/>
        </w:rPr>
        <w:t xml:space="preserve"> были проведены публичные консультации посредством размещения проекта акта, сводного отчета и перечня вопросов для участников публичных консультаций </w:t>
      </w:r>
      <w:r w:rsidRPr="00CD6F4F">
        <w:rPr>
          <w:sz w:val="26"/>
          <w:szCs w:val="26"/>
          <w:lang w:eastAsia="en-US"/>
        </w:rPr>
        <w:br/>
        <w:t xml:space="preserve">на официальном </w:t>
      </w:r>
      <w:r w:rsidR="00B47329" w:rsidRPr="00CD6F4F">
        <w:rPr>
          <w:sz w:val="26"/>
          <w:szCs w:val="26"/>
          <w:lang w:eastAsia="en-US"/>
        </w:rPr>
        <w:t xml:space="preserve">интернет – портале </w:t>
      </w:r>
      <w:r w:rsidRPr="00CD6F4F">
        <w:rPr>
          <w:sz w:val="26"/>
          <w:szCs w:val="26"/>
          <w:lang w:eastAsia="en-US"/>
        </w:rPr>
        <w:t>Администрации Томской области в разделе «Открытый регион</w:t>
      </w:r>
      <w:r w:rsidR="00B47329" w:rsidRPr="00CD6F4F">
        <w:rPr>
          <w:sz w:val="26"/>
          <w:szCs w:val="26"/>
          <w:lang w:eastAsia="en-US"/>
        </w:rPr>
        <w:t>»</w:t>
      </w:r>
      <w:r w:rsidRPr="00CD6F4F">
        <w:rPr>
          <w:sz w:val="26"/>
          <w:szCs w:val="26"/>
          <w:lang w:eastAsia="en-US"/>
        </w:rPr>
        <w:t xml:space="preserve"> – </w:t>
      </w:r>
      <w:r w:rsidR="00B47329" w:rsidRPr="00CD6F4F">
        <w:rPr>
          <w:sz w:val="26"/>
          <w:szCs w:val="26"/>
          <w:lang w:eastAsia="en-US"/>
        </w:rPr>
        <w:t>«</w:t>
      </w:r>
      <w:r w:rsidRPr="00CD6F4F">
        <w:rPr>
          <w:sz w:val="26"/>
          <w:szCs w:val="26"/>
          <w:lang w:eastAsia="en-US"/>
        </w:rPr>
        <w:t>Оценка регулирующего воздействия и экспертиза»</w:t>
      </w:r>
      <w:r w:rsidR="00B47329" w:rsidRPr="00CD6F4F">
        <w:rPr>
          <w:sz w:val="26"/>
          <w:szCs w:val="26"/>
          <w:lang w:eastAsia="en-US"/>
        </w:rPr>
        <w:t xml:space="preserve"> – «Публичные консультации»</w:t>
      </w:r>
      <w:r w:rsidRPr="00CD6F4F">
        <w:rPr>
          <w:sz w:val="26"/>
          <w:szCs w:val="26"/>
          <w:lang w:eastAsia="en-US"/>
        </w:rPr>
        <w:t xml:space="preserve"> в информационно-телекоммуникационной сети «Интернет» (далее – официальный сайт). </w:t>
      </w:r>
      <w:proofErr w:type="gramEnd"/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  <w:lang w:eastAsia="en-US"/>
        </w:rPr>
        <w:t xml:space="preserve">С целью качественного анализа альтернативных вариантов решения существующей проблемы Разработчик в рамках публичных консультаций письменно известил о размещении проекта акта, сводного отчета и перечня вопросов </w:t>
      </w:r>
      <w:r w:rsidRPr="00CD6F4F">
        <w:rPr>
          <w:sz w:val="26"/>
          <w:szCs w:val="26"/>
          <w:lang w:eastAsia="en-US"/>
        </w:rPr>
        <w:br/>
        <w:t>на официальном сайте органы и организации, представляющие интересы субъектов предпринимательской деятельности, а именно: Уполномоченного по защите прав предпринимателей в Томской области,</w:t>
      </w:r>
      <w:r w:rsidRPr="00CD6F4F">
        <w:rPr>
          <w:sz w:val="26"/>
          <w:szCs w:val="26"/>
        </w:rPr>
        <w:t xml:space="preserve"> Совет Томского регионального отделения Общероссийской общественной организации «Деловая Россия», </w:t>
      </w:r>
      <w:r w:rsidRPr="00CD6F4F">
        <w:rPr>
          <w:sz w:val="26"/>
          <w:szCs w:val="26"/>
          <w:lang w:eastAsia="en-US"/>
        </w:rPr>
        <w:t xml:space="preserve">Томское региональное отделение Общероссийской общественной организации малого </w:t>
      </w:r>
      <w:r w:rsidR="00CD6F4F">
        <w:rPr>
          <w:sz w:val="26"/>
          <w:szCs w:val="26"/>
          <w:lang w:eastAsia="en-US"/>
        </w:rPr>
        <w:br/>
      </w:r>
      <w:r w:rsidRPr="00CD6F4F">
        <w:rPr>
          <w:sz w:val="26"/>
          <w:szCs w:val="26"/>
          <w:lang w:eastAsia="en-US"/>
        </w:rPr>
        <w:t>и среднего предпринимательства «ОПОРА РОССИИ»</w:t>
      </w:r>
      <w:r w:rsidRPr="00CD6F4F">
        <w:rPr>
          <w:sz w:val="26"/>
          <w:szCs w:val="26"/>
        </w:rPr>
        <w:t xml:space="preserve">. </w:t>
      </w:r>
    </w:p>
    <w:p w:rsidR="00B47329" w:rsidRPr="00CD6F4F" w:rsidRDefault="00B47329" w:rsidP="004165D2">
      <w:pPr>
        <w:pStyle w:val="a3"/>
        <w:tabs>
          <w:tab w:val="left" w:pos="312"/>
          <w:tab w:val="right" w:pos="10260"/>
        </w:tabs>
        <w:ind w:firstLine="709"/>
        <w:jc w:val="both"/>
        <w:rPr>
          <w:sz w:val="26"/>
          <w:szCs w:val="26"/>
          <w:lang w:eastAsia="en-US"/>
        </w:rPr>
      </w:pPr>
      <w:r w:rsidRPr="00CD6F4F">
        <w:rPr>
          <w:sz w:val="26"/>
          <w:szCs w:val="26"/>
        </w:rPr>
        <w:t>По результатам публичных консультаций по проекту акта в адрес Разработчика замечаний и предложений не поступало. Сводка предложений не формировалась.</w:t>
      </w:r>
    </w:p>
    <w:p w:rsidR="004165D2" w:rsidRPr="00CD6F4F" w:rsidRDefault="004165D2" w:rsidP="007B3B0F">
      <w:pPr>
        <w:ind w:firstLine="709"/>
        <w:jc w:val="both"/>
        <w:rPr>
          <w:sz w:val="26"/>
          <w:szCs w:val="26"/>
        </w:rPr>
      </w:pPr>
    </w:p>
    <w:p w:rsidR="000D4EBA" w:rsidRDefault="000D4EBA" w:rsidP="000D4EBA">
      <w:pPr>
        <w:spacing w:line="300" w:lineRule="auto"/>
        <w:ind w:firstLine="709"/>
        <w:jc w:val="center"/>
        <w:rPr>
          <w:b/>
          <w:sz w:val="26"/>
          <w:szCs w:val="26"/>
          <w:lang w:eastAsia="en-US"/>
        </w:rPr>
      </w:pPr>
      <w:r w:rsidRPr="00CD6F4F">
        <w:rPr>
          <w:b/>
          <w:sz w:val="26"/>
          <w:szCs w:val="26"/>
          <w:lang w:eastAsia="en-US"/>
        </w:rPr>
        <w:t>Проблема, на решение которой направлено предлагаемое проектом акта правовое регулирование</w:t>
      </w:r>
    </w:p>
    <w:p w:rsidR="00CE564F" w:rsidRDefault="00CE564F" w:rsidP="000D4EBA">
      <w:pPr>
        <w:spacing w:line="300" w:lineRule="auto"/>
        <w:ind w:firstLine="709"/>
        <w:jc w:val="center"/>
        <w:rPr>
          <w:b/>
          <w:sz w:val="26"/>
          <w:szCs w:val="26"/>
          <w:lang w:eastAsia="en-US"/>
        </w:rPr>
      </w:pPr>
    </w:p>
    <w:p w:rsidR="00A3731C" w:rsidRPr="00CD6F4F" w:rsidRDefault="00A3731C" w:rsidP="00671410">
      <w:pPr>
        <w:pStyle w:val="4"/>
        <w:shd w:val="clear" w:color="auto" w:fill="auto"/>
        <w:spacing w:after="0" w:line="240" w:lineRule="auto"/>
        <w:ind w:left="23" w:right="23" w:firstLine="709"/>
        <w:rPr>
          <w:lang w:val="ru-RU"/>
        </w:rPr>
      </w:pPr>
      <w:r w:rsidRPr="00CD6F4F">
        <w:rPr>
          <w:lang w:val="ru-RU"/>
        </w:rPr>
        <w:t xml:space="preserve">Согласно информации территориального органа </w:t>
      </w:r>
      <w:r w:rsidRPr="00CD6F4F">
        <w:t>Федеральной службы государственной статистики по Томской области</w:t>
      </w:r>
      <w:r w:rsidRPr="00CD6F4F">
        <w:rPr>
          <w:lang w:val="ru-RU"/>
        </w:rPr>
        <w:t xml:space="preserve"> н</w:t>
      </w:r>
      <w:r w:rsidRPr="00CD6F4F">
        <w:t xml:space="preserve">а 1 января 2018 года поголовье крупного рогатого скота </w:t>
      </w:r>
      <w:r w:rsidR="007F0505" w:rsidRPr="00CD6F4F">
        <w:rPr>
          <w:lang w:val="ru-RU"/>
        </w:rPr>
        <w:t xml:space="preserve">(далее – КРС) </w:t>
      </w:r>
      <w:r w:rsidRPr="00CD6F4F">
        <w:t>в хозяйствах всех категорий по расчетным данным со</w:t>
      </w:r>
      <w:r w:rsidR="008826E3" w:rsidRPr="00CD6F4F">
        <w:t>ставило 85</w:t>
      </w:r>
      <w:r w:rsidR="008826E3" w:rsidRPr="00CD6F4F">
        <w:rPr>
          <w:lang w:val="ru-RU"/>
        </w:rPr>
        <w:t>,</w:t>
      </w:r>
      <w:r w:rsidR="008826E3" w:rsidRPr="00CD6F4F">
        <w:t xml:space="preserve">5 </w:t>
      </w:r>
      <w:proofErr w:type="spellStart"/>
      <w:r w:rsidR="008826E3" w:rsidRPr="00CD6F4F">
        <w:t>тыс</w:t>
      </w:r>
      <w:proofErr w:type="spellEnd"/>
      <w:r w:rsidR="007F0505" w:rsidRPr="00CD6F4F">
        <w:rPr>
          <w:lang w:val="ru-RU"/>
        </w:rPr>
        <w:t>.</w:t>
      </w:r>
      <w:r w:rsidR="008826E3" w:rsidRPr="00CD6F4F">
        <w:t xml:space="preserve"> голов</w:t>
      </w:r>
      <w:r w:rsidRPr="00CD6F4F">
        <w:t xml:space="preserve">, из него коров – </w:t>
      </w:r>
      <w:r w:rsidR="008826E3" w:rsidRPr="00CD6F4F">
        <w:t>36</w:t>
      </w:r>
      <w:r w:rsidR="008826E3" w:rsidRPr="00CD6F4F">
        <w:rPr>
          <w:lang w:val="ru-RU"/>
        </w:rPr>
        <w:t>,</w:t>
      </w:r>
      <w:r w:rsidRPr="00CD6F4F">
        <w:t>8</w:t>
      </w:r>
      <w:r w:rsidRPr="00CD6F4F">
        <w:rPr>
          <w:lang w:val="ru-RU"/>
        </w:rPr>
        <w:t xml:space="preserve"> </w:t>
      </w:r>
      <w:proofErr w:type="spellStart"/>
      <w:r w:rsidRPr="00CD6F4F">
        <w:t>тыс</w:t>
      </w:r>
      <w:proofErr w:type="spellEnd"/>
      <w:r w:rsidR="007F0505" w:rsidRPr="00CD6F4F">
        <w:rPr>
          <w:lang w:val="ru-RU"/>
        </w:rPr>
        <w:t>.</w:t>
      </w:r>
      <w:r w:rsidRPr="00CD6F4F">
        <w:t xml:space="preserve"> голов</w:t>
      </w:r>
      <w:r w:rsidR="007F0505" w:rsidRPr="00CD6F4F">
        <w:rPr>
          <w:rStyle w:val="aff1"/>
        </w:rPr>
        <w:footnoteReference w:id="1"/>
      </w:r>
      <w:r w:rsidRPr="00CD6F4F">
        <w:rPr>
          <w:lang w:val="ru-RU"/>
        </w:rPr>
        <w:t>.</w:t>
      </w:r>
    </w:p>
    <w:p w:rsidR="007F0505" w:rsidRPr="00CD6F4F" w:rsidRDefault="009E0DDA" w:rsidP="007F0505">
      <w:pPr>
        <w:pStyle w:val="4"/>
        <w:shd w:val="clear" w:color="auto" w:fill="auto"/>
        <w:spacing w:after="0" w:line="240" w:lineRule="auto"/>
        <w:ind w:left="23" w:right="23" w:firstLine="709"/>
        <w:rPr>
          <w:lang w:val="ru-RU"/>
        </w:rPr>
      </w:pPr>
      <w:r w:rsidRPr="00CD6F4F">
        <w:t>В Томской области р</w:t>
      </w:r>
      <w:r w:rsidR="008826E3" w:rsidRPr="00CD6F4F">
        <w:t xml:space="preserve">азведением </w:t>
      </w:r>
      <w:r w:rsidR="00EA0863" w:rsidRPr="00CD6F4F">
        <w:rPr>
          <w:lang w:val="ru-RU"/>
        </w:rPr>
        <w:t>КРС</w:t>
      </w:r>
      <w:r w:rsidR="008826E3" w:rsidRPr="00CD6F4F">
        <w:t xml:space="preserve"> занимаются</w:t>
      </w:r>
      <w:r w:rsidRPr="00CD6F4F">
        <w:t xml:space="preserve"> хозяйства разных форм</w:t>
      </w:r>
      <w:r w:rsidR="00EA0863" w:rsidRPr="00CD6F4F">
        <w:rPr>
          <w:lang w:val="ru-RU"/>
        </w:rPr>
        <w:t xml:space="preserve"> собственности</w:t>
      </w:r>
      <w:r w:rsidRPr="00CD6F4F">
        <w:t xml:space="preserve">. </w:t>
      </w:r>
      <w:proofErr w:type="gramStart"/>
      <w:r w:rsidRPr="00CD6F4F">
        <w:t xml:space="preserve">По данным территориального органа Федеральной службы государственной статистики по Томской области на 1 января 2018 года </w:t>
      </w:r>
      <w:r w:rsidR="00542DE5" w:rsidRPr="00CD6F4F">
        <w:rPr>
          <w:lang w:val="ru-RU"/>
        </w:rPr>
        <w:br/>
      </w:r>
      <w:r w:rsidRPr="00CD6F4F">
        <w:t>в</w:t>
      </w:r>
      <w:r w:rsidRPr="009E0DDA">
        <w:t xml:space="preserve"> сельскохозяйственных организациях поголовье </w:t>
      </w:r>
      <w:r w:rsidR="007F0505" w:rsidRPr="00CD6F4F">
        <w:t>КРС</w:t>
      </w:r>
      <w:r w:rsidRPr="009E0DDA">
        <w:t xml:space="preserve"> составило</w:t>
      </w:r>
      <w:r w:rsidRPr="00CD6F4F">
        <w:t xml:space="preserve"> </w:t>
      </w:r>
      <w:r w:rsidR="007F0505" w:rsidRPr="00CD6F4F">
        <w:t xml:space="preserve">34,6 тыс. голов, из них коров – 14,3 тыс. голов, </w:t>
      </w:r>
      <w:r w:rsidRPr="009E0DDA">
        <w:t xml:space="preserve">в хозяйствах населения </w:t>
      </w:r>
      <w:r w:rsidR="007F0505" w:rsidRPr="00CD6F4F">
        <w:t>–</w:t>
      </w:r>
      <w:r w:rsidRPr="009E0DDA">
        <w:t xml:space="preserve"> </w:t>
      </w:r>
      <w:r w:rsidR="007F0505" w:rsidRPr="00CD6F4F">
        <w:t>35,3</w:t>
      </w:r>
      <w:r w:rsidRPr="009E0DDA">
        <w:t xml:space="preserve"> тыс. </w:t>
      </w:r>
      <w:r w:rsidR="007F0505" w:rsidRPr="00CD6F4F">
        <w:t xml:space="preserve">голов, из них коров – 15,8 тыс. голов, </w:t>
      </w:r>
      <w:r w:rsidRPr="009E0DDA">
        <w:t xml:space="preserve">в крестьянских (фермерских) хозяйствах и у индивидуальных предпринимателей </w:t>
      </w:r>
      <w:r w:rsidR="007F0505" w:rsidRPr="00CD6F4F">
        <w:t>– 15,6 тыс. голов, из них коров – 6,7 тыс.</w:t>
      </w:r>
      <w:r w:rsidR="007F0505" w:rsidRPr="00CD6F4F">
        <w:rPr>
          <w:lang w:val="ru-RU"/>
        </w:rPr>
        <w:t xml:space="preserve"> </w:t>
      </w:r>
      <w:r w:rsidR="003F6B99" w:rsidRPr="00CD6F4F">
        <w:rPr>
          <w:lang w:val="ru-RU"/>
        </w:rPr>
        <w:t>г</w:t>
      </w:r>
      <w:r w:rsidR="007F0505" w:rsidRPr="00CD6F4F">
        <w:t>олов</w:t>
      </w:r>
      <w:r w:rsidR="003F6B99" w:rsidRPr="00CD6F4F">
        <w:rPr>
          <w:rStyle w:val="aff1"/>
        </w:rPr>
        <w:footnoteReference w:id="2"/>
      </w:r>
      <w:r w:rsidR="007F0505" w:rsidRPr="00CD6F4F">
        <w:rPr>
          <w:lang w:val="ru-RU"/>
        </w:rPr>
        <w:t>.</w:t>
      </w:r>
      <w:proofErr w:type="gramEnd"/>
    </w:p>
    <w:p w:rsidR="0029518D" w:rsidRPr="00CD6F4F" w:rsidRDefault="00542DE5" w:rsidP="0029518D">
      <w:pPr>
        <w:pStyle w:val="4"/>
        <w:shd w:val="clear" w:color="auto" w:fill="auto"/>
        <w:spacing w:after="0" w:line="240" w:lineRule="auto"/>
        <w:ind w:left="23" w:right="23" w:firstLine="709"/>
        <w:rPr>
          <w:lang w:val="ru-RU"/>
        </w:rPr>
      </w:pPr>
      <w:r w:rsidRPr="00CD6F4F">
        <w:rPr>
          <w:lang w:val="ru-RU"/>
        </w:rPr>
        <w:t xml:space="preserve">При этом территориальным </w:t>
      </w:r>
      <w:r w:rsidRPr="00CD6F4F">
        <w:t>орган</w:t>
      </w:r>
      <w:r w:rsidRPr="00CD6F4F">
        <w:rPr>
          <w:lang w:val="ru-RU"/>
        </w:rPr>
        <w:t>ом</w:t>
      </w:r>
      <w:r w:rsidRPr="00CD6F4F">
        <w:t xml:space="preserve"> Федеральной службы государственной статистики по Томской области</w:t>
      </w:r>
      <w:r w:rsidRPr="00CD6F4F">
        <w:rPr>
          <w:lang w:val="ru-RU"/>
        </w:rPr>
        <w:t xml:space="preserve"> указывается, что </w:t>
      </w:r>
      <w:r w:rsidR="0029518D" w:rsidRPr="00CD6F4F">
        <w:rPr>
          <w:lang w:val="ru-RU"/>
        </w:rPr>
        <w:t>в</w:t>
      </w:r>
      <w:r w:rsidR="003F6B99" w:rsidRPr="00CD6F4F">
        <w:t xml:space="preserve"> сельскохозяйственных организациях на 1 января 2018 года по сравнению с </w:t>
      </w:r>
      <w:r w:rsidR="00EA0863" w:rsidRPr="00CD6F4F">
        <w:rPr>
          <w:lang w:val="ru-RU"/>
        </w:rPr>
        <w:t xml:space="preserve">аналогичной </w:t>
      </w:r>
      <w:r w:rsidR="003F6B99" w:rsidRPr="00CD6F4F">
        <w:t xml:space="preserve">датой 2017 года поголовье </w:t>
      </w:r>
      <w:r w:rsidR="0029518D" w:rsidRPr="00CD6F4F">
        <w:rPr>
          <w:lang w:val="ru-RU"/>
        </w:rPr>
        <w:t xml:space="preserve">КРС </w:t>
      </w:r>
      <w:r w:rsidR="003F6B99" w:rsidRPr="00CD6F4F">
        <w:t>сократилось на 4</w:t>
      </w:r>
      <w:r w:rsidRPr="00CD6F4F">
        <w:rPr>
          <w:lang w:val="ru-RU"/>
        </w:rPr>
        <w:t>,</w:t>
      </w:r>
      <w:r w:rsidR="003F6B99" w:rsidRPr="00CD6F4F">
        <w:t xml:space="preserve">9%, </w:t>
      </w:r>
      <w:r w:rsidR="0029518D" w:rsidRPr="00CD6F4F">
        <w:rPr>
          <w:lang w:val="ru-RU"/>
        </w:rPr>
        <w:t xml:space="preserve">в том числе </w:t>
      </w:r>
      <w:r w:rsidR="003F6B99" w:rsidRPr="00CD6F4F">
        <w:t>поголовье коров – на 3</w:t>
      </w:r>
      <w:r w:rsidRPr="00CD6F4F">
        <w:rPr>
          <w:lang w:val="ru-RU"/>
        </w:rPr>
        <w:t>,</w:t>
      </w:r>
      <w:r w:rsidR="003F6B99" w:rsidRPr="00CD6F4F">
        <w:t>4%</w:t>
      </w:r>
      <w:r w:rsidR="0029518D" w:rsidRPr="00CD6F4F">
        <w:rPr>
          <w:lang w:val="ru-RU"/>
        </w:rPr>
        <w:t>.</w:t>
      </w:r>
    </w:p>
    <w:p w:rsidR="003F6B99" w:rsidRPr="00CD6F4F" w:rsidRDefault="004D330E" w:rsidP="009E0DDA">
      <w:pPr>
        <w:pStyle w:val="4"/>
        <w:shd w:val="clear" w:color="auto" w:fill="auto"/>
        <w:spacing w:after="0" w:line="240" w:lineRule="auto"/>
        <w:ind w:left="23" w:right="23" w:firstLine="709"/>
      </w:pPr>
      <w:r w:rsidRPr="004D330E">
        <w:rPr>
          <w:lang w:val="ru-RU"/>
        </w:rPr>
        <w:t xml:space="preserve">По информации </w:t>
      </w:r>
      <w:r w:rsidR="00542DE5" w:rsidRPr="004D330E">
        <w:rPr>
          <w:lang w:val="ru-RU"/>
        </w:rPr>
        <w:t>Разработчик</w:t>
      </w:r>
      <w:r w:rsidRPr="004D330E">
        <w:rPr>
          <w:lang w:val="ru-RU"/>
        </w:rPr>
        <w:t xml:space="preserve">а, </w:t>
      </w:r>
      <w:r w:rsidR="00542DE5" w:rsidRPr="004D330E">
        <w:rPr>
          <w:lang w:val="ru-RU"/>
        </w:rPr>
        <w:t>в</w:t>
      </w:r>
      <w:r w:rsidR="00EA0863" w:rsidRPr="004D330E">
        <w:t xml:space="preserve"> Томской области в последние десятилетия отмечается</w:t>
      </w:r>
      <w:r w:rsidR="00EA0863" w:rsidRPr="00CD6F4F">
        <w:t xml:space="preserve"> сокращение численности поголовья КРС, в том числе молочного </w:t>
      </w:r>
      <w:r w:rsidR="00EA0863" w:rsidRPr="00CD6F4F">
        <w:lastRenderedPageBreak/>
        <w:t xml:space="preserve">направления, </w:t>
      </w:r>
      <w:r w:rsidR="00542DE5" w:rsidRPr="00CD6F4F">
        <w:rPr>
          <w:lang w:val="ru-RU"/>
        </w:rPr>
        <w:t xml:space="preserve">что, безусловно, влияет на снижение </w:t>
      </w:r>
      <w:r w:rsidR="00542DE5" w:rsidRPr="00CD6F4F">
        <w:t>производств</w:t>
      </w:r>
      <w:r w:rsidR="00DC5880" w:rsidRPr="00CD6F4F">
        <w:rPr>
          <w:lang w:val="ru-RU"/>
        </w:rPr>
        <w:t>а</w:t>
      </w:r>
      <w:r w:rsidR="00EA0863" w:rsidRPr="00CD6F4F">
        <w:t xml:space="preserve"> молока </w:t>
      </w:r>
      <w:r w:rsidR="00542DE5" w:rsidRPr="00CD6F4F">
        <w:rPr>
          <w:lang w:val="ru-RU"/>
        </w:rPr>
        <w:br/>
      </w:r>
      <w:r w:rsidR="00EA0863" w:rsidRPr="00CD6F4F">
        <w:t xml:space="preserve">в хозяйствах всех категорий, а также </w:t>
      </w:r>
      <w:r w:rsidR="00542DE5" w:rsidRPr="00CD6F4F">
        <w:t>на уменьшение надоев на 1 корову.</w:t>
      </w:r>
    </w:p>
    <w:p w:rsidR="00E72F76" w:rsidRPr="00CD6F4F" w:rsidRDefault="00542DE5" w:rsidP="00E72F76">
      <w:pPr>
        <w:pStyle w:val="4"/>
        <w:shd w:val="clear" w:color="auto" w:fill="auto"/>
        <w:spacing w:after="0" w:line="240" w:lineRule="auto"/>
        <w:ind w:left="23" w:right="23" w:firstLine="709"/>
        <w:rPr>
          <w:spacing w:val="1"/>
          <w:shd w:val="clear" w:color="auto" w:fill="FFFFFF"/>
        </w:rPr>
      </w:pPr>
      <w:r w:rsidRPr="00CD6F4F">
        <w:t xml:space="preserve">По информации, представленной </w:t>
      </w:r>
      <w:proofErr w:type="spellStart"/>
      <w:r w:rsidRPr="00CD6F4F">
        <w:t>Разработчико</w:t>
      </w:r>
      <w:proofErr w:type="spellEnd"/>
      <w:r w:rsidR="0028294A">
        <w:rPr>
          <w:lang w:val="ru-RU"/>
        </w:rPr>
        <w:t>м</w:t>
      </w:r>
      <w:r w:rsidRPr="00CD6F4F">
        <w:t xml:space="preserve"> в сводном отчете, </w:t>
      </w:r>
      <w:r w:rsidR="003D1BE3" w:rsidRPr="00CD6F4F">
        <w:t>одн</w:t>
      </w:r>
      <w:r w:rsidR="00A43108" w:rsidRPr="00CD6F4F">
        <w:t xml:space="preserve">ой </w:t>
      </w:r>
      <w:r w:rsidR="007E41F3" w:rsidRPr="00CD6F4F">
        <w:rPr>
          <w:lang w:val="ru-RU"/>
        </w:rPr>
        <w:br/>
      </w:r>
      <w:r w:rsidR="00A43108" w:rsidRPr="00CD6F4F">
        <w:t>из причин сокращения КРС молочного направления в регионе, является наличие лейкоза в стадах.</w:t>
      </w:r>
      <w:r w:rsidR="009C51BC" w:rsidRPr="00CD6F4F">
        <w:t xml:space="preserve"> Это инфекционное заболевание в виде опухолей, приобретающее хроническую форму, возбудителем которого является вирус. </w:t>
      </w:r>
      <w:r w:rsidR="009C51BC" w:rsidRPr="00CD6F4F">
        <w:rPr>
          <w:lang w:val="ru-RU"/>
        </w:rPr>
        <w:t xml:space="preserve">Распространяется </w:t>
      </w:r>
      <w:r w:rsidR="009C51BC" w:rsidRPr="00CD6F4F">
        <w:rPr>
          <w:spacing w:val="1"/>
          <w:shd w:val="clear" w:color="auto" w:fill="FFFFFF"/>
        </w:rPr>
        <w:t xml:space="preserve">указанный вирус воздушно-капельным путем, чем объясняется </w:t>
      </w:r>
      <w:r w:rsidR="00E72F76" w:rsidRPr="00CD6F4F">
        <w:rPr>
          <w:spacing w:val="1"/>
          <w:shd w:val="clear" w:color="auto" w:fill="FFFFFF"/>
        </w:rPr>
        <w:t xml:space="preserve">высокая </w:t>
      </w:r>
      <w:r w:rsidR="009C51BC" w:rsidRPr="00CD6F4F">
        <w:rPr>
          <w:spacing w:val="1"/>
          <w:shd w:val="clear" w:color="auto" w:fill="FFFFFF"/>
        </w:rPr>
        <w:t xml:space="preserve">степень </w:t>
      </w:r>
      <w:r w:rsidR="00E72F76" w:rsidRPr="00CD6F4F">
        <w:rPr>
          <w:spacing w:val="1"/>
          <w:shd w:val="clear" w:color="auto" w:fill="FFFFFF"/>
        </w:rPr>
        <w:t>поражения им КРС. При этом ч</w:t>
      </w:r>
      <w:r w:rsidR="009C51BC" w:rsidRPr="00CD6F4F">
        <w:rPr>
          <w:spacing w:val="1"/>
          <w:shd w:val="clear" w:color="auto" w:fill="FFFFFF"/>
        </w:rPr>
        <w:t xml:space="preserve">аще всего этим вирусом поражается тот скот, который считается самым продуктивным потому что, давая больше молока, корова теряет свой иммунитет. </w:t>
      </w:r>
      <w:r w:rsidR="00E72F76" w:rsidRPr="00CD6F4F">
        <w:rPr>
          <w:spacing w:val="1"/>
          <w:shd w:val="clear" w:color="auto" w:fill="FFFFFF"/>
        </w:rPr>
        <w:t xml:space="preserve">Годовой надой молока от инфицированных коров ниже </w:t>
      </w:r>
      <w:r w:rsidR="007E41F3" w:rsidRPr="00CD6F4F">
        <w:rPr>
          <w:spacing w:val="1"/>
          <w:shd w:val="clear" w:color="auto" w:fill="FFFFFF"/>
          <w:lang w:val="ru-RU"/>
        </w:rPr>
        <w:br/>
      </w:r>
      <w:r w:rsidR="00E72F76" w:rsidRPr="00CD6F4F">
        <w:rPr>
          <w:spacing w:val="1"/>
          <w:shd w:val="clear" w:color="auto" w:fill="FFFFFF"/>
        </w:rPr>
        <w:t>на 12</w:t>
      </w:r>
      <w:r w:rsidR="0028294A">
        <w:rPr>
          <w:spacing w:val="1"/>
          <w:shd w:val="clear" w:color="auto" w:fill="FFFFFF"/>
          <w:lang w:val="ru-RU"/>
        </w:rPr>
        <w:t xml:space="preserve"> </w:t>
      </w:r>
      <w:r w:rsidR="00E72F76" w:rsidRPr="00CD6F4F">
        <w:rPr>
          <w:spacing w:val="1"/>
          <w:shd w:val="clear" w:color="auto" w:fill="FFFFFF"/>
        </w:rPr>
        <w:t>-</w:t>
      </w:r>
      <w:r w:rsidR="0028294A">
        <w:rPr>
          <w:spacing w:val="1"/>
          <w:shd w:val="clear" w:color="auto" w:fill="FFFFFF"/>
          <w:lang w:val="ru-RU"/>
        </w:rPr>
        <w:t xml:space="preserve"> </w:t>
      </w:r>
      <w:r w:rsidR="00E72F76" w:rsidRPr="00CD6F4F">
        <w:rPr>
          <w:spacing w:val="1"/>
          <w:shd w:val="clear" w:color="auto" w:fill="FFFFFF"/>
        </w:rPr>
        <w:t xml:space="preserve">14 процентов, а содержание жира на 0,09 процента ниже, чем </w:t>
      </w:r>
      <w:proofErr w:type="gramStart"/>
      <w:r w:rsidR="00E72F76" w:rsidRPr="00CD6F4F">
        <w:rPr>
          <w:spacing w:val="1"/>
          <w:shd w:val="clear" w:color="auto" w:fill="FFFFFF"/>
        </w:rPr>
        <w:t>у</w:t>
      </w:r>
      <w:proofErr w:type="gramEnd"/>
      <w:r w:rsidR="00E72F76" w:rsidRPr="00CD6F4F">
        <w:rPr>
          <w:spacing w:val="1"/>
          <w:shd w:val="clear" w:color="auto" w:fill="FFFFFF"/>
        </w:rPr>
        <w:t xml:space="preserve"> здоровых.</w:t>
      </w:r>
    </w:p>
    <w:p w:rsidR="00DF13AD" w:rsidRPr="00CD6F4F" w:rsidRDefault="00DF13AD" w:rsidP="00DF13AD">
      <w:pPr>
        <w:autoSpaceDE w:val="0"/>
        <w:autoSpaceDN w:val="0"/>
        <w:adjustRightInd w:val="0"/>
        <w:ind w:firstLine="540"/>
        <w:jc w:val="both"/>
        <w:rPr>
          <w:color w:val="000000"/>
          <w:spacing w:val="1"/>
          <w:sz w:val="26"/>
          <w:szCs w:val="26"/>
          <w:shd w:val="clear" w:color="auto" w:fill="FFFFFF"/>
          <w:lang w:val="ru"/>
        </w:rPr>
      </w:pPr>
      <w:r w:rsidRPr="00CD6F4F">
        <w:rPr>
          <w:color w:val="000000"/>
          <w:spacing w:val="1"/>
          <w:sz w:val="26"/>
          <w:szCs w:val="26"/>
          <w:shd w:val="clear" w:color="auto" w:fill="FFFFFF"/>
          <w:lang w:val="ru"/>
        </w:rPr>
        <w:t xml:space="preserve">Лейкоз приводит к </w:t>
      </w:r>
      <w:proofErr w:type="spellStart"/>
      <w:r w:rsidRPr="00CD6F4F">
        <w:rPr>
          <w:color w:val="000000"/>
          <w:spacing w:val="1"/>
          <w:sz w:val="26"/>
          <w:szCs w:val="26"/>
          <w:shd w:val="clear" w:color="auto" w:fill="FFFFFF"/>
          <w:lang w:val="ru"/>
        </w:rPr>
        <w:t>недополучению</w:t>
      </w:r>
      <w:proofErr w:type="spellEnd"/>
      <w:r w:rsidRPr="00CD6F4F">
        <w:rPr>
          <w:color w:val="000000"/>
          <w:spacing w:val="1"/>
          <w:sz w:val="26"/>
          <w:szCs w:val="26"/>
          <w:shd w:val="clear" w:color="auto" w:fill="FFFFFF"/>
          <w:lang w:val="ru"/>
        </w:rPr>
        <w:t xml:space="preserve"> качественной молочной и мясной продукции, вынужденной выбраковке и убою больных лейкозом коров, потери племенной ценности молодняка и ограничени</w:t>
      </w:r>
      <w:r w:rsidR="0028294A">
        <w:rPr>
          <w:color w:val="000000"/>
          <w:spacing w:val="1"/>
          <w:sz w:val="26"/>
          <w:szCs w:val="26"/>
          <w:shd w:val="clear" w:color="auto" w:fill="FFFFFF"/>
          <w:lang w:val="ru"/>
        </w:rPr>
        <w:t>ю</w:t>
      </w:r>
      <w:r w:rsidRPr="00CD6F4F">
        <w:rPr>
          <w:color w:val="000000"/>
          <w:spacing w:val="1"/>
          <w:sz w:val="26"/>
          <w:szCs w:val="26"/>
          <w:shd w:val="clear" w:color="auto" w:fill="FFFFFF"/>
          <w:lang w:val="ru"/>
        </w:rPr>
        <w:t xml:space="preserve"> в его реализации. Борьба с данным заболеванием требует </w:t>
      </w:r>
      <w:r w:rsidR="007E41F3" w:rsidRPr="00CD6F4F">
        <w:rPr>
          <w:color w:val="000000"/>
          <w:spacing w:val="1"/>
          <w:sz w:val="26"/>
          <w:szCs w:val="26"/>
          <w:shd w:val="clear" w:color="auto" w:fill="FFFFFF"/>
          <w:lang w:val="ru"/>
        </w:rPr>
        <w:t>д</w:t>
      </w:r>
      <w:r w:rsidRPr="00CD6F4F">
        <w:rPr>
          <w:color w:val="000000"/>
          <w:spacing w:val="1"/>
          <w:sz w:val="26"/>
          <w:szCs w:val="26"/>
          <w:shd w:val="clear" w:color="auto" w:fill="FFFFFF"/>
          <w:lang w:val="ru"/>
        </w:rPr>
        <w:t>ополнительных затрат на обеззараживание молока</w:t>
      </w:r>
      <w:r w:rsidR="007E41F3" w:rsidRPr="00CD6F4F">
        <w:rPr>
          <w:color w:val="000000"/>
          <w:spacing w:val="1"/>
          <w:sz w:val="26"/>
          <w:szCs w:val="26"/>
          <w:shd w:val="clear" w:color="auto" w:fill="FFFFFF"/>
          <w:lang w:val="ru"/>
        </w:rPr>
        <w:t xml:space="preserve">, </w:t>
      </w:r>
      <w:r w:rsidR="007E41F3" w:rsidRPr="00CD6F4F">
        <w:rPr>
          <w:color w:val="000000"/>
          <w:spacing w:val="1"/>
          <w:sz w:val="26"/>
          <w:szCs w:val="26"/>
          <w:shd w:val="clear" w:color="auto" w:fill="FFFFFF"/>
          <w:lang w:val="ru"/>
        </w:rPr>
        <w:br/>
      </w:r>
      <w:r w:rsidRPr="00CD6F4F">
        <w:rPr>
          <w:color w:val="000000"/>
          <w:spacing w:val="1"/>
          <w:sz w:val="26"/>
          <w:szCs w:val="26"/>
          <w:shd w:val="clear" w:color="auto" w:fill="FFFFFF"/>
          <w:lang w:val="ru"/>
        </w:rPr>
        <w:t xml:space="preserve">на утилизацию туш больных животных, на проведение ветеринарно-санитарных </w:t>
      </w:r>
      <w:r w:rsidR="007E41F3" w:rsidRPr="00CD6F4F">
        <w:rPr>
          <w:color w:val="000000"/>
          <w:spacing w:val="1"/>
          <w:sz w:val="26"/>
          <w:szCs w:val="26"/>
          <w:shd w:val="clear" w:color="auto" w:fill="FFFFFF"/>
          <w:lang w:val="ru"/>
        </w:rPr>
        <w:br/>
      </w:r>
      <w:r w:rsidRPr="00CD6F4F">
        <w:rPr>
          <w:color w:val="000000"/>
          <w:spacing w:val="1"/>
          <w:sz w:val="26"/>
          <w:szCs w:val="26"/>
          <w:shd w:val="clear" w:color="auto" w:fill="FFFFFF"/>
          <w:lang w:val="ru"/>
        </w:rPr>
        <w:t xml:space="preserve">и зоотехнических мероприятий, а также на проведение </w:t>
      </w:r>
      <w:proofErr w:type="spellStart"/>
      <w:r w:rsidRPr="00CD6F4F">
        <w:rPr>
          <w:color w:val="000000"/>
          <w:spacing w:val="1"/>
          <w:sz w:val="26"/>
          <w:szCs w:val="26"/>
          <w:shd w:val="clear" w:color="auto" w:fill="FFFFFF"/>
          <w:lang w:val="ru"/>
        </w:rPr>
        <w:t>противолейкозных</w:t>
      </w:r>
      <w:proofErr w:type="spellEnd"/>
      <w:r w:rsidRPr="00CD6F4F">
        <w:rPr>
          <w:color w:val="000000"/>
          <w:spacing w:val="1"/>
          <w:sz w:val="26"/>
          <w:szCs w:val="26"/>
          <w:shd w:val="clear" w:color="auto" w:fill="FFFFFF"/>
          <w:lang w:val="ru"/>
        </w:rPr>
        <w:t xml:space="preserve"> мероприятий, </w:t>
      </w:r>
      <w:r w:rsidR="007E41F3" w:rsidRPr="00CD6F4F">
        <w:rPr>
          <w:color w:val="000000"/>
          <w:spacing w:val="1"/>
          <w:sz w:val="26"/>
          <w:szCs w:val="26"/>
          <w:shd w:val="clear" w:color="auto" w:fill="FFFFFF"/>
          <w:lang w:val="ru"/>
        </w:rPr>
        <w:t>в результате сельскохозяйственные товаропроизводители региона несут</w:t>
      </w:r>
      <w:r w:rsidRPr="00CD6F4F">
        <w:rPr>
          <w:color w:val="000000"/>
          <w:spacing w:val="1"/>
          <w:sz w:val="26"/>
          <w:szCs w:val="26"/>
          <w:shd w:val="clear" w:color="auto" w:fill="FFFFFF"/>
          <w:lang w:val="ru"/>
        </w:rPr>
        <w:t xml:space="preserve"> значительный экономический ущерб</w:t>
      </w:r>
      <w:r w:rsidR="007E41F3" w:rsidRPr="00CD6F4F">
        <w:rPr>
          <w:color w:val="000000"/>
          <w:spacing w:val="1"/>
          <w:sz w:val="26"/>
          <w:szCs w:val="26"/>
          <w:shd w:val="clear" w:color="auto" w:fill="FFFFFF"/>
          <w:lang w:val="ru"/>
        </w:rPr>
        <w:t>.</w:t>
      </w:r>
      <w:r w:rsidRPr="00CD6F4F">
        <w:rPr>
          <w:color w:val="000000"/>
          <w:spacing w:val="1"/>
          <w:sz w:val="26"/>
          <w:szCs w:val="26"/>
          <w:shd w:val="clear" w:color="auto" w:fill="FFFFFF"/>
          <w:lang w:val="ru"/>
        </w:rPr>
        <w:t xml:space="preserve"> </w:t>
      </w:r>
    </w:p>
    <w:p w:rsidR="003F6B99" w:rsidRPr="00CD6F4F" w:rsidRDefault="007E41F3" w:rsidP="007E41F3">
      <w:pPr>
        <w:pStyle w:val="4"/>
        <w:shd w:val="clear" w:color="auto" w:fill="auto"/>
        <w:spacing w:after="0" w:line="240" w:lineRule="auto"/>
        <w:ind w:left="23" w:right="23" w:firstLine="709"/>
        <w:rPr>
          <w:spacing w:val="1"/>
          <w:shd w:val="clear" w:color="auto" w:fill="FFFFFF"/>
        </w:rPr>
      </w:pPr>
      <w:r w:rsidRPr="00CD6F4F">
        <w:rPr>
          <w:spacing w:val="1"/>
          <w:shd w:val="clear" w:color="auto" w:fill="FFFFFF"/>
        </w:rPr>
        <w:t>Помимо распространенности заболевания КРС молочного направления лейкозом, Разработчик</w:t>
      </w:r>
      <w:r w:rsidR="0028294A">
        <w:rPr>
          <w:spacing w:val="1"/>
          <w:shd w:val="clear" w:color="auto" w:fill="FFFFFF"/>
          <w:lang w:val="ru-RU"/>
        </w:rPr>
        <w:t xml:space="preserve"> указывает на то, что</w:t>
      </w:r>
      <w:r w:rsidRPr="00CD6F4F">
        <w:rPr>
          <w:spacing w:val="1"/>
          <w:shd w:val="clear" w:color="auto" w:fill="FFFFFF"/>
        </w:rPr>
        <w:t xml:space="preserve"> г</w:t>
      </w:r>
      <w:r w:rsidR="003F6B99" w:rsidRPr="00CD6F4F">
        <w:rPr>
          <w:spacing w:val="1"/>
          <w:shd w:val="clear" w:color="auto" w:fill="FFFFFF"/>
        </w:rPr>
        <w:t xml:space="preserve">лавными препятствиями устойчивого развития молочного животноводства и успешной реализации потенциала молочной продуктивности </w:t>
      </w:r>
      <w:r w:rsidR="00DC5880" w:rsidRPr="00CD6F4F">
        <w:rPr>
          <w:spacing w:val="1"/>
          <w:shd w:val="clear" w:color="auto" w:fill="FFFFFF"/>
          <w:lang w:val="ru-RU"/>
        </w:rPr>
        <w:t xml:space="preserve">региона </w:t>
      </w:r>
      <w:r w:rsidR="003F6B99" w:rsidRPr="00CD6F4F">
        <w:rPr>
          <w:spacing w:val="1"/>
          <w:shd w:val="clear" w:color="auto" w:fill="FFFFFF"/>
        </w:rPr>
        <w:t>являются:</w:t>
      </w:r>
    </w:p>
    <w:p w:rsidR="003F6B99" w:rsidRPr="00CD6F4F" w:rsidRDefault="00DC5880" w:rsidP="003F6B99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pacing w:val="1"/>
          <w:sz w:val="26"/>
          <w:szCs w:val="26"/>
          <w:shd w:val="clear" w:color="auto" w:fill="FFFFFF"/>
          <w:lang w:val="ru"/>
        </w:rPr>
      </w:pPr>
      <w:r w:rsidRPr="00CD6F4F">
        <w:rPr>
          <w:rFonts w:ascii="Times New Roman" w:hAnsi="Times New Roman" w:cs="Times New Roman"/>
          <w:color w:val="000000"/>
          <w:spacing w:val="1"/>
          <w:sz w:val="26"/>
          <w:szCs w:val="26"/>
          <w:shd w:val="clear" w:color="auto" w:fill="FFFFFF"/>
          <w:lang w:val="ru"/>
        </w:rPr>
        <w:t>–</w:t>
      </w:r>
      <w:r w:rsidR="003F6B99" w:rsidRPr="00CD6F4F">
        <w:rPr>
          <w:rFonts w:ascii="Times New Roman" w:hAnsi="Times New Roman" w:cs="Times New Roman"/>
          <w:color w:val="000000"/>
          <w:spacing w:val="1"/>
          <w:sz w:val="26"/>
          <w:szCs w:val="26"/>
          <w:shd w:val="clear" w:color="auto" w:fill="FFFFFF"/>
          <w:lang w:val="ru"/>
        </w:rPr>
        <w:t xml:space="preserve"> низкий удельный вес ферм с современными технологиями и оборудованием;</w:t>
      </w:r>
    </w:p>
    <w:p w:rsidR="003F6B99" w:rsidRPr="00CD6F4F" w:rsidRDefault="00DC5880" w:rsidP="003F6B99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pacing w:val="1"/>
          <w:sz w:val="26"/>
          <w:szCs w:val="26"/>
          <w:shd w:val="clear" w:color="auto" w:fill="FFFFFF"/>
          <w:lang w:val="ru"/>
        </w:rPr>
      </w:pPr>
      <w:r w:rsidRPr="00CD6F4F">
        <w:rPr>
          <w:rFonts w:ascii="Times New Roman" w:hAnsi="Times New Roman" w:cs="Times New Roman"/>
          <w:color w:val="000000"/>
          <w:spacing w:val="1"/>
          <w:sz w:val="26"/>
          <w:szCs w:val="26"/>
          <w:shd w:val="clear" w:color="auto" w:fill="FFFFFF"/>
          <w:lang w:val="ru"/>
        </w:rPr>
        <w:t>–</w:t>
      </w:r>
      <w:r w:rsidR="003F6B99" w:rsidRPr="00CD6F4F">
        <w:rPr>
          <w:rFonts w:ascii="Times New Roman" w:hAnsi="Times New Roman" w:cs="Times New Roman"/>
          <w:color w:val="000000"/>
          <w:spacing w:val="1"/>
          <w:sz w:val="26"/>
          <w:szCs w:val="26"/>
          <w:shd w:val="clear" w:color="auto" w:fill="FFFFFF"/>
          <w:lang w:val="ru"/>
        </w:rPr>
        <w:t xml:space="preserve"> недостаточная развитость племенной базы;</w:t>
      </w:r>
    </w:p>
    <w:p w:rsidR="0028294A" w:rsidRDefault="00DC5880" w:rsidP="0028294A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pacing w:val="1"/>
          <w:sz w:val="26"/>
          <w:szCs w:val="26"/>
          <w:shd w:val="clear" w:color="auto" w:fill="FFFFFF"/>
          <w:lang w:val="ru"/>
        </w:rPr>
      </w:pPr>
      <w:r w:rsidRPr="00CD6F4F">
        <w:rPr>
          <w:rFonts w:ascii="Times New Roman" w:hAnsi="Times New Roman" w:cs="Times New Roman"/>
          <w:color w:val="000000"/>
          <w:spacing w:val="1"/>
          <w:sz w:val="26"/>
          <w:szCs w:val="26"/>
          <w:shd w:val="clear" w:color="auto" w:fill="FFFFFF"/>
          <w:lang w:val="ru"/>
        </w:rPr>
        <w:t xml:space="preserve">– </w:t>
      </w:r>
      <w:r w:rsidR="003F6B99" w:rsidRPr="00CD6F4F">
        <w:rPr>
          <w:rFonts w:ascii="Times New Roman" w:hAnsi="Times New Roman" w:cs="Times New Roman"/>
          <w:color w:val="000000"/>
          <w:spacing w:val="1"/>
          <w:sz w:val="26"/>
          <w:szCs w:val="26"/>
          <w:shd w:val="clear" w:color="auto" w:fill="FFFFFF"/>
          <w:lang w:val="ru"/>
        </w:rPr>
        <w:t>невысокий выход телят в расчете на 100 коров (в 2013 году 75 голов);</w:t>
      </w:r>
    </w:p>
    <w:p w:rsidR="003F6B99" w:rsidRPr="00CD6F4F" w:rsidRDefault="0028294A" w:rsidP="0028294A">
      <w:pPr>
        <w:pStyle w:val="ConsPlusNormal"/>
        <w:tabs>
          <w:tab w:val="left" w:pos="709"/>
        </w:tabs>
        <w:ind w:firstLine="540"/>
        <w:jc w:val="both"/>
        <w:rPr>
          <w:rFonts w:ascii="Times New Roman" w:hAnsi="Times New Roman" w:cs="Times New Roman"/>
          <w:color w:val="000000"/>
          <w:spacing w:val="1"/>
          <w:sz w:val="26"/>
          <w:szCs w:val="26"/>
          <w:shd w:val="clear" w:color="auto" w:fill="FFFFFF"/>
          <w:lang w:val="ru"/>
        </w:rPr>
      </w:pPr>
      <w:r>
        <w:rPr>
          <w:rFonts w:ascii="Times New Roman" w:hAnsi="Times New Roman" w:cs="Times New Roman"/>
          <w:color w:val="000000"/>
          <w:spacing w:val="1"/>
          <w:sz w:val="26"/>
          <w:szCs w:val="26"/>
          <w:shd w:val="clear" w:color="auto" w:fill="FFFFFF"/>
          <w:lang w:val="ru"/>
        </w:rPr>
        <w:t>–</w:t>
      </w:r>
      <w:r>
        <w:rPr>
          <w:lang w:val="ru"/>
        </w:rPr>
        <w:t xml:space="preserve"> </w:t>
      </w:r>
      <w:r w:rsidR="003F6B99" w:rsidRPr="0028294A">
        <w:rPr>
          <w:rFonts w:ascii="Times New Roman" w:hAnsi="Times New Roman" w:cs="Times New Roman"/>
          <w:color w:val="000000"/>
          <w:spacing w:val="-4"/>
          <w:sz w:val="26"/>
          <w:szCs w:val="26"/>
          <w:shd w:val="clear" w:color="auto" w:fill="FFFFFF"/>
          <w:lang w:val="ru"/>
        </w:rPr>
        <w:t>недостаточный уровень качества кормов, что приводит к несбалансированности рационов кормления животных по питательным веществам;</w:t>
      </w:r>
    </w:p>
    <w:p w:rsidR="00DC5880" w:rsidRPr="00CD6F4F" w:rsidRDefault="00DC5880" w:rsidP="00DC5880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pacing w:val="1"/>
          <w:sz w:val="26"/>
          <w:szCs w:val="26"/>
          <w:shd w:val="clear" w:color="auto" w:fill="FFFFFF"/>
          <w:lang w:val="ru"/>
        </w:rPr>
      </w:pPr>
      <w:r w:rsidRPr="00CD6F4F">
        <w:rPr>
          <w:rFonts w:ascii="Times New Roman" w:hAnsi="Times New Roman" w:cs="Times New Roman"/>
          <w:color w:val="000000"/>
          <w:spacing w:val="1"/>
          <w:sz w:val="26"/>
          <w:szCs w:val="26"/>
          <w:shd w:val="clear" w:color="auto" w:fill="FFFFFF"/>
          <w:lang w:val="ru"/>
        </w:rPr>
        <w:t>–</w:t>
      </w:r>
      <w:r w:rsidR="003F6B99" w:rsidRPr="00CD6F4F">
        <w:rPr>
          <w:rFonts w:ascii="Times New Roman" w:hAnsi="Times New Roman" w:cs="Times New Roman"/>
          <w:color w:val="000000"/>
          <w:spacing w:val="1"/>
          <w:sz w:val="26"/>
          <w:szCs w:val="26"/>
          <w:shd w:val="clear" w:color="auto" w:fill="FFFFFF"/>
          <w:lang w:val="ru"/>
        </w:rPr>
        <w:t xml:space="preserve"> монополизация рынка молока и барьеры доступа малых производителей на рынок.</w:t>
      </w:r>
    </w:p>
    <w:p w:rsidR="00DC5880" w:rsidRPr="00CD6F4F" w:rsidRDefault="00DC5880" w:rsidP="00DC5880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>Таким образом, проблема, на решение которой направлено предлагаемое правовое регулирование, заключа</w:t>
      </w:r>
      <w:r w:rsidR="0028294A">
        <w:rPr>
          <w:sz w:val="26"/>
          <w:szCs w:val="26"/>
        </w:rPr>
        <w:t>е</w:t>
      </w:r>
      <w:r w:rsidRPr="00CD6F4F">
        <w:rPr>
          <w:sz w:val="26"/>
          <w:szCs w:val="26"/>
        </w:rPr>
        <w:t xml:space="preserve">тся в сокращении поголовья племенного </w:t>
      </w:r>
      <w:r w:rsidRPr="00CD6F4F">
        <w:rPr>
          <w:sz w:val="26"/>
          <w:szCs w:val="26"/>
        </w:rPr>
        <w:br/>
        <w:t>скота молочных пород, вызванн</w:t>
      </w:r>
      <w:r w:rsidRPr="004D330E">
        <w:rPr>
          <w:sz w:val="26"/>
          <w:szCs w:val="26"/>
        </w:rPr>
        <w:t>о</w:t>
      </w:r>
      <w:r w:rsidR="00C33829" w:rsidRPr="004D330E">
        <w:rPr>
          <w:sz w:val="26"/>
          <w:szCs w:val="26"/>
        </w:rPr>
        <w:t>го</w:t>
      </w:r>
      <w:r w:rsidRPr="00CD6F4F">
        <w:rPr>
          <w:sz w:val="26"/>
          <w:szCs w:val="26"/>
        </w:rPr>
        <w:t xml:space="preserve"> вышеуказанными факторами, включая </w:t>
      </w:r>
      <w:r w:rsidRPr="00CD6F4F">
        <w:rPr>
          <w:spacing w:val="1"/>
          <w:sz w:val="26"/>
          <w:szCs w:val="26"/>
          <w:shd w:val="clear" w:color="auto" w:fill="FFFFFF"/>
          <w:lang w:val="ru"/>
        </w:rPr>
        <w:t>распространенность заболевания КРС молочного направления лейкозом.</w:t>
      </w:r>
    </w:p>
    <w:p w:rsidR="00DC5880" w:rsidRPr="00CD6F4F" w:rsidRDefault="00DC5880" w:rsidP="00DC5880">
      <w:pPr>
        <w:ind w:firstLine="709"/>
        <w:jc w:val="both"/>
        <w:rPr>
          <w:rFonts w:eastAsia="Calibri"/>
          <w:sz w:val="26"/>
          <w:szCs w:val="26"/>
        </w:rPr>
      </w:pPr>
      <w:r w:rsidRPr="00CD6F4F">
        <w:rPr>
          <w:sz w:val="26"/>
          <w:szCs w:val="26"/>
        </w:rPr>
        <w:t>В качестве</w:t>
      </w:r>
      <w:r w:rsidRPr="00CD6F4F">
        <w:rPr>
          <w:b/>
          <w:sz w:val="26"/>
          <w:szCs w:val="26"/>
        </w:rPr>
        <w:t xml:space="preserve"> </w:t>
      </w:r>
      <w:r w:rsidRPr="00CD6F4F">
        <w:rPr>
          <w:sz w:val="26"/>
          <w:szCs w:val="26"/>
        </w:rPr>
        <w:t xml:space="preserve">факторов, поддерживающих существование вышеуказанной проблемы, Разработчик отметил </w:t>
      </w:r>
      <w:r w:rsidRPr="00CD6F4F">
        <w:rPr>
          <w:rFonts w:eastAsia="Calibri"/>
          <w:sz w:val="26"/>
          <w:szCs w:val="26"/>
        </w:rPr>
        <w:t>несовершенное правовое регулирование порядка оказания мер государственной поддержки сельскохозяйственным товаропроизводителям Томской области, что приводит к нерациональному, неэффективному использованию бюджетных ассигнований без учета показателей результативности предоставления бюджетных средств.</w:t>
      </w:r>
    </w:p>
    <w:p w:rsidR="00DC5880" w:rsidRPr="00CD6F4F" w:rsidRDefault="00DC5880" w:rsidP="00DC5880">
      <w:pPr>
        <w:ind w:firstLine="709"/>
        <w:jc w:val="both"/>
        <w:rPr>
          <w:rFonts w:eastAsia="Calibri"/>
          <w:sz w:val="26"/>
          <w:szCs w:val="26"/>
        </w:rPr>
      </w:pPr>
      <w:proofErr w:type="gramStart"/>
      <w:r w:rsidRPr="00CD6F4F">
        <w:rPr>
          <w:sz w:val="26"/>
          <w:szCs w:val="26"/>
        </w:rPr>
        <w:t>В соответствии с существующей проблемой Разработчиком были выделены такие цели предлагаемого правового регулирования</w:t>
      </w:r>
      <w:r w:rsidR="0028294A">
        <w:rPr>
          <w:sz w:val="26"/>
          <w:szCs w:val="26"/>
        </w:rPr>
        <w:t>,</w:t>
      </w:r>
      <w:r w:rsidRPr="00CD6F4F">
        <w:rPr>
          <w:sz w:val="26"/>
          <w:szCs w:val="26"/>
        </w:rPr>
        <w:t xml:space="preserve"> как с</w:t>
      </w:r>
      <w:r w:rsidRPr="00CD6F4F">
        <w:rPr>
          <w:rFonts w:eastAsia="Calibri"/>
          <w:sz w:val="26"/>
          <w:szCs w:val="26"/>
        </w:rPr>
        <w:t xml:space="preserve">оздание инновационной </w:t>
      </w:r>
      <w:r w:rsidR="00CD6F4F">
        <w:rPr>
          <w:rFonts w:eastAsia="Calibri"/>
          <w:sz w:val="26"/>
          <w:szCs w:val="26"/>
        </w:rPr>
        <w:br/>
      </w:r>
      <w:r w:rsidRPr="00CD6F4F">
        <w:rPr>
          <w:rFonts w:eastAsia="Calibri"/>
          <w:sz w:val="26"/>
          <w:szCs w:val="26"/>
        </w:rPr>
        <w:t xml:space="preserve">и конкурентоспособной экономики, решение тактических задач по повышению конкурентоспособности сельскохозяйственной продукции на основе повышения финансовой устойчивости и роста </w:t>
      </w:r>
      <w:r w:rsidR="00C770C0" w:rsidRPr="00CD6F4F">
        <w:rPr>
          <w:rFonts w:eastAsia="Calibri"/>
          <w:sz w:val="26"/>
          <w:szCs w:val="26"/>
        </w:rPr>
        <w:t>КРС</w:t>
      </w:r>
      <w:r w:rsidRPr="00CD6F4F">
        <w:rPr>
          <w:rFonts w:eastAsia="Calibri"/>
          <w:sz w:val="26"/>
          <w:szCs w:val="26"/>
        </w:rPr>
        <w:t xml:space="preserve"> м</w:t>
      </w:r>
      <w:r w:rsidR="00C770C0" w:rsidRPr="00CD6F4F">
        <w:rPr>
          <w:rFonts w:eastAsia="Calibri"/>
          <w:sz w:val="26"/>
          <w:szCs w:val="26"/>
        </w:rPr>
        <w:t>олочных</w:t>
      </w:r>
      <w:r w:rsidRPr="00CD6F4F">
        <w:rPr>
          <w:rFonts w:eastAsia="Calibri"/>
          <w:sz w:val="26"/>
          <w:szCs w:val="26"/>
        </w:rPr>
        <w:t xml:space="preserve"> пород в Томской области, а также </w:t>
      </w:r>
      <w:r w:rsidRPr="00CD6F4F">
        <w:rPr>
          <w:sz w:val="26"/>
          <w:szCs w:val="26"/>
        </w:rPr>
        <w:t>совершенствование процедуры предоставления мер государственной поддержки сельскохозяйственного производства в Томской области</w:t>
      </w:r>
      <w:r w:rsidR="00CD6F4F">
        <w:rPr>
          <w:sz w:val="26"/>
          <w:szCs w:val="26"/>
        </w:rPr>
        <w:t xml:space="preserve"> </w:t>
      </w:r>
      <w:r w:rsidRPr="00CD6F4F">
        <w:rPr>
          <w:sz w:val="26"/>
          <w:szCs w:val="26"/>
        </w:rPr>
        <w:t>в части предоставления субсидий на поддержку племенного</w:t>
      </w:r>
      <w:proofErr w:type="gramEnd"/>
      <w:r w:rsidRPr="00CD6F4F">
        <w:rPr>
          <w:sz w:val="26"/>
          <w:szCs w:val="26"/>
        </w:rPr>
        <w:t xml:space="preserve"> крупного рогатого скота </w:t>
      </w:r>
      <w:r w:rsidR="00C770C0" w:rsidRPr="00CD6F4F">
        <w:rPr>
          <w:sz w:val="26"/>
          <w:szCs w:val="26"/>
        </w:rPr>
        <w:t>молочного направления</w:t>
      </w:r>
      <w:r w:rsidRPr="00CD6F4F">
        <w:rPr>
          <w:sz w:val="26"/>
          <w:szCs w:val="26"/>
        </w:rPr>
        <w:t>.</w:t>
      </w:r>
    </w:p>
    <w:p w:rsidR="00EB48AA" w:rsidRPr="00CD6F4F" w:rsidRDefault="00C770C0" w:rsidP="00EB48AA">
      <w:pPr>
        <w:ind w:firstLine="709"/>
        <w:jc w:val="both"/>
        <w:rPr>
          <w:rFonts w:eastAsia="Calibri"/>
          <w:sz w:val="26"/>
          <w:szCs w:val="26"/>
        </w:rPr>
      </w:pPr>
      <w:proofErr w:type="gramStart"/>
      <w:r w:rsidRPr="00CD6F4F">
        <w:rPr>
          <w:sz w:val="26"/>
          <w:szCs w:val="26"/>
        </w:rPr>
        <w:t xml:space="preserve">В качестве варианта достижения поставленных целей Разработчиком </w:t>
      </w:r>
      <w:r w:rsidRPr="00CD6F4F">
        <w:rPr>
          <w:rFonts w:eastAsia="Calibri"/>
          <w:sz w:val="26"/>
          <w:szCs w:val="26"/>
        </w:rPr>
        <w:t>предлагается принять нормативный правовой акт, которым Порядок предоставления субсидий на поддержку племенного крупного рогатого скота молочного направления</w:t>
      </w:r>
      <w:r w:rsidR="00103633">
        <w:rPr>
          <w:rFonts w:eastAsia="Calibri"/>
          <w:sz w:val="26"/>
          <w:szCs w:val="26"/>
        </w:rPr>
        <w:t xml:space="preserve"> </w:t>
      </w:r>
      <w:r w:rsidR="00103633">
        <w:rPr>
          <w:rFonts w:eastAsia="Calibri"/>
          <w:sz w:val="26"/>
          <w:szCs w:val="26"/>
        </w:rPr>
        <w:lastRenderedPageBreak/>
        <w:t xml:space="preserve">(далее – </w:t>
      </w:r>
      <w:r w:rsidR="00103633" w:rsidRPr="00CD6F4F">
        <w:rPr>
          <w:rFonts w:eastAsia="Calibri"/>
          <w:sz w:val="26"/>
          <w:szCs w:val="26"/>
        </w:rPr>
        <w:t>Порядок предоставления субсидий</w:t>
      </w:r>
      <w:r w:rsidR="00103633">
        <w:rPr>
          <w:rFonts w:eastAsia="Calibri"/>
          <w:sz w:val="26"/>
          <w:szCs w:val="26"/>
        </w:rPr>
        <w:t>)</w:t>
      </w:r>
      <w:r w:rsidRPr="00CD6F4F">
        <w:rPr>
          <w:rFonts w:eastAsia="Calibri"/>
          <w:sz w:val="26"/>
          <w:szCs w:val="26"/>
        </w:rPr>
        <w:t xml:space="preserve"> </w:t>
      </w:r>
      <w:r w:rsidR="00D951B1" w:rsidRPr="00CD6F4F">
        <w:rPr>
          <w:rFonts w:eastAsia="Calibri"/>
          <w:sz w:val="26"/>
          <w:szCs w:val="26"/>
        </w:rPr>
        <w:t>(</w:t>
      </w:r>
      <w:r w:rsidRPr="00CD6F4F">
        <w:rPr>
          <w:rFonts w:eastAsia="Calibri"/>
          <w:sz w:val="26"/>
          <w:szCs w:val="26"/>
        </w:rPr>
        <w:t>приложени</w:t>
      </w:r>
      <w:r w:rsidR="00D951B1" w:rsidRPr="00CD6F4F">
        <w:rPr>
          <w:rFonts w:eastAsia="Calibri"/>
          <w:sz w:val="26"/>
          <w:szCs w:val="26"/>
        </w:rPr>
        <w:t>е</w:t>
      </w:r>
      <w:r w:rsidRPr="00CD6F4F">
        <w:rPr>
          <w:rFonts w:eastAsia="Calibri"/>
          <w:sz w:val="26"/>
          <w:szCs w:val="26"/>
        </w:rPr>
        <w:t xml:space="preserve"> № 3 к </w:t>
      </w:r>
      <w:r w:rsidRPr="00CD6F4F">
        <w:rPr>
          <w:sz w:val="26"/>
          <w:szCs w:val="26"/>
        </w:rPr>
        <w:t xml:space="preserve">Положению о предоставлении субсидий на содействие достижению целевых показателей региональных программ развития агропромышленного комплекса, утвержденному </w:t>
      </w:r>
      <w:r w:rsidR="00BB4DB7" w:rsidRPr="00CD6F4F">
        <w:rPr>
          <w:sz w:val="26"/>
          <w:szCs w:val="26"/>
        </w:rPr>
        <w:t>постановлением Администрации Томской области от 08.02.2016 № 36а «Об утверждении положений о предоставлении бюджетных средств</w:t>
      </w:r>
      <w:proofErr w:type="gramEnd"/>
      <w:r w:rsidR="00BB4DB7" w:rsidRPr="00CD6F4F">
        <w:rPr>
          <w:sz w:val="26"/>
          <w:szCs w:val="26"/>
        </w:rPr>
        <w:t xml:space="preserve"> </w:t>
      </w:r>
      <w:proofErr w:type="gramStart"/>
      <w:r w:rsidR="00BB4DB7" w:rsidRPr="00CD6F4F">
        <w:rPr>
          <w:sz w:val="26"/>
          <w:szCs w:val="26"/>
        </w:rPr>
        <w:t>на государственную поддержку сельскохозяйственного производства в Томской области и Порядка распределения средств между мероприятиями, направленными на развитие агропромышленного комплекса, источником финансового обеспечения которых является субсидия на содействие достижению целевых показателей региональных программ развития агропромышленного комплекса, а также Порядка проведения конкурсного отбора инвестиционных проектов в сфере сельскохозяйственного производства в Томской области»</w:t>
      </w:r>
      <w:r w:rsidR="00D951B1" w:rsidRPr="00CD6F4F">
        <w:rPr>
          <w:sz w:val="26"/>
          <w:szCs w:val="26"/>
        </w:rPr>
        <w:t xml:space="preserve">) </w:t>
      </w:r>
      <w:r w:rsidRPr="00CD6F4F">
        <w:rPr>
          <w:rFonts w:eastAsia="Calibri"/>
          <w:sz w:val="26"/>
          <w:szCs w:val="26"/>
        </w:rPr>
        <w:t>утвержда</w:t>
      </w:r>
      <w:r w:rsidR="00D951B1" w:rsidRPr="00CD6F4F">
        <w:rPr>
          <w:rFonts w:eastAsia="Calibri"/>
          <w:sz w:val="26"/>
          <w:szCs w:val="26"/>
        </w:rPr>
        <w:t>е</w:t>
      </w:r>
      <w:r w:rsidRPr="00CD6F4F">
        <w:rPr>
          <w:rFonts w:eastAsia="Calibri"/>
          <w:sz w:val="26"/>
          <w:szCs w:val="26"/>
        </w:rPr>
        <w:t>тся в новой редакции.</w:t>
      </w:r>
      <w:proofErr w:type="gramEnd"/>
      <w:r w:rsidRPr="00CD6F4F">
        <w:rPr>
          <w:rFonts w:eastAsia="Calibri"/>
          <w:sz w:val="26"/>
          <w:szCs w:val="26"/>
        </w:rPr>
        <w:t xml:space="preserve"> </w:t>
      </w:r>
      <w:proofErr w:type="gramStart"/>
      <w:r w:rsidRPr="00CD6F4F">
        <w:rPr>
          <w:sz w:val="26"/>
          <w:szCs w:val="26"/>
        </w:rPr>
        <w:t>Вариант решения проблемы, предложенный Разработчиком, является наиболее предпочтительным, поскольку в соответствии со статьей 5 Закона Томской области от 13</w:t>
      </w:r>
      <w:r w:rsidR="0028294A">
        <w:rPr>
          <w:sz w:val="26"/>
          <w:szCs w:val="26"/>
        </w:rPr>
        <w:t xml:space="preserve"> апреля </w:t>
      </w:r>
      <w:r w:rsidRPr="00CD6F4F">
        <w:rPr>
          <w:sz w:val="26"/>
          <w:szCs w:val="26"/>
        </w:rPr>
        <w:t>2006</w:t>
      </w:r>
      <w:r w:rsidR="0028294A">
        <w:rPr>
          <w:sz w:val="26"/>
          <w:szCs w:val="26"/>
        </w:rPr>
        <w:t xml:space="preserve"> года</w:t>
      </w:r>
      <w:r w:rsidRPr="00CD6F4F">
        <w:rPr>
          <w:sz w:val="26"/>
          <w:szCs w:val="26"/>
        </w:rPr>
        <w:t xml:space="preserve"> № 75-ОЗ «О государственной поддержке сельскохозяйственного производства в Томской области» нормотворческие полномочия в сфере развития сельского хозяйства (в том числе установление порядков и условий предоставления государственной поддержки сельскохозяйственного производства) отнесены </w:t>
      </w:r>
      <w:r w:rsidR="0028294A">
        <w:rPr>
          <w:sz w:val="26"/>
          <w:szCs w:val="26"/>
        </w:rPr>
        <w:br/>
      </w:r>
      <w:r w:rsidRPr="00CD6F4F">
        <w:rPr>
          <w:sz w:val="26"/>
          <w:szCs w:val="26"/>
        </w:rPr>
        <w:t>к компетенции Администрации Томской области.</w:t>
      </w:r>
      <w:proofErr w:type="gramEnd"/>
      <w:r w:rsidRPr="00CD6F4F">
        <w:rPr>
          <w:sz w:val="26"/>
          <w:szCs w:val="26"/>
        </w:rPr>
        <w:t xml:space="preserve"> В этой связи такие варианты достижения поставленных целей, как замена регулирования информационными, организационными или иными правовыми способами, невмешательство </w:t>
      </w:r>
      <w:r w:rsidR="0028294A">
        <w:rPr>
          <w:sz w:val="26"/>
          <w:szCs w:val="26"/>
        </w:rPr>
        <w:br/>
      </w:r>
      <w:r w:rsidRPr="00CD6F4F">
        <w:rPr>
          <w:sz w:val="26"/>
          <w:szCs w:val="26"/>
        </w:rPr>
        <w:t>и саморегулирование, неприемлемы.</w:t>
      </w:r>
    </w:p>
    <w:p w:rsidR="00EB48AA" w:rsidRPr="00CD6F4F" w:rsidRDefault="00EB48AA" w:rsidP="00EB48AA">
      <w:pPr>
        <w:ind w:firstLine="709"/>
        <w:jc w:val="both"/>
        <w:rPr>
          <w:rFonts w:eastAsia="Calibri"/>
          <w:sz w:val="26"/>
          <w:szCs w:val="26"/>
        </w:rPr>
      </w:pPr>
      <w:r w:rsidRPr="00CD6F4F">
        <w:rPr>
          <w:sz w:val="26"/>
          <w:szCs w:val="26"/>
        </w:rPr>
        <w:t>По данным, представленным Разработчиком, предлагаемый проект акта затронет интересы около 5</w:t>
      </w:r>
      <w:r w:rsidRPr="00CD6F4F">
        <w:rPr>
          <w:sz w:val="26"/>
          <w:szCs w:val="26"/>
          <w:lang w:eastAsia="en-US"/>
        </w:rPr>
        <w:t xml:space="preserve"> сельскохозяйственных товаропроизводителей Томской области. </w:t>
      </w:r>
      <w:r w:rsidRPr="00CD6F4F">
        <w:rPr>
          <w:sz w:val="26"/>
          <w:szCs w:val="26"/>
        </w:rPr>
        <w:t>Однако</w:t>
      </w:r>
      <w:proofErr w:type="gramStart"/>
      <w:r w:rsidRPr="00CD6F4F">
        <w:rPr>
          <w:sz w:val="26"/>
          <w:szCs w:val="26"/>
        </w:rPr>
        <w:t>,</w:t>
      </w:r>
      <w:proofErr w:type="gramEnd"/>
      <w:r w:rsidRPr="00CD6F4F">
        <w:rPr>
          <w:sz w:val="26"/>
          <w:szCs w:val="26"/>
        </w:rPr>
        <w:t xml:space="preserve"> считаем, что к указанному перечню участников предполагаемого правового регулирования также можно отнести:</w:t>
      </w:r>
    </w:p>
    <w:p w:rsidR="00EB48AA" w:rsidRPr="00CD6F4F" w:rsidRDefault="00EB48AA" w:rsidP="00EB48AA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 xml:space="preserve">- исполнительные органы государственной власти Томской области </w:t>
      </w:r>
      <w:r w:rsidRPr="00CD6F4F">
        <w:rPr>
          <w:sz w:val="26"/>
          <w:szCs w:val="26"/>
        </w:rPr>
        <w:br/>
        <w:t>в регулируемой сфере деятельности;</w:t>
      </w:r>
    </w:p>
    <w:p w:rsidR="00EB48AA" w:rsidRPr="00CD6F4F" w:rsidRDefault="00EB48AA" w:rsidP="00EB48AA">
      <w:pPr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</w:rPr>
      </w:pPr>
      <w:r w:rsidRPr="00CD6F4F">
        <w:rPr>
          <w:sz w:val="26"/>
          <w:szCs w:val="26"/>
        </w:rPr>
        <w:t xml:space="preserve">- </w:t>
      </w:r>
      <w:r w:rsidRPr="00CD6F4F">
        <w:rPr>
          <w:rFonts w:eastAsia="Calibri"/>
          <w:sz w:val="26"/>
          <w:szCs w:val="26"/>
        </w:rPr>
        <w:t xml:space="preserve">население, </w:t>
      </w:r>
      <w:r w:rsidRPr="00CD6F4F">
        <w:rPr>
          <w:rFonts w:eastAsia="Calibri"/>
          <w:sz w:val="26"/>
          <w:szCs w:val="26"/>
          <w:lang w:val="x-none"/>
        </w:rPr>
        <w:t xml:space="preserve">заинтересованное в потреблении </w:t>
      </w:r>
      <w:r w:rsidRPr="00CD6F4F">
        <w:rPr>
          <w:rFonts w:eastAsia="Calibri"/>
          <w:sz w:val="26"/>
          <w:szCs w:val="26"/>
        </w:rPr>
        <w:t>сельскохозяйственной</w:t>
      </w:r>
      <w:r w:rsidRPr="00CD6F4F">
        <w:rPr>
          <w:rFonts w:eastAsia="Calibri"/>
          <w:sz w:val="26"/>
          <w:szCs w:val="26"/>
          <w:lang w:val="x-none"/>
        </w:rPr>
        <w:t xml:space="preserve"> продукции</w:t>
      </w:r>
      <w:r w:rsidRPr="00CD6F4F">
        <w:rPr>
          <w:rFonts w:eastAsia="Calibri"/>
          <w:sz w:val="26"/>
          <w:szCs w:val="26"/>
        </w:rPr>
        <w:t>.</w:t>
      </w:r>
    </w:p>
    <w:p w:rsidR="00EB48AA" w:rsidRPr="00CD6F4F" w:rsidRDefault="00EB48AA" w:rsidP="00EB48AA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 xml:space="preserve">При подготовке проекта акта и сводного отчета немаловажное значение имеет тот </w:t>
      </w:r>
      <w:r w:rsidRPr="00CD6F4F">
        <w:rPr>
          <w:rFonts w:eastAsia="Calibri"/>
          <w:sz w:val="26"/>
          <w:szCs w:val="26"/>
          <w:lang w:val="x-none" w:eastAsia="x-none"/>
        </w:rPr>
        <w:t xml:space="preserve">факт, что Разработчиком был изучен опыт решения </w:t>
      </w:r>
      <w:proofErr w:type="gramStart"/>
      <w:r w:rsidRPr="00CD6F4F">
        <w:rPr>
          <w:rFonts w:eastAsia="Calibri"/>
          <w:sz w:val="26"/>
          <w:szCs w:val="26"/>
          <w:lang w:val="x-none" w:eastAsia="x-none"/>
        </w:rPr>
        <w:t>аналогичн</w:t>
      </w:r>
      <w:r w:rsidRPr="00CD6F4F">
        <w:rPr>
          <w:rFonts w:eastAsia="Calibri"/>
          <w:sz w:val="26"/>
          <w:szCs w:val="26"/>
          <w:lang w:eastAsia="x-none"/>
        </w:rPr>
        <w:t>ой</w:t>
      </w:r>
      <w:r w:rsidRPr="00CD6F4F">
        <w:rPr>
          <w:rFonts w:eastAsia="Calibri"/>
          <w:sz w:val="26"/>
          <w:szCs w:val="26"/>
          <w:lang w:val="x-none" w:eastAsia="x-none"/>
        </w:rPr>
        <w:t xml:space="preserve"> проблем</w:t>
      </w:r>
      <w:r w:rsidRPr="00CD6F4F">
        <w:rPr>
          <w:rFonts w:eastAsia="Calibri"/>
          <w:sz w:val="26"/>
          <w:szCs w:val="26"/>
          <w:lang w:eastAsia="x-none"/>
        </w:rPr>
        <w:t>ы</w:t>
      </w:r>
      <w:proofErr w:type="gramEnd"/>
      <w:r w:rsidRPr="00CD6F4F">
        <w:rPr>
          <w:rFonts w:eastAsia="Calibri"/>
          <w:sz w:val="26"/>
          <w:szCs w:val="26"/>
          <w:lang w:val="x-none" w:eastAsia="x-none"/>
        </w:rPr>
        <w:t xml:space="preserve"> </w:t>
      </w:r>
      <w:r w:rsidRPr="00CD6F4F">
        <w:rPr>
          <w:rFonts w:eastAsia="Calibri"/>
          <w:sz w:val="26"/>
          <w:szCs w:val="26"/>
          <w:lang w:eastAsia="x-none"/>
        </w:rPr>
        <w:br/>
      </w:r>
      <w:r w:rsidRPr="00CD6F4F">
        <w:rPr>
          <w:sz w:val="26"/>
          <w:szCs w:val="26"/>
        </w:rPr>
        <w:t xml:space="preserve">в других субъектах Российской Федерации. В частности, по данным Разработчика, </w:t>
      </w:r>
      <w:r w:rsidRPr="00CD6F4F">
        <w:rPr>
          <w:rFonts w:eastAsia="Calibri"/>
          <w:sz w:val="26"/>
          <w:szCs w:val="26"/>
          <w:lang w:val="x-none" w:eastAsia="x-none"/>
        </w:rPr>
        <w:t xml:space="preserve">нормативные правовые акты, регулирующие предоставление государственной поддержки </w:t>
      </w:r>
      <w:r w:rsidRPr="00CD6F4F">
        <w:rPr>
          <w:rFonts w:eastAsia="Calibri"/>
          <w:sz w:val="26"/>
          <w:szCs w:val="26"/>
        </w:rPr>
        <w:t xml:space="preserve">на </w:t>
      </w:r>
      <w:r w:rsidRPr="00CD6F4F">
        <w:rPr>
          <w:sz w:val="26"/>
          <w:szCs w:val="26"/>
        </w:rPr>
        <w:t xml:space="preserve">поддержку племенного крупного рогатого скота молочного направления </w:t>
      </w:r>
      <w:r w:rsidRPr="00CD6F4F">
        <w:rPr>
          <w:rFonts w:eastAsia="Calibri"/>
          <w:sz w:val="26"/>
          <w:szCs w:val="26"/>
          <w:lang w:val="x-none" w:eastAsia="x-none"/>
        </w:rPr>
        <w:t xml:space="preserve">приняты в </w:t>
      </w:r>
      <w:r w:rsidRPr="00CD6F4F">
        <w:rPr>
          <w:rFonts w:eastAsia="Calibri"/>
          <w:sz w:val="26"/>
          <w:szCs w:val="26"/>
          <w:lang w:eastAsia="x-none"/>
        </w:rPr>
        <w:t xml:space="preserve">Пензенской, Мурманской и Рязанской областях, Алтайском крае. </w:t>
      </w:r>
      <w:r w:rsidRPr="00CD6F4F">
        <w:rPr>
          <w:sz w:val="26"/>
          <w:szCs w:val="26"/>
        </w:rPr>
        <w:t>Изучение опыта других регионов позволило Разработчику оценить альтернативные варианты решения существующей проблемы и выбрать предпочтительный вариант правового регулирования для Томской области.</w:t>
      </w:r>
    </w:p>
    <w:p w:rsidR="00C770C0" w:rsidRDefault="00C770C0" w:rsidP="00671410">
      <w:pPr>
        <w:pStyle w:val="4"/>
        <w:shd w:val="clear" w:color="auto" w:fill="auto"/>
        <w:spacing w:after="0" w:line="240" w:lineRule="auto"/>
        <w:ind w:left="23" w:right="23" w:firstLine="709"/>
        <w:rPr>
          <w:lang w:val="ru-RU"/>
        </w:rPr>
      </w:pPr>
    </w:p>
    <w:p w:rsidR="00514F0C" w:rsidRDefault="00514F0C" w:rsidP="00BD62C9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  <w:r w:rsidRPr="00011A43">
        <w:rPr>
          <w:b/>
          <w:sz w:val="26"/>
          <w:szCs w:val="26"/>
        </w:rPr>
        <w:t xml:space="preserve">Анализ предлагаемого правового регулирования </w:t>
      </w:r>
    </w:p>
    <w:p w:rsidR="00CE564F" w:rsidRPr="00011A43" w:rsidRDefault="00CE564F" w:rsidP="00BD62C9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</w:p>
    <w:p w:rsidR="00CD6F4F" w:rsidRPr="00CE564F" w:rsidRDefault="00CD6F4F" w:rsidP="00CD6F4F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 w:rsidRPr="00CE564F">
        <w:rPr>
          <w:sz w:val="26"/>
          <w:szCs w:val="26"/>
        </w:rPr>
        <w:t>Проект акта подготовлен Разработчиком в рамках реализации Закона Томской области от 13</w:t>
      </w:r>
      <w:r w:rsidR="0028294A">
        <w:rPr>
          <w:sz w:val="26"/>
          <w:szCs w:val="26"/>
        </w:rPr>
        <w:t xml:space="preserve"> апреля </w:t>
      </w:r>
      <w:r w:rsidRPr="00CE564F">
        <w:rPr>
          <w:sz w:val="26"/>
          <w:szCs w:val="26"/>
        </w:rPr>
        <w:t>2006</w:t>
      </w:r>
      <w:r w:rsidR="0028294A">
        <w:rPr>
          <w:sz w:val="26"/>
          <w:szCs w:val="26"/>
        </w:rPr>
        <w:t xml:space="preserve"> года</w:t>
      </w:r>
      <w:r w:rsidRPr="00CE564F">
        <w:rPr>
          <w:sz w:val="26"/>
          <w:szCs w:val="26"/>
        </w:rPr>
        <w:t xml:space="preserve"> № 75-ОЗ «О государственной поддержке сельскохозяйственного производства в Томской области» и подпрограммы «Развити</w:t>
      </w:r>
      <w:r w:rsidR="0028294A">
        <w:rPr>
          <w:sz w:val="26"/>
          <w:szCs w:val="26"/>
        </w:rPr>
        <w:t>е</w:t>
      </w:r>
      <w:r w:rsidRPr="00CE564F">
        <w:rPr>
          <w:sz w:val="26"/>
          <w:szCs w:val="26"/>
        </w:rPr>
        <w:t xml:space="preserve"> сельскохозяйственного производства в Томской области» государств</w:t>
      </w:r>
      <w:r w:rsidR="00C33829">
        <w:rPr>
          <w:sz w:val="26"/>
          <w:szCs w:val="26"/>
        </w:rPr>
        <w:t>енной программы «Р</w:t>
      </w:r>
      <w:r w:rsidRPr="00CE564F">
        <w:rPr>
          <w:sz w:val="26"/>
          <w:szCs w:val="26"/>
        </w:rPr>
        <w:t>азвитие сельского хозяйства и регулируемых рынков в Томской области», утвержденной постановлением Администрации Томской области от 12.12.2014 № 485а.</w:t>
      </w:r>
      <w:proofErr w:type="gramEnd"/>
    </w:p>
    <w:p w:rsidR="00103633" w:rsidRPr="00CE564F" w:rsidRDefault="00103633" w:rsidP="00103633">
      <w:pPr>
        <w:ind w:firstLine="709"/>
        <w:jc w:val="both"/>
        <w:rPr>
          <w:sz w:val="26"/>
          <w:szCs w:val="26"/>
        </w:rPr>
      </w:pPr>
      <w:r w:rsidRPr="00CE564F">
        <w:rPr>
          <w:sz w:val="26"/>
          <w:szCs w:val="26"/>
          <w:lang w:val="x-none"/>
        </w:rPr>
        <w:t xml:space="preserve">В ходе оценки регулирующего воздействия Департаментом установлено, </w:t>
      </w:r>
      <w:r w:rsidRPr="00CE564F">
        <w:rPr>
          <w:sz w:val="26"/>
          <w:szCs w:val="26"/>
          <w:lang w:val="x-none"/>
        </w:rPr>
        <w:br/>
        <w:t>что проектом акта предусмотрено</w:t>
      </w:r>
      <w:r w:rsidRPr="00CE564F">
        <w:rPr>
          <w:sz w:val="26"/>
          <w:szCs w:val="26"/>
        </w:rPr>
        <w:t xml:space="preserve"> утверждение </w:t>
      </w:r>
      <w:r w:rsidRPr="00CE564F">
        <w:rPr>
          <w:rFonts w:eastAsia="Calibri"/>
          <w:sz w:val="26"/>
          <w:szCs w:val="26"/>
        </w:rPr>
        <w:t>Порядка предоставления субсидий</w:t>
      </w:r>
      <w:r w:rsidRPr="00CE564F">
        <w:rPr>
          <w:sz w:val="26"/>
          <w:szCs w:val="26"/>
        </w:rPr>
        <w:t xml:space="preserve">, </w:t>
      </w:r>
      <w:r w:rsidR="00D24FCD" w:rsidRPr="00CE564F">
        <w:rPr>
          <w:sz w:val="26"/>
          <w:szCs w:val="26"/>
        </w:rPr>
        <w:br/>
      </w:r>
      <w:r w:rsidRPr="00CE564F">
        <w:rPr>
          <w:sz w:val="26"/>
          <w:szCs w:val="26"/>
        </w:rPr>
        <w:lastRenderedPageBreak/>
        <w:t xml:space="preserve">в котором определяются категории и критерии отбора юридических лиц </w:t>
      </w:r>
      <w:r w:rsidR="00CE564F">
        <w:rPr>
          <w:sz w:val="26"/>
          <w:szCs w:val="26"/>
        </w:rPr>
        <w:br/>
      </w:r>
      <w:r w:rsidRPr="00CE564F">
        <w:rPr>
          <w:sz w:val="26"/>
          <w:szCs w:val="26"/>
        </w:rPr>
        <w:t xml:space="preserve">(за исключением государственных (муниципальных) учреждений), индивидуальных предпринимателей - производителей товаров, работ и услуг, имеющих право </w:t>
      </w:r>
      <w:r w:rsidR="00CE564F">
        <w:rPr>
          <w:sz w:val="26"/>
          <w:szCs w:val="26"/>
        </w:rPr>
        <w:br/>
      </w:r>
      <w:r w:rsidRPr="00CE564F">
        <w:rPr>
          <w:sz w:val="26"/>
          <w:szCs w:val="26"/>
        </w:rPr>
        <w:t>на получение субсидий на поддержку племенного крупного рогатого скота молочного направления, а также условия и порядок предоставления таких субсидий.</w:t>
      </w:r>
    </w:p>
    <w:p w:rsidR="00103633" w:rsidRPr="00CE564F" w:rsidRDefault="00103633" w:rsidP="00103633">
      <w:pPr>
        <w:ind w:firstLine="709"/>
        <w:jc w:val="both"/>
        <w:rPr>
          <w:sz w:val="26"/>
          <w:szCs w:val="26"/>
          <w:lang w:val="x-none"/>
        </w:rPr>
      </w:pPr>
      <w:r w:rsidRPr="00CE564F">
        <w:rPr>
          <w:sz w:val="26"/>
          <w:szCs w:val="26"/>
          <w:lang w:val="x-none"/>
        </w:rPr>
        <w:t>В указанном Положении закрепляется, что субсиди</w:t>
      </w:r>
      <w:r w:rsidR="0028294A">
        <w:rPr>
          <w:sz w:val="26"/>
          <w:szCs w:val="26"/>
        </w:rPr>
        <w:t>и</w:t>
      </w:r>
      <w:r w:rsidRPr="00CE564F">
        <w:rPr>
          <w:sz w:val="26"/>
          <w:szCs w:val="26"/>
          <w:lang w:val="x-none"/>
        </w:rPr>
        <w:t>, источником финансового обеспечения которых являются средства</w:t>
      </w:r>
      <w:r w:rsidRPr="00CE564F">
        <w:rPr>
          <w:sz w:val="26"/>
          <w:szCs w:val="26"/>
        </w:rPr>
        <w:t xml:space="preserve"> </w:t>
      </w:r>
      <w:r w:rsidRPr="00CE564F">
        <w:rPr>
          <w:sz w:val="26"/>
          <w:szCs w:val="26"/>
          <w:lang w:val="x-none"/>
        </w:rPr>
        <w:t xml:space="preserve">областного </w:t>
      </w:r>
      <w:r w:rsidRPr="00CE564F">
        <w:rPr>
          <w:sz w:val="26"/>
          <w:szCs w:val="26"/>
        </w:rPr>
        <w:t xml:space="preserve">и </w:t>
      </w:r>
      <w:r w:rsidRPr="00CE564F">
        <w:rPr>
          <w:sz w:val="26"/>
          <w:szCs w:val="26"/>
          <w:lang w:val="x-none"/>
        </w:rPr>
        <w:t>федерального бюджет</w:t>
      </w:r>
      <w:r w:rsidRPr="00CE564F">
        <w:rPr>
          <w:sz w:val="26"/>
          <w:szCs w:val="26"/>
        </w:rPr>
        <w:t>ов</w:t>
      </w:r>
      <w:r w:rsidRPr="00CE564F">
        <w:rPr>
          <w:sz w:val="26"/>
          <w:szCs w:val="26"/>
          <w:lang w:val="x-none"/>
        </w:rPr>
        <w:t xml:space="preserve">, предоставляются сельскохозяйственным товаропроизводителям, включенным </w:t>
      </w:r>
      <w:r w:rsidRPr="00CE564F">
        <w:rPr>
          <w:sz w:val="26"/>
          <w:szCs w:val="26"/>
          <w:lang w:val="x-none"/>
        </w:rPr>
        <w:br/>
        <w:t>в перечень, утверждаемый Министерством сельского хозяйства Российской Федерации, на возмещение части затрат на содержание племенного маточного поголовья крупного рогатого скота молочного направления.</w:t>
      </w:r>
    </w:p>
    <w:p w:rsidR="00D24FCD" w:rsidRPr="00CE564F" w:rsidRDefault="00D24FCD" w:rsidP="00D24FCD">
      <w:pPr>
        <w:pStyle w:val="ConsPlusNormal"/>
        <w:ind w:firstLine="720"/>
        <w:jc w:val="both"/>
        <w:rPr>
          <w:rFonts w:ascii="Times New Roman" w:hAnsi="Times New Roman" w:cs="Times New Roman"/>
          <w:sz w:val="26"/>
          <w:szCs w:val="26"/>
          <w:lang w:val="x-none"/>
        </w:rPr>
      </w:pPr>
      <w:r w:rsidRPr="00CE564F">
        <w:rPr>
          <w:rFonts w:ascii="Times New Roman" w:hAnsi="Times New Roman" w:cs="Times New Roman"/>
          <w:sz w:val="26"/>
          <w:szCs w:val="26"/>
          <w:lang w:val="x-none"/>
        </w:rPr>
        <w:t>Одним из условий пред</w:t>
      </w:r>
      <w:r w:rsidR="0028294A">
        <w:rPr>
          <w:rFonts w:ascii="Times New Roman" w:hAnsi="Times New Roman" w:cs="Times New Roman"/>
          <w:sz w:val="26"/>
          <w:szCs w:val="26"/>
        </w:rPr>
        <w:t>о</w:t>
      </w:r>
      <w:r w:rsidRPr="00CE564F">
        <w:rPr>
          <w:rFonts w:ascii="Times New Roman" w:hAnsi="Times New Roman" w:cs="Times New Roman"/>
          <w:sz w:val="26"/>
          <w:szCs w:val="26"/>
          <w:lang w:val="x-none"/>
        </w:rPr>
        <w:t>ставления указанн</w:t>
      </w:r>
      <w:r w:rsidR="0028294A">
        <w:rPr>
          <w:rFonts w:ascii="Times New Roman" w:hAnsi="Times New Roman" w:cs="Times New Roman"/>
          <w:sz w:val="26"/>
          <w:szCs w:val="26"/>
        </w:rPr>
        <w:t>ых</w:t>
      </w:r>
      <w:r w:rsidRPr="00CE564F">
        <w:rPr>
          <w:rFonts w:ascii="Times New Roman" w:hAnsi="Times New Roman" w:cs="Times New Roman"/>
          <w:sz w:val="26"/>
          <w:szCs w:val="26"/>
          <w:lang w:val="x-none"/>
        </w:rPr>
        <w:t xml:space="preserve"> субсиди</w:t>
      </w:r>
      <w:r w:rsidR="0028294A">
        <w:rPr>
          <w:rFonts w:ascii="Times New Roman" w:hAnsi="Times New Roman" w:cs="Times New Roman"/>
          <w:sz w:val="26"/>
          <w:szCs w:val="26"/>
        </w:rPr>
        <w:t>й</w:t>
      </w:r>
      <w:r w:rsidRPr="00CE564F">
        <w:rPr>
          <w:rFonts w:ascii="Times New Roman" w:hAnsi="Times New Roman" w:cs="Times New Roman"/>
          <w:sz w:val="26"/>
          <w:szCs w:val="26"/>
          <w:lang w:val="x-none"/>
        </w:rPr>
        <w:t xml:space="preserve"> является требование </w:t>
      </w:r>
      <w:r w:rsidRPr="00CE564F">
        <w:rPr>
          <w:rFonts w:ascii="Times New Roman" w:hAnsi="Times New Roman" w:cs="Times New Roman"/>
          <w:sz w:val="26"/>
          <w:szCs w:val="26"/>
        </w:rPr>
        <w:br/>
      </w:r>
      <w:r w:rsidRPr="00CE564F">
        <w:rPr>
          <w:rFonts w:ascii="Times New Roman" w:hAnsi="Times New Roman" w:cs="Times New Roman"/>
          <w:sz w:val="26"/>
          <w:szCs w:val="26"/>
          <w:lang w:val="x-none"/>
        </w:rPr>
        <w:t xml:space="preserve">об обеспечении автоматизированного ведения племенного учета и предоставление данных в региональную систему автоматизированного учета </w:t>
      </w:r>
      <w:proofErr w:type="spellStart"/>
      <w:r w:rsidRPr="00CE564F">
        <w:rPr>
          <w:rFonts w:ascii="Times New Roman" w:hAnsi="Times New Roman" w:cs="Times New Roman"/>
          <w:sz w:val="26"/>
          <w:szCs w:val="26"/>
          <w:lang w:val="x-none"/>
        </w:rPr>
        <w:t>селекционно</w:t>
      </w:r>
      <w:proofErr w:type="spellEnd"/>
      <w:r w:rsidRPr="00CE564F">
        <w:rPr>
          <w:rFonts w:ascii="Times New Roman" w:hAnsi="Times New Roman" w:cs="Times New Roman"/>
          <w:sz w:val="26"/>
          <w:szCs w:val="26"/>
          <w:lang w:val="x-none"/>
        </w:rPr>
        <w:t>-племенной работы.</w:t>
      </w:r>
    </w:p>
    <w:p w:rsidR="00D24FCD" w:rsidRPr="00CE564F" w:rsidRDefault="00D24FCD" w:rsidP="00D24FCD">
      <w:pPr>
        <w:pStyle w:val="ConsPlusNormal"/>
        <w:ind w:firstLine="720"/>
        <w:jc w:val="both"/>
        <w:rPr>
          <w:rFonts w:ascii="Times New Roman" w:hAnsi="Times New Roman" w:cs="Times New Roman"/>
          <w:sz w:val="26"/>
          <w:szCs w:val="26"/>
          <w:lang w:val="x-none"/>
        </w:rPr>
      </w:pPr>
      <w:r w:rsidRPr="00CE564F">
        <w:rPr>
          <w:rFonts w:ascii="Times New Roman" w:hAnsi="Times New Roman" w:cs="Times New Roman"/>
          <w:sz w:val="26"/>
          <w:szCs w:val="26"/>
          <w:lang w:val="x-none"/>
        </w:rPr>
        <w:t xml:space="preserve">Данное условие установлено приказом Минсельхоза </w:t>
      </w:r>
      <w:r w:rsidR="0028294A">
        <w:rPr>
          <w:rFonts w:ascii="Times New Roman" w:hAnsi="Times New Roman" w:cs="Times New Roman"/>
          <w:sz w:val="26"/>
          <w:szCs w:val="26"/>
        </w:rPr>
        <w:t xml:space="preserve">России </w:t>
      </w:r>
      <w:r w:rsidRPr="00CE564F">
        <w:rPr>
          <w:rFonts w:ascii="Times New Roman" w:hAnsi="Times New Roman" w:cs="Times New Roman"/>
          <w:sz w:val="26"/>
          <w:szCs w:val="26"/>
          <w:lang w:val="x-none"/>
        </w:rPr>
        <w:t xml:space="preserve">от 17.11.2011 </w:t>
      </w:r>
      <w:r w:rsidR="0028294A">
        <w:rPr>
          <w:rFonts w:ascii="Times New Roman" w:hAnsi="Times New Roman" w:cs="Times New Roman"/>
          <w:sz w:val="26"/>
          <w:szCs w:val="26"/>
        </w:rPr>
        <w:br/>
      </w:r>
      <w:r w:rsidRPr="00CE564F">
        <w:rPr>
          <w:rFonts w:ascii="Times New Roman" w:hAnsi="Times New Roman" w:cs="Times New Roman"/>
          <w:sz w:val="26"/>
          <w:szCs w:val="26"/>
          <w:lang w:val="x-none"/>
        </w:rPr>
        <w:t>№</w:t>
      </w:r>
      <w:r w:rsidR="00CE564F">
        <w:rPr>
          <w:rFonts w:ascii="Times New Roman" w:hAnsi="Times New Roman" w:cs="Times New Roman"/>
          <w:sz w:val="26"/>
          <w:szCs w:val="26"/>
        </w:rPr>
        <w:t xml:space="preserve"> </w:t>
      </w:r>
      <w:r w:rsidRPr="00CE564F">
        <w:rPr>
          <w:rFonts w:ascii="Times New Roman" w:hAnsi="Times New Roman" w:cs="Times New Roman"/>
          <w:sz w:val="26"/>
          <w:szCs w:val="26"/>
          <w:lang w:val="x-none"/>
        </w:rPr>
        <w:t>431 «Об утверждении Правил в области племенного животноводства «Виды организаций, осуществляющих деятельность в области племенного животноводства»</w:t>
      </w:r>
      <w:r w:rsidR="0028294A">
        <w:rPr>
          <w:rFonts w:ascii="Times New Roman" w:hAnsi="Times New Roman" w:cs="Times New Roman"/>
          <w:sz w:val="26"/>
          <w:szCs w:val="26"/>
        </w:rPr>
        <w:t xml:space="preserve">, </w:t>
      </w:r>
      <w:r w:rsidRPr="00CE564F">
        <w:rPr>
          <w:rFonts w:ascii="Times New Roman" w:hAnsi="Times New Roman" w:cs="Times New Roman"/>
          <w:sz w:val="26"/>
          <w:szCs w:val="26"/>
          <w:lang w:val="x-none"/>
        </w:rPr>
        <w:t xml:space="preserve">и о признании утратившими силу приказов Минсельхоза России». Необходимость установления требования по автоматизированному ведению племенного учета обусловлена необходимостью ведения контроля за выдачей племенных свидетельств, </w:t>
      </w:r>
      <w:r w:rsidR="00CE564F">
        <w:rPr>
          <w:rFonts w:ascii="Times New Roman" w:hAnsi="Times New Roman" w:cs="Times New Roman"/>
          <w:sz w:val="26"/>
          <w:szCs w:val="26"/>
        </w:rPr>
        <w:br/>
      </w:r>
      <w:r w:rsidRPr="00CE564F">
        <w:rPr>
          <w:rFonts w:ascii="Times New Roman" w:hAnsi="Times New Roman" w:cs="Times New Roman"/>
          <w:sz w:val="26"/>
          <w:szCs w:val="26"/>
          <w:lang w:val="x-none"/>
        </w:rPr>
        <w:t xml:space="preserve">за реализацией племенных животных (сбор данных, подтверждение выдачи племенных свидетельств), а также анализом движения животных в дальнейшем </w:t>
      </w:r>
      <w:r w:rsidR="0028294A">
        <w:rPr>
          <w:rFonts w:ascii="Times New Roman" w:hAnsi="Times New Roman" w:cs="Times New Roman"/>
          <w:sz w:val="26"/>
          <w:szCs w:val="26"/>
        </w:rPr>
        <w:br/>
      </w:r>
      <w:r w:rsidRPr="00CE564F">
        <w:rPr>
          <w:rFonts w:ascii="Times New Roman" w:hAnsi="Times New Roman" w:cs="Times New Roman"/>
          <w:sz w:val="26"/>
          <w:szCs w:val="26"/>
          <w:lang w:val="x-none"/>
        </w:rPr>
        <w:t>(их продажа, перепродажа, получение потомства).</w:t>
      </w:r>
    </w:p>
    <w:p w:rsidR="0028294A" w:rsidRDefault="00103633" w:rsidP="0028294A">
      <w:pPr>
        <w:ind w:firstLine="709"/>
        <w:jc w:val="both"/>
        <w:rPr>
          <w:sz w:val="26"/>
          <w:szCs w:val="26"/>
        </w:rPr>
      </w:pPr>
      <w:r w:rsidRPr="00CE564F">
        <w:rPr>
          <w:rFonts w:eastAsia="Calibri"/>
          <w:sz w:val="26"/>
          <w:szCs w:val="26"/>
        </w:rPr>
        <w:t>Субсидии, источником финансового обеспечения которых являются средства областного бюджета, предоставляются сельскохозяйственным товаропроизводителям по следующим направлениям:</w:t>
      </w:r>
    </w:p>
    <w:p w:rsidR="0028294A" w:rsidRDefault="00103633" w:rsidP="0028294A">
      <w:pPr>
        <w:ind w:firstLine="709"/>
        <w:jc w:val="both"/>
        <w:rPr>
          <w:sz w:val="26"/>
          <w:szCs w:val="26"/>
        </w:rPr>
      </w:pPr>
      <w:proofErr w:type="gramStart"/>
      <w:r w:rsidRPr="00CE564F">
        <w:rPr>
          <w:rFonts w:eastAsia="Calibri"/>
          <w:sz w:val="26"/>
          <w:szCs w:val="26"/>
        </w:rPr>
        <w:t xml:space="preserve">1) </w:t>
      </w:r>
      <w:r w:rsidRPr="00CE564F">
        <w:rPr>
          <w:sz w:val="26"/>
          <w:szCs w:val="26"/>
          <w:lang w:val="x-none"/>
        </w:rPr>
        <w:t>на возмещение части затрат на приобретение племенного молодняка крупного рогатого скота молочного направления</w:t>
      </w:r>
      <w:r w:rsidRPr="00CE564F">
        <w:rPr>
          <w:sz w:val="26"/>
          <w:szCs w:val="26"/>
        </w:rPr>
        <w:t xml:space="preserve">, </w:t>
      </w:r>
      <w:r w:rsidRPr="00CE564F">
        <w:rPr>
          <w:iCs/>
          <w:sz w:val="26"/>
          <w:szCs w:val="26"/>
        </w:rPr>
        <w:t xml:space="preserve">в том числе по договору финансовой аренды (лизинга), получателям субсидий, реализующим инвестиционные проекты в сфере сельскохозяйственного производства Томской области, включенные в перечень инвестиционных проектов - победителей конкурсного отбора, при наличии у них разрешения на ввод в эксплуатацию животноводческих комплексов </w:t>
      </w:r>
      <w:r w:rsidR="0028294A">
        <w:rPr>
          <w:iCs/>
          <w:sz w:val="26"/>
          <w:szCs w:val="26"/>
        </w:rPr>
        <w:br/>
      </w:r>
      <w:r w:rsidRPr="00CE564F">
        <w:rPr>
          <w:iCs/>
          <w:sz w:val="26"/>
          <w:szCs w:val="26"/>
        </w:rPr>
        <w:t>и (или) ферм молочного направления, полученного не ранее</w:t>
      </w:r>
      <w:proofErr w:type="gramEnd"/>
      <w:r w:rsidRPr="00CE564F">
        <w:rPr>
          <w:iCs/>
          <w:sz w:val="26"/>
          <w:szCs w:val="26"/>
        </w:rPr>
        <w:t xml:space="preserve"> 1 января 2017 года;</w:t>
      </w:r>
    </w:p>
    <w:p w:rsidR="0028294A" w:rsidRDefault="00103633" w:rsidP="0028294A">
      <w:pPr>
        <w:ind w:firstLine="709"/>
        <w:jc w:val="both"/>
        <w:rPr>
          <w:sz w:val="26"/>
          <w:szCs w:val="26"/>
        </w:rPr>
      </w:pPr>
      <w:proofErr w:type="gramStart"/>
      <w:r w:rsidRPr="00CE564F">
        <w:rPr>
          <w:rFonts w:eastAsia="Calibri"/>
          <w:sz w:val="26"/>
          <w:szCs w:val="26"/>
        </w:rPr>
        <w:t xml:space="preserve">2) </w:t>
      </w:r>
      <w:r w:rsidRPr="00CE564F">
        <w:rPr>
          <w:iCs/>
          <w:sz w:val="26"/>
          <w:szCs w:val="26"/>
        </w:rPr>
        <w:t xml:space="preserve">на возмещение части затрат на приобретение племенного молодняка крупного рогатого скота молочного направления, в том числе по договору финансовой аренды (лизинга) получателям субсидий, реализующим мероприятия плана оздоровления неблагополучного хозяйства, фермы, стада в соответствии </w:t>
      </w:r>
      <w:r w:rsidR="0028294A">
        <w:rPr>
          <w:iCs/>
          <w:sz w:val="26"/>
          <w:szCs w:val="26"/>
        </w:rPr>
        <w:br/>
      </w:r>
      <w:r w:rsidRPr="00CE564F">
        <w:rPr>
          <w:iCs/>
          <w:sz w:val="26"/>
          <w:szCs w:val="26"/>
        </w:rPr>
        <w:t>с Правилами по профилактике и борьбе с лейкозом крупного рогатого скота, утвержденными приказом Министерства сельского хозяйства и продовольствия Российской Федерации от 11.05.1999 № 359 «Об утверждении Правил</w:t>
      </w:r>
      <w:proofErr w:type="gramEnd"/>
      <w:r w:rsidRPr="00CE564F">
        <w:rPr>
          <w:iCs/>
          <w:sz w:val="26"/>
          <w:szCs w:val="26"/>
        </w:rPr>
        <w:t xml:space="preserve"> </w:t>
      </w:r>
      <w:r w:rsidR="0028294A">
        <w:rPr>
          <w:iCs/>
          <w:sz w:val="26"/>
          <w:szCs w:val="26"/>
        </w:rPr>
        <w:br/>
      </w:r>
      <w:r w:rsidRPr="00CE564F">
        <w:rPr>
          <w:iCs/>
          <w:sz w:val="26"/>
          <w:szCs w:val="26"/>
        </w:rPr>
        <w:t>по профилактике и борьбе с лейкозом крупного рогатого скота»</w:t>
      </w:r>
      <w:r w:rsidR="00D24FCD" w:rsidRPr="00CE564F">
        <w:rPr>
          <w:iCs/>
          <w:sz w:val="26"/>
          <w:szCs w:val="26"/>
        </w:rPr>
        <w:t xml:space="preserve"> (далее – Правила </w:t>
      </w:r>
      <w:r w:rsidR="0028294A">
        <w:rPr>
          <w:iCs/>
          <w:sz w:val="26"/>
          <w:szCs w:val="26"/>
        </w:rPr>
        <w:br/>
      </w:r>
      <w:r w:rsidR="00D24FCD" w:rsidRPr="00CE564F">
        <w:rPr>
          <w:iCs/>
          <w:sz w:val="26"/>
          <w:szCs w:val="26"/>
        </w:rPr>
        <w:t>по профилактике и борьбе с лейкозом)</w:t>
      </w:r>
      <w:r w:rsidRPr="00CE564F">
        <w:rPr>
          <w:iCs/>
          <w:sz w:val="26"/>
          <w:szCs w:val="26"/>
        </w:rPr>
        <w:t xml:space="preserve">, при условии приобретения племенного молодняка крупного рогатого скота молочного направления не ниже первого класса </w:t>
      </w:r>
      <w:r w:rsidR="0028294A">
        <w:rPr>
          <w:iCs/>
          <w:sz w:val="26"/>
          <w:szCs w:val="26"/>
        </w:rPr>
        <w:br/>
      </w:r>
      <w:r w:rsidRPr="00CE564F">
        <w:rPr>
          <w:iCs/>
          <w:sz w:val="26"/>
          <w:szCs w:val="26"/>
        </w:rPr>
        <w:t>в племенных организациях, зарегистрированных в государственном племенном регистре.</w:t>
      </w:r>
    </w:p>
    <w:p w:rsidR="00D24FCD" w:rsidRPr="0028294A" w:rsidRDefault="00D24FCD" w:rsidP="0028294A">
      <w:pPr>
        <w:ind w:firstLine="709"/>
        <w:jc w:val="both"/>
        <w:rPr>
          <w:sz w:val="26"/>
          <w:szCs w:val="26"/>
        </w:rPr>
      </w:pPr>
      <w:proofErr w:type="gramStart"/>
      <w:r w:rsidRPr="00CE564F">
        <w:rPr>
          <w:iCs/>
          <w:sz w:val="26"/>
          <w:szCs w:val="26"/>
        </w:rPr>
        <w:t>В связи с высокими экономическими затратами сельскохозяйственных товаропроизводителей, связанными с проведением</w:t>
      </w:r>
      <w:r w:rsidR="0078195C" w:rsidRPr="00CE564F">
        <w:rPr>
          <w:iCs/>
          <w:sz w:val="26"/>
          <w:szCs w:val="26"/>
        </w:rPr>
        <w:t xml:space="preserve"> </w:t>
      </w:r>
      <w:proofErr w:type="spellStart"/>
      <w:r w:rsidR="0078195C" w:rsidRPr="00CE564F">
        <w:rPr>
          <w:iCs/>
          <w:sz w:val="26"/>
          <w:szCs w:val="26"/>
        </w:rPr>
        <w:t>противолейкозных</w:t>
      </w:r>
      <w:proofErr w:type="spellEnd"/>
      <w:r w:rsidR="0078195C" w:rsidRPr="00CE564F">
        <w:rPr>
          <w:iCs/>
          <w:sz w:val="26"/>
          <w:szCs w:val="26"/>
        </w:rPr>
        <w:t xml:space="preserve"> мероприятий, </w:t>
      </w:r>
      <w:r w:rsidRPr="00CE564F">
        <w:rPr>
          <w:iCs/>
          <w:sz w:val="26"/>
          <w:szCs w:val="26"/>
        </w:rPr>
        <w:t xml:space="preserve">вынужденной выбраковкой и убоем больных лейкозом животных на мясокомбинатах, затратами на обеззараживание молока (пастеризация), а также затратами </w:t>
      </w:r>
      <w:r w:rsidR="00E71EEC" w:rsidRPr="00CE564F">
        <w:rPr>
          <w:iCs/>
          <w:sz w:val="26"/>
          <w:szCs w:val="26"/>
        </w:rPr>
        <w:br/>
      </w:r>
      <w:r w:rsidRPr="00CE564F">
        <w:rPr>
          <w:iCs/>
          <w:sz w:val="26"/>
          <w:szCs w:val="26"/>
        </w:rPr>
        <w:t xml:space="preserve">на строительство и (или) реконструкцию животноводческих комплексов </w:t>
      </w:r>
      <w:r w:rsidRPr="00CE564F">
        <w:rPr>
          <w:iCs/>
          <w:sz w:val="26"/>
          <w:szCs w:val="26"/>
        </w:rPr>
        <w:lastRenderedPageBreak/>
        <w:t>нововведением, вводимым проектом акта, является увеличение размер</w:t>
      </w:r>
      <w:r w:rsidR="0028294A">
        <w:rPr>
          <w:iCs/>
          <w:sz w:val="26"/>
          <w:szCs w:val="26"/>
        </w:rPr>
        <w:t>а</w:t>
      </w:r>
      <w:r w:rsidRPr="00CE564F">
        <w:rPr>
          <w:iCs/>
          <w:sz w:val="26"/>
          <w:szCs w:val="26"/>
        </w:rPr>
        <w:t xml:space="preserve"> субсидии </w:t>
      </w:r>
      <w:r w:rsidR="0028294A">
        <w:rPr>
          <w:iCs/>
          <w:sz w:val="26"/>
          <w:szCs w:val="26"/>
        </w:rPr>
        <w:br/>
      </w:r>
      <w:r w:rsidRPr="00CE564F">
        <w:rPr>
          <w:iCs/>
          <w:sz w:val="26"/>
          <w:szCs w:val="26"/>
        </w:rPr>
        <w:t xml:space="preserve">на возмещение части затрат на приобретение племенного молодняка </w:t>
      </w:r>
      <w:r w:rsidR="00E71EEC" w:rsidRPr="00CE564F">
        <w:rPr>
          <w:iCs/>
          <w:sz w:val="26"/>
          <w:szCs w:val="26"/>
        </w:rPr>
        <w:t>КРС</w:t>
      </w:r>
      <w:r w:rsidRPr="00CE564F">
        <w:rPr>
          <w:iCs/>
          <w:sz w:val="26"/>
          <w:szCs w:val="26"/>
        </w:rPr>
        <w:t xml:space="preserve"> молочного направления, в том числе по</w:t>
      </w:r>
      <w:proofErr w:type="gramEnd"/>
      <w:r w:rsidRPr="00CE564F">
        <w:rPr>
          <w:iCs/>
          <w:sz w:val="26"/>
          <w:szCs w:val="26"/>
        </w:rPr>
        <w:t xml:space="preserve"> договору финансовой аренды (лизинга).</w:t>
      </w:r>
    </w:p>
    <w:p w:rsidR="00D24FCD" w:rsidRPr="00CE564F" w:rsidRDefault="00D24FCD" w:rsidP="00D24FCD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iCs/>
          <w:sz w:val="26"/>
          <w:szCs w:val="26"/>
        </w:rPr>
      </w:pPr>
      <w:proofErr w:type="gramStart"/>
      <w:r w:rsidRPr="00CE564F">
        <w:rPr>
          <w:iCs/>
          <w:sz w:val="26"/>
          <w:szCs w:val="26"/>
        </w:rPr>
        <w:t xml:space="preserve">Так, для получателей субсидий, реализующих инвестиционные проекты </w:t>
      </w:r>
      <w:r w:rsidR="00E71EEC" w:rsidRPr="00CE564F">
        <w:rPr>
          <w:iCs/>
          <w:sz w:val="26"/>
          <w:szCs w:val="26"/>
        </w:rPr>
        <w:br/>
      </w:r>
      <w:r w:rsidRPr="00CE564F">
        <w:rPr>
          <w:iCs/>
          <w:sz w:val="26"/>
          <w:szCs w:val="26"/>
        </w:rPr>
        <w:t xml:space="preserve">в сфере сельскохозяйственного производства Томской области, включенные </w:t>
      </w:r>
      <w:r w:rsidR="00E71EEC" w:rsidRPr="00CE564F">
        <w:rPr>
          <w:iCs/>
          <w:sz w:val="26"/>
          <w:szCs w:val="26"/>
        </w:rPr>
        <w:br/>
      </w:r>
      <w:r w:rsidRPr="00CE564F">
        <w:rPr>
          <w:iCs/>
          <w:sz w:val="26"/>
          <w:szCs w:val="26"/>
        </w:rPr>
        <w:t xml:space="preserve">в перечень инвестиционных проектов - победителей конкурсного отбора, </w:t>
      </w:r>
      <w:r w:rsidR="00E71EEC" w:rsidRPr="00CE564F">
        <w:rPr>
          <w:iCs/>
          <w:sz w:val="26"/>
          <w:szCs w:val="26"/>
        </w:rPr>
        <w:t xml:space="preserve">при наличии у них разрешения на ввод в эксплуатацию животноводческих комплексов </w:t>
      </w:r>
      <w:r w:rsidR="00E71EEC" w:rsidRPr="00CE564F">
        <w:rPr>
          <w:iCs/>
          <w:sz w:val="26"/>
          <w:szCs w:val="26"/>
        </w:rPr>
        <w:br/>
        <w:t xml:space="preserve">и (или) ферм молочного направления, полученного не ранее 1 января 2017 года, </w:t>
      </w:r>
      <w:r w:rsidRPr="00CE564F">
        <w:rPr>
          <w:iCs/>
          <w:sz w:val="26"/>
          <w:szCs w:val="26"/>
        </w:rPr>
        <w:t>предельный размер субсидии не может превышать 60 процентов от фактических затрат получателя субсидии без учета налога</w:t>
      </w:r>
      <w:proofErr w:type="gramEnd"/>
      <w:r w:rsidRPr="00CE564F">
        <w:rPr>
          <w:iCs/>
          <w:sz w:val="26"/>
          <w:szCs w:val="26"/>
        </w:rPr>
        <w:t xml:space="preserve"> на добавленную стоимость, а </w:t>
      </w:r>
      <w:r w:rsidR="00E71EEC" w:rsidRPr="00CE564F">
        <w:rPr>
          <w:iCs/>
          <w:sz w:val="26"/>
          <w:szCs w:val="26"/>
        </w:rPr>
        <w:t xml:space="preserve">для получателей субсидий, реализующих мероприятия плана оздоровления неблагополучного хозяйства, фермы, стада в соответствии с Правилами </w:t>
      </w:r>
      <w:r w:rsidR="00E71EEC" w:rsidRPr="00CE564F">
        <w:rPr>
          <w:iCs/>
          <w:sz w:val="26"/>
          <w:szCs w:val="26"/>
        </w:rPr>
        <w:br/>
        <w:t xml:space="preserve">по профилактике и борьбе с лейкозом размер субсидии не может превышать </w:t>
      </w:r>
      <w:r w:rsidR="00E71EEC" w:rsidRPr="00CE564F">
        <w:rPr>
          <w:iCs/>
          <w:sz w:val="26"/>
          <w:szCs w:val="26"/>
        </w:rPr>
        <w:br/>
        <w:t xml:space="preserve">40 процентов от фактических затрат получателя субсидии без учета налога </w:t>
      </w:r>
      <w:r w:rsidR="00E71EEC" w:rsidRPr="00CE564F">
        <w:rPr>
          <w:iCs/>
          <w:sz w:val="26"/>
          <w:szCs w:val="26"/>
        </w:rPr>
        <w:br/>
        <w:t>на добавленную стоимость</w:t>
      </w:r>
      <w:r w:rsidRPr="00CE564F">
        <w:rPr>
          <w:iCs/>
          <w:sz w:val="26"/>
          <w:szCs w:val="26"/>
        </w:rPr>
        <w:t>.</w:t>
      </w:r>
    </w:p>
    <w:p w:rsidR="00E71EEC" w:rsidRPr="00CE564F" w:rsidRDefault="00E71EEC" w:rsidP="00E71EEC">
      <w:pPr>
        <w:pStyle w:val="ConsPlusNormal"/>
        <w:ind w:firstLine="720"/>
        <w:jc w:val="both"/>
        <w:rPr>
          <w:rFonts w:ascii="Times New Roman" w:hAnsi="Times New Roman" w:cs="Times New Roman"/>
          <w:iCs/>
          <w:sz w:val="26"/>
          <w:szCs w:val="26"/>
        </w:rPr>
      </w:pPr>
      <w:proofErr w:type="gramStart"/>
      <w:r w:rsidRPr="00CE564F">
        <w:rPr>
          <w:rFonts w:ascii="Times New Roman" w:hAnsi="Times New Roman" w:cs="Times New Roman"/>
          <w:iCs/>
          <w:sz w:val="26"/>
          <w:szCs w:val="26"/>
        </w:rPr>
        <w:t>При этом указано, что если получатели субсидий реализую</w:t>
      </w:r>
      <w:r w:rsidR="004D330E">
        <w:rPr>
          <w:rFonts w:ascii="Times New Roman" w:hAnsi="Times New Roman" w:cs="Times New Roman"/>
          <w:iCs/>
          <w:sz w:val="26"/>
          <w:szCs w:val="26"/>
        </w:rPr>
        <w:t>т</w:t>
      </w:r>
      <w:r w:rsidRPr="00CE564F">
        <w:rPr>
          <w:rFonts w:ascii="Times New Roman" w:hAnsi="Times New Roman" w:cs="Times New Roman"/>
          <w:iCs/>
          <w:sz w:val="26"/>
          <w:szCs w:val="26"/>
        </w:rPr>
        <w:t xml:space="preserve"> инвестиционные проекты в сфере сельскохозяйственного производства Томской области, включенные в перечень инвестиционных проектов - победителей конкурсного отбора, и не имею</w:t>
      </w:r>
      <w:r w:rsidR="004D330E">
        <w:rPr>
          <w:rFonts w:ascii="Times New Roman" w:hAnsi="Times New Roman" w:cs="Times New Roman"/>
          <w:iCs/>
          <w:sz w:val="26"/>
          <w:szCs w:val="26"/>
        </w:rPr>
        <w:t>т</w:t>
      </w:r>
      <w:r w:rsidRPr="00CE564F">
        <w:rPr>
          <w:rFonts w:ascii="Times New Roman" w:hAnsi="Times New Roman" w:cs="Times New Roman"/>
          <w:iCs/>
          <w:sz w:val="26"/>
          <w:szCs w:val="26"/>
        </w:rPr>
        <w:t xml:space="preserve"> разрешение на ввод в эксплуатацию животноводческих комплексов и (или) ферм молочного направления, полученного не ранее 1 января 2017 года, но при этом осуществляю</w:t>
      </w:r>
      <w:r w:rsidR="004D330E">
        <w:rPr>
          <w:rFonts w:ascii="Times New Roman" w:hAnsi="Times New Roman" w:cs="Times New Roman"/>
          <w:iCs/>
          <w:sz w:val="26"/>
          <w:szCs w:val="26"/>
        </w:rPr>
        <w:t>т</w:t>
      </w:r>
      <w:r w:rsidRPr="00CE564F">
        <w:rPr>
          <w:rFonts w:ascii="Times New Roman" w:hAnsi="Times New Roman" w:cs="Times New Roman"/>
          <w:iCs/>
          <w:sz w:val="26"/>
          <w:szCs w:val="26"/>
        </w:rPr>
        <w:t xml:space="preserve"> мероприятия плана оздоровления неблагополучного хозяйства, фермы, стада в соответствии с</w:t>
      </w:r>
      <w:proofErr w:type="gramEnd"/>
      <w:r w:rsidRPr="00CE564F">
        <w:rPr>
          <w:rFonts w:ascii="Times New Roman" w:hAnsi="Times New Roman" w:cs="Times New Roman"/>
          <w:iCs/>
          <w:sz w:val="26"/>
          <w:szCs w:val="26"/>
        </w:rPr>
        <w:t xml:space="preserve"> Правилами по профилактике и борьбе с лейкозом, то предельный размер субсидии для таких получателей будет составлять не более 60 процентов от фактических затрат без учета налога на добавленную стоимость.</w:t>
      </w:r>
    </w:p>
    <w:p w:rsidR="00E71EEC" w:rsidRPr="00CE564F" w:rsidRDefault="00E71EEC" w:rsidP="00E71EEC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iCs/>
          <w:sz w:val="26"/>
          <w:szCs w:val="26"/>
        </w:rPr>
      </w:pPr>
      <w:r w:rsidRPr="00CE564F">
        <w:rPr>
          <w:iCs/>
          <w:sz w:val="26"/>
          <w:szCs w:val="26"/>
        </w:rPr>
        <w:t>По мнению Разработчика, это позволит снизить затраты, провести оздоровление скота, а также воспроизводство стада для получателей субсидии, реализующих мероприятия по профилактике и борьбе с лейкозом КРС.</w:t>
      </w:r>
    </w:p>
    <w:p w:rsidR="0083402E" w:rsidRPr="00CE564F" w:rsidRDefault="00103633" w:rsidP="0010363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</w:rPr>
      </w:pPr>
      <w:r w:rsidRPr="00CE564F">
        <w:rPr>
          <w:sz w:val="26"/>
          <w:szCs w:val="26"/>
        </w:rPr>
        <w:t xml:space="preserve">В ходе оценки регулирующего воздействия Департаментом установлено, </w:t>
      </w:r>
      <w:r w:rsidRPr="00CE564F">
        <w:rPr>
          <w:sz w:val="26"/>
          <w:szCs w:val="26"/>
        </w:rPr>
        <w:br/>
        <w:t xml:space="preserve">что </w:t>
      </w:r>
      <w:r w:rsidRPr="00CE564F">
        <w:rPr>
          <w:rFonts w:eastAsia="Calibri"/>
          <w:sz w:val="26"/>
          <w:szCs w:val="26"/>
        </w:rPr>
        <w:t xml:space="preserve">Разработчиком в пункте 6 сводного отчета не </w:t>
      </w:r>
      <w:r w:rsidR="0028294A">
        <w:rPr>
          <w:rFonts w:eastAsia="Calibri"/>
          <w:sz w:val="26"/>
          <w:szCs w:val="26"/>
        </w:rPr>
        <w:t xml:space="preserve">указывается на </w:t>
      </w:r>
      <w:r w:rsidRPr="00CE564F">
        <w:rPr>
          <w:rFonts w:eastAsia="Calibri"/>
          <w:sz w:val="26"/>
          <w:szCs w:val="26"/>
        </w:rPr>
        <w:t xml:space="preserve">новые обязанности </w:t>
      </w:r>
      <w:r w:rsidRPr="00CE564F">
        <w:rPr>
          <w:rFonts w:eastAsia="Calibri"/>
          <w:sz w:val="26"/>
          <w:szCs w:val="26"/>
        </w:rPr>
        <w:br/>
        <w:t xml:space="preserve">и ограничения, изменения существующих обязанностей и ограничения </w:t>
      </w:r>
      <w:r w:rsidRPr="00CE564F">
        <w:rPr>
          <w:rFonts w:eastAsia="Calibri"/>
          <w:sz w:val="26"/>
          <w:szCs w:val="26"/>
        </w:rPr>
        <w:br/>
        <w:t xml:space="preserve">для потенциальных адресатов вводимого правового регулирования. </w:t>
      </w:r>
    </w:p>
    <w:p w:rsidR="0083402E" w:rsidRPr="00CE564F" w:rsidRDefault="0083402E" w:rsidP="0083402E">
      <w:pPr>
        <w:widowControl w:val="0"/>
        <w:autoSpaceDE w:val="0"/>
        <w:autoSpaceDN w:val="0"/>
        <w:adjustRightInd w:val="0"/>
        <w:ind w:firstLine="709"/>
        <w:jc w:val="both"/>
        <w:rPr>
          <w:iCs/>
          <w:sz w:val="26"/>
          <w:szCs w:val="26"/>
        </w:rPr>
      </w:pPr>
      <w:proofErr w:type="gramStart"/>
      <w:r w:rsidRPr="00CE564F">
        <w:rPr>
          <w:rFonts w:eastAsia="Calibri"/>
          <w:sz w:val="26"/>
          <w:szCs w:val="26"/>
        </w:rPr>
        <w:t xml:space="preserve">Однако, проектом акта </w:t>
      </w:r>
      <w:r w:rsidRPr="00CE564F">
        <w:rPr>
          <w:sz w:val="26"/>
          <w:szCs w:val="26"/>
        </w:rPr>
        <w:t>в подпунктах «б» и «в» подпункта 2) пункта 5 Порядка предоставления субсиди</w:t>
      </w:r>
      <w:r w:rsidR="004D330E">
        <w:rPr>
          <w:sz w:val="26"/>
          <w:szCs w:val="26"/>
        </w:rPr>
        <w:t>й</w:t>
      </w:r>
      <w:r w:rsidRPr="00CE564F">
        <w:rPr>
          <w:sz w:val="26"/>
          <w:szCs w:val="26"/>
        </w:rPr>
        <w:t xml:space="preserve"> предусмотрено, что для получения субсидии</w:t>
      </w:r>
      <w:r w:rsidRPr="00CE564F">
        <w:rPr>
          <w:rFonts w:eastAsia="Calibri"/>
          <w:sz w:val="26"/>
          <w:szCs w:val="26"/>
        </w:rPr>
        <w:t xml:space="preserve"> </w:t>
      </w:r>
      <w:r w:rsidRPr="00CE564F">
        <w:rPr>
          <w:sz w:val="26"/>
          <w:szCs w:val="26"/>
        </w:rPr>
        <w:t xml:space="preserve">сельскохозяйственными товаропроизводителями, </w:t>
      </w:r>
      <w:r w:rsidRPr="00CE564F">
        <w:rPr>
          <w:iCs/>
          <w:sz w:val="26"/>
          <w:szCs w:val="26"/>
        </w:rPr>
        <w:t>включенным</w:t>
      </w:r>
      <w:r w:rsidR="0028294A">
        <w:rPr>
          <w:iCs/>
          <w:sz w:val="26"/>
          <w:szCs w:val="26"/>
        </w:rPr>
        <w:t>и</w:t>
      </w:r>
      <w:r w:rsidRPr="00CE564F">
        <w:rPr>
          <w:iCs/>
          <w:sz w:val="26"/>
          <w:szCs w:val="26"/>
        </w:rPr>
        <w:t xml:space="preserve"> в перечень сельскохозяйственных организаций и крестьянских фермерских хозяйств, утверждаемый Министерством сельского хозяйства Российской Федерации, </w:t>
      </w:r>
      <w:r w:rsidRPr="00CE564F">
        <w:rPr>
          <w:iCs/>
          <w:sz w:val="26"/>
          <w:szCs w:val="26"/>
        </w:rPr>
        <w:br/>
        <w:t xml:space="preserve">на возмещение части затрат на содержание племенного маточного поголовья крупного рогатого скота молочного направления </w:t>
      </w:r>
      <w:r w:rsidRPr="00CE564F">
        <w:rPr>
          <w:sz w:val="26"/>
          <w:szCs w:val="26"/>
        </w:rPr>
        <w:t xml:space="preserve">предоставляются заверенные копии </w:t>
      </w:r>
      <w:r w:rsidRPr="00CE564F">
        <w:rPr>
          <w:iCs/>
          <w:sz w:val="26"/>
          <w:szCs w:val="26"/>
        </w:rPr>
        <w:t>отчета о движении поголовья скота установленной</w:t>
      </w:r>
      <w:proofErr w:type="gramEnd"/>
      <w:r w:rsidRPr="00CE564F">
        <w:rPr>
          <w:iCs/>
          <w:sz w:val="26"/>
          <w:szCs w:val="26"/>
        </w:rPr>
        <w:t xml:space="preserve"> формы на 1-е число месяца, </w:t>
      </w:r>
      <w:r w:rsidR="00CE564F">
        <w:rPr>
          <w:iCs/>
          <w:sz w:val="26"/>
          <w:szCs w:val="26"/>
        </w:rPr>
        <w:br/>
      </w:r>
      <w:r w:rsidRPr="00CE564F">
        <w:rPr>
          <w:iCs/>
          <w:sz w:val="26"/>
          <w:szCs w:val="26"/>
        </w:rPr>
        <w:t>в котором подается заявление о предоставлении субсидии</w:t>
      </w:r>
      <w:r w:rsidR="00FA4E11" w:rsidRPr="00CE564F">
        <w:rPr>
          <w:iCs/>
          <w:sz w:val="26"/>
          <w:szCs w:val="26"/>
        </w:rPr>
        <w:t>,</w:t>
      </w:r>
      <w:r w:rsidRPr="00CE564F">
        <w:rPr>
          <w:iCs/>
          <w:sz w:val="26"/>
          <w:szCs w:val="26"/>
        </w:rPr>
        <w:t xml:space="preserve"> и отчета о движении поголовья скота установленной формы за предшествующий год. </w:t>
      </w:r>
    </w:p>
    <w:p w:rsidR="0083402E" w:rsidRPr="00CE564F" w:rsidRDefault="0083402E" w:rsidP="0083402E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E564F">
        <w:rPr>
          <w:sz w:val="26"/>
          <w:szCs w:val="26"/>
        </w:rPr>
        <w:t xml:space="preserve">При этом в абзаце втором пункта 3 Порядка предоставления субсидий определено, что одним из условий предоставления указанной субсидии является </w:t>
      </w:r>
      <w:r w:rsidRPr="00CE564F">
        <w:rPr>
          <w:iCs/>
          <w:sz w:val="26"/>
          <w:szCs w:val="26"/>
        </w:rPr>
        <w:t xml:space="preserve">сохранение или увеличение маточного поголовья племенного КРС молочного направления (коров) на 1 января текущего года по сравнению с поголовьем </w:t>
      </w:r>
      <w:r w:rsidR="00CE564F">
        <w:rPr>
          <w:iCs/>
          <w:sz w:val="26"/>
          <w:szCs w:val="26"/>
        </w:rPr>
        <w:br/>
      </w:r>
      <w:r w:rsidRPr="00CE564F">
        <w:rPr>
          <w:iCs/>
          <w:sz w:val="26"/>
          <w:szCs w:val="26"/>
        </w:rPr>
        <w:t xml:space="preserve">на аналогичную дату предшествующего года. </w:t>
      </w:r>
    </w:p>
    <w:p w:rsidR="0083402E" w:rsidRPr="00CE564F" w:rsidRDefault="0083402E" w:rsidP="0083402E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E564F">
        <w:rPr>
          <w:sz w:val="26"/>
          <w:szCs w:val="26"/>
        </w:rPr>
        <w:t>Таким образом, полагаем, что</w:t>
      </w:r>
      <w:r w:rsidR="00FA4E11" w:rsidRPr="00CE564F">
        <w:rPr>
          <w:sz w:val="26"/>
          <w:szCs w:val="26"/>
        </w:rPr>
        <w:t xml:space="preserve"> предоставление получателем субсидии одновременно </w:t>
      </w:r>
      <w:r w:rsidR="00FA4E11" w:rsidRPr="00CE564F">
        <w:rPr>
          <w:iCs/>
          <w:sz w:val="26"/>
          <w:szCs w:val="26"/>
        </w:rPr>
        <w:t xml:space="preserve">отчета о движении поголовья скота установленной формы на 1-е число месяца, в котором подается заявление о предоставлении субсидии, и отчета </w:t>
      </w:r>
      <w:r w:rsidR="00FA4E11" w:rsidRPr="00CE564F">
        <w:rPr>
          <w:iCs/>
          <w:sz w:val="26"/>
          <w:szCs w:val="26"/>
        </w:rPr>
        <w:br/>
        <w:t xml:space="preserve">о движении поголовья скота установленной формы за предшествующий год, нецелесообразно. Отчет о движении поголовья скота установленной формы на 1-е </w:t>
      </w:r>
      <w:r w:rsidR="00FA4E11" w:rsidRPr="00CE564F">
        <w:rPr>
          <w:iCs/>
          <w:sz w:val="26"/>
          <w:szCs w:val="26"/>
        </w:rPr>
        <w:lastRenderedPageBreak/>
        <w:t xml:space="preserve">число месяца, в котором подается заявление о предоставлении субсидии, будет совсем </w:t>
      </w:r>
      <w:r w:rsidR="0028294A">
        <w:rPr>
          <w:iCs/>
          <w:sz w:val="26"/>
          <w:szCs w:val="26"/>
        </w:rPr>
        <w:t xml:space="preserve">не </w:t>
      </w:r>
      <w:r w:rsidR="00FA4E11" w:rsidRPr="00CE564F">
        <w:rPr>
          <w:iCs/>
          <w:sz w:val="26"/>
          <w:szCs w:val="26"/>
        </w:rPr>
        <w:t xml:space="preserve">информативен относительно подтверждения </w:t>
      </w:r>
      <w:proofErr w:type="spellStart"/>
      <w:r w:rsidR="00FA4E11" w:rsidRPr="00CE564F">
        <w:rPr>
          <w:iCs/>
          <w:sz w:val="26"/>
          <w:szCs w:val="26"/>
        </w:rPr>
        <w:t>вышеобозначенного</w:t>
      </w:r>
      <w:proofErr w:type="spellEnd"/>
      <w:r w:rsidR="00FA4E11" w:rsidRPr="00CE564F">
        <w:rPr>
          <w:iCs/>
          <w:sz w:val="26"/>
          <w:szCs w:val="26"/>
        </w:rPr>
        <w:t xml:space="preserve"> условия.</w:t>
      </w:r>
    </w:p>
    <w:p w:rsidR="00FA4E11" w:rsidRPr="00CE564F" w:rsidRDefault="00FA4E11" w:rsidP="00FA4E11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6"/>
          <w:szCs w:val="26"/>
        </w:rPr>
      </w:pPr>
      <w:r w:rsidRPr="00CE564F">
        <w:rPr>
          <w:sz w:val="26"/>
          <w:szCs w:val="26"/>
        </w:rPr>
        <w:t>В этой связи полагаем, что предоставление отчета, предусмотренного подпунктом «б» подпункта 2) пункта 5 Порядка предоставления субсиди</w:t>
      </w:r>
      <w:r w:rsidR="004D330E">
        <w:rPr>
          <w:sz w:val="26"/>
          <w:szCs w:val="26"/>
        </w:rPr>
        <w:t>й</w:t>
      </w:r>
      <w:r w:rsidRPr="00CE564F">
        <w:rPr>
          <w:sz w:val="26"/>
          <w:szCs w:val="26"/>
        </w:rPr>
        <w:t xml:space="preserve"> будет являться избыточной обязанностью для субъекта предпринимательской деятельности. Полагаем, что </w:t>
      </w:r>
      <w:r w:rsidRPr="00CE564F">
        <w:rPr>
          <w:b/>
          <w:sz w:val="26"/>
          <w:szCs w:val="26"/>
        </w:rPr>
        <w:t xml:space="preserve">Разработчику необходимо исключить данный отчет из перечня оснований для получения рассматриваемой </w:t>
      </w:r>
      <w:r w:rsidRPr="00CE564F">
        <w:rPr>
          <w:b/>
          <w:iCs/>
          <w:sz w:val="26"/>
          <w:szCs w:val="26"/>
        </w:rPr>
        <w:t>субсидии.</w:t>
      </w:r>
    </w:p>
    <w:p w:rsidR="0078195C" w:rsidRPr="005B32C8" w:rsidRDefault="00103633" w:rsidP="0010363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</w:rPr>
      </w:pPr>
      <w:r w:rsidRPr="00CE564F">
        <w:rPr>
          <w:rFonts w:eastAsia="Calibri"/>
          <w:sz w:val="26"/>
          <w:szCs w:val="26"/>
          <w:lang w:val="x-none"/>
        </w:rPr>
        <w:t xml:space="preserve">Разработчик в сводном отчете указывает, что дополнительных финансовых затрат, связанных с введением предлагаемого правового регулирования, </w:t>
      </w:r>
      <w:r w:rsidRPr="00CE564F">
        <w:rPr>
          <w:rFonts w:eastAsia="Calibri"/>
          <w:sz w:val="26"/>
          <w:szCs w:val="26"/>
          <w:lang w:val="x-none"/>
        </w:rPr>
        <w:br/>
        <w:t xml:space="preserve">не потребуется. </w:t>
      </w:r>
      <w:proofErr w:type="gramStart"/>
      <w:r w:rsidRPr="00CE564F">
        <w:rPr>
          <w:rFonts w:eastAsia="Calibri"/>
          <w:sz w:val="26"/>
          <w:szCs w:val="26"/>
        </w:rPr>
        <w:t xml:space="preserve">Средства из областного бюджета в целях реализации проекта акта </w:t>
      </w:r>
      <w:r w:rsidRPr="00CE564F">
        <w:rPr>
          <w:rFonts w:eastAsia="Calibri"/>
          <w:sz w:val="26"/>
          <w:szCs w:val="26"/>
          <w:lang w:val="x-none"/>
        </w:rPr>
        <w:t>потребуются лишь в пределах бюджетных ассигнований и лимитов бюджетных обязательств, предусмотренных Законом Томской области от 28</w:t>
      </w:r>
      <w:r w:rsidR="0028294A">
        <w:rPr>
          <w:rFonts w:eastAsia="Calibri"/>
          <w:sz w:val="26"/>
          <w:szCs w:val="26"/>
        </w:rPr>
        <w:t xml:space="preserve"> декабря </w:t>
      </w:r>
      <w:r w:rsidRPr="00CE564F">
        <w:rPr>
          <w:rFonts w:eastAsia="Calibri"/>
          <w:sz w:val="26"/>
          <w:szCs w:val="26"/>
          <w:lang w:val="x-none"/>
        </w:rPr>
        <w:t>201</w:t>
      </w:r>
      <w:r w:rsidR="00FA4E11" w:rsidRPr="00CE564F">
        <w:rPr>
          <w:rFonts w:eastAsia="Calibri"/>
          <w:sz w:val="26"/>
          <w:szCs w:val="26"/>
        </w:rPr>
        <w:t>7</w:t>
      </w:r>
      <w:r w:rsidRPr="00CE564F">
        <w:rPr>
          <w:rFonts w:eastAsia="Calibri"/>
          <w:sz w:val="26"/>
          <w:szCs w:val="26"/>
          <w:lang w:val="x-none"/>
        </w:rPr>
        <w:t xml:space="preserve"> </w:t>
      </w:r>
      <w:r w:rsidR="0028294A">
        <w:rPr>
          <w:rFonts w:eastAsia="Calibri"/>
          <w:sz w:val="26"/>
          <w:szCs w:val="26"/>
        </w:rPr>
        <w:t xml:space="preserve">года </w:t>
      </w:r>
      <w:r w:rsidR="0028294A">
        <w:rPr>
          <w:rFonts w:eastAsia="Calibri"/>
          <w:sz w:val="26"/>
          <w:szCs w:val="26"/>
        </w:rPr>
        <w:br/>
      </w:r>
      <w:r w:rsidRPr="00CE564F">
        <w:rPr>
          <w:rFonts w:eastAsia="Calibri"/>
          <w:sz w:val="26"/>
          <w:szCs w:val="26"/>
          <w:lang w:val="x-none"/>
        </w:rPr>
        <w:t xml:space="preserve">№ </w:t>
      </w:r>
      <w:r w:rsidR="00FA4E11" w:rsidRPr="00CE564F">
        <w:rPr>
          <w:rFonts w:eastAsia="Calibri"/>
          <w:sz w:val="26"/>
          <w:szCs w:val="26"/>
        </w:rPr>
        <w:t>156</w:t>
      </w:r>
      <w:r w:rsidRPr="00CE564F">
        <w:rPr>
          <w:rFonts w:eastAsia="Calibri"/>
          <w:sz w:val="26"/>
          <w:szCs w:val="26"/>
          <w:lang w:val="x-none"/>
        </w:rPr>
        <w:t>-ОЗ «Об областном бюджете на 201</w:t>
      </w:r>
      <w:r w:rsidR="00FA4E11" w:rsidRPr="00CE564F">
        <w:rPr>
          <w:rFonts w:eastAsia="Calibri"/>
          <w:sz w:val="26"/>
          <w:szCs w:val="26"/>
        </w:rPr>
        <w:t>8</w:t>
      </w:r>
      <w:r w:rsidRPr="00CE564F">
        <w:rPr>
          <w:rFonts w:eastAsia="Calibri"/>
          <w:sz w:val="26"/>
          <w:szCs w:val="26"/>
          <w:lang w:val="x-none"/>
        </w:rPr>
        <w:t xml:space="preserve"> год и на плановый период 201</w:t>
      </w:r>
      <w:r w:rsidR="00FA4E11" w:rsidRPr="00CE564F">
        <w:rPr>
          <w:rFonts w:eastAsia="Calibri"/>
          <w:sz w:val="26"/>
          <w:szCs w:val="26"/>
        </w:rPr>
        <w:t>9</w:t>
      </w:r>
      <w:r w:rsidRPr="00CE564F">
        <w:rPr>
          <w:rFonts w:eastAsia="Calibri"/>
          <w:sz w:val="26"/>
          <w:szCs w:val="26"/>
          <w:lang w:val="x-none"/>
        </w:rPr>
        <w:t xml:space="preserve"> и 20</w:t>
      </w:r>
      <w:r w:rsidR="00FA4E11" w:rsidRPr="00CE564F">
        <w:rPr>
          <w:rFonts w:eastAsia="Calibri"/>
          <w:sz w:val="26"/>
          <w:szCs w:val="26"/>
        </w:rPr>
        <w:t>20</w:t>
      </w:r>
      <w:r w:rsidRPr="00CE564F">
        <w:rPr>
          <w:rFonts w:eastAsia="Calibri"/>
          <w:sz w:val="26"/>
          <w:szCs w:val="26"/>
          <w:lang w:val="x-none"/>
        </w:rPr>
        <w:t xml:space="preserve"> годов» на реализацию </w:t>
      </w:r>
      <w:bookmarkStart w:id="1" w:name="Par17"/>
      <w:bookmarkEnd w:id="1"/>
      <w:r w:rsidRPr="00CE564F">
        <w:rPr>
          <w:rFonts w:eastAsia="Calibri"/>
          <w:sz w:val="26"/>
          <w:szCs w:val="26"/>
          <w:lang w:val="x-none"/>
        </w:rPr>
        <w:t xml:space="preserve">государственной программы «Развитие сельского хозяйства </w:t>
      </w:r>
      <w:r w:rsidR="00CE564F">
        <w:rPr>
          <w:rFonts w:eastAsia="Calibri"/>
          <w:sz w:val="26"/>
          <w:szCs w:val="26"/>
        </w:rPr>
        <w:br/>
      </w:r>
      <w:r w:rsidRPr="00CE564F">
        <w:rPr>
          <w:rFonts w:eastAsia="Calibri"/>
          <w:sz w:val="26"/>
          <w:szCs w:val="26"/>
          <w:lang w:val="x-none"/>
        </w:rPr>
        <w:t>и регулируемых рынков в Томской области».</w:t>
      </w:r>
      <w:proofErr w:type="gramEnd"/>
      <w:r w:rsidRPr="00CE564F">
        <w:rPr>
          <w:rFonts w:eastAsia="Calibri"/>
          <w:sz w:val="26"/>
          <w:szCs w:val="26"/>
          <w:lang w:val="x-none"/>
        </w:rPr>
        <w:t xml:space="preserve"> Так, </w:t>
      </w:r>
      <w:r w:rsidR="0078195C" w:rsidRPr="00CE564F">
        <w:rPr>
          <w:rFonts w:eastAsia="Calibri"/>
          <w:sz w:val="26"/>
          <w:szCs w:val="26"/>
          <w:lang w:val="x-none"/>
        </w:rPr>
        <w:t>субсидии на поддержку племенного КРС молочного направления в 2018 году получат около 5 получателей субсидий на сумму более 11,1 млн. рублей за счет средств областного бюджета</w:t>
      </w:r>
      <w:r w:rsidR="005B32C8">
        <w:rPr>
          <w:rFonts w:eastAsia="Calibri"/>
          <w:sz w:val="26"/>
          <w:szCs w:val="26"/>
        </w:rPr>
        <w:t>.</w:t>
      </w:r>
    </w:p>
    <w:p w:rsidR="00103633" w:rsidRPr="00CE564F" w:rsidRDefault="00103633" w:rsidP="0010363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</w:rPr>
      </w:pPr>
      <w:r w:rsidRPr="00CE564F">
        <w:rPr>
          <w:rFonts w:eastAsia="Calibri"/>
          <w:sz w:val="26"/>
          <w:szCs w:val="26"/>
        </w:rPr>
        <w:t>Риски наступления негативных последствий с принятием правового акта или невозможности его исполнения отсутствуют.</w:t>
      </w:r>
    </w:p>
    <w:p w:rsidR="0078195C" w:rsidRPr="00CE564F" w:rsidRDefault="0078195C" w:rsidP="0078195C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  <w:lang w:val="x-none"/>
        </w:rPr>
      </w:pPr>
      <w:r w:rsidRPr="00CE564F">
        <w:rPr>
          <w:rFonts w:eastAsia="Calibri"/>
          <w:sz w:val="26"/>
          <w:szCs w:val="26"/>
          <w:lang w:val="x-none"/>
        </w:rPr>
        <w:t xml:space="preserve">По мнению Разработчика, положительный эффект от предложенного проектом акта правового регулирования выразится в сохранении (росте) поголовья КРС молочного направления, увеличении генетического потенциала в Томской области, посредством предоставления государственной поддержки сельскохозяйственным товаропроизводителям, реализующим инвестиционные проекты в сфере сельскохозяйственного производства Томской области, и осуществляющим </w:t>
      </w:r>
      <w:proofErr w:type="spellStart"/>
      <w:r w:rsidRPr="00CE564F">
        <w:rPr>
          <w:rFonts w:eastAsia="Calibri"/>
          <w:sz w:val="26"/>
          <w:szCs w:val="26"/>
        </w:rPr>
        <w:t>противолейкозные</w:t>
      </w:r>
      <w:proofErr w:type="spellEnd"/>
      <w:r w:rsidRPr="00CE564F">
        <w:rPr>
          <w:rFonts w:eastAsia="Calibri"/>
          <w:sz w:val="26"/>
          <w:szCs w:val="26"/>
        </w:rPr>
        <w:t xml:space="preserve"> </w:t>
      </w:r>
      <w:r w:rsidRPr="00CE564F">
        <w:rPr>
          <w:rFonts w:eastAsia="Calibri"/>
          <w:sz w:val="26"/>
          <w:szCs w:val="26"/>
          <w:lang w:val="x-none"/>
        </w:rPr>
        <w:t xml:space="preserve">мероприятия </w:t>
      </w:r>
      <w:r w:rsidRPr="00CE564F">
        <w:rPr>
          <w:rFonts w:eastAsia="Calibri"/>
          <w:sz w:val="26"/>
          <w:szCs w:val="26"/>
        </w:rPr>
        <w:t xml:space="preserve">для </w:t>
      </w:r>
      <w:r w:rsidRPr="00CE564F">
        <w:rPr>
          <w:rFonts w:eastAsia="Calibri"/>
          <w:sz w:val="26"/>
          <w:szCs w:val="26"/>
          <w:lang w:val="x-none"/>
        </w:rPr>
        <w:t>оздоровления и воспроизводства стада</w:t>
      </w:r>
      <w:r w:rsidRPr="00CE564F">
        <w:rPr>
          <w:rFonts w:eastAsia="Calibri"/>
          <w:sz w:val="26"/>
          <w:szCs w:val="26"/>
        </w:rPr>
        <w:t xml:space="preserve"> молочных коров</w:t>
      </w:r>
      <w:r w:rsidRPr="00CE564F">
        <w:rPr>
          <w:rFonts w:eastAsia="Calibri"/>
          <w:sz w:val="26"/>
          <w:szCs w:val="26"/>
          <w:lang w:val="x-none"/>
        </w:rPr>
        <w:t>.</w:t>
      </w:r>
    </w:p>
    <w:p w:rsidR="0078195C" w:rsidRPr="00CE564F" w:rsidRDefault="0078195C" w:rsidP="0078195C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  <w:lang w:val="x-none" w:eastAsia="en-US"/>
        </w:rPr>
      </w:pPr>
      <w:r w:rsidRPr="00CE564F">
        <w:rPr>
          <w:rFonts w:eastAsia="Calibri"/>
          <w:sz w:val="26"/>
          <w:szCs w:val="26"/>
          <w:lang w:val="x-none" w:eastAsia="en-US"/>
        </w:rPr>
        <w:t xml:space="preserve">Необходимость распространения предлагаемого правового регулирования </w:t>
      </w:r>
      <w:r w:rsidRPr="00CE564F">
        <w:rPr>
          <w:rFonts w:eastAsia="Calibri"/>
          <w:sz w:val="26"/>
          <w:szCs w:val="26"/>
          <w:lang w:val="x-none" w:eastAsia="en-US"/>
        </w:rPr>
        <w:br/>
        <w:t xml:space="preserve">на ранее возникшие отношения Разработчиком не установлена. </w:t>
      </w:r>
    </w:p>
    <w:p w:rsidR="0078195C" w:rsidRPr="00CE564F" w:rsidRDefault="0078195C" w:rsidP="00CE564F">
      <w:pPr>
        <w:pStyle w:val="p4"/>
        <w:shd w:val="clear" w:color="auto" w:fill="FFFFFF"/>
        <w:spacing w:before="0" w:beforeAutospacing="0" w:after="0" w:afterAutospacing="0"/>
        <w:ind w:firstLine="708"/>
        <w:jc w:val="both"/>
        <w:rPr>
          <w:sz w:val="26"/>
          <w:szCs w:val="26"/>
        </w:rPr>
      </w:pPr>
      <w:r w:rsidRPr="00CE564F">
        <w:rPr>
          <w:sz w:val="26"/>
          <w:szCs w:val="26"/>
        </w:rPr>
        <w:t xml:space="preserve">Для проведения </w:t>
      </w:r>
      <w:r w:rsidRPr="00CE564F">
        <w:rPr>
          <w:rFonts w:eastAsia="Calibri"/>
          <w:sz w:val="26"/>
          <w:szCs w:val="26"/>
          <w:lang w:val="x-none" w:eastAsia="en-US"/>
        </w:rPr>
        <w:t xml:space="preserve">последующей оценки фактического воздействия предлагаемого правового регулирования Разработчик в целях достижения предлагаемого правового регулирования указал такие </w:t>
      </w:r>
      <w:proofErr w:type="gramStart"/>
      <w:r w:rsidRPr="00CE564F">
        <w:rPr>
          <w:rFonts w:eastAsia="Calibri"/>
          <w:sz w:val="26"/>
          <w:szCs w:val="26"/>
          <w:lang w:val="x-none" w:eastAsia="en-US"/>
        </w:rPr>
        <w:t>индикаторы</w:t>
      </w:r>
      <w:proofErr w:type="gramEnd"/>
      <w:r w:rsidRPr="00CE564F">
        <w:rPr>
          <w:rFonts w:eastAsia="Calibri"/>
          <w:sz w:val="26"/>
          <w:szCs w:val="26"/>
          <w:lang w:val="x-none" w:eastAsia="en-US"/>
        </w:rPr>
        <w:t xml:space="preserve"> как </w:t>
      </w:r>
      <w:r w:rsidR="00CE564F" w:rsidRPr="00CE564F">
        <w:rPr>
          <w:rFonts w:eastAsia="Calibri"/>
          <w:sz w:val="26"/>
          <w:szCs w:val="26"/>
          <w:lang w:eastAsia="en-US"/>
        </w:rPr>
        <w:t>о</w:t>
      </w:r>
      <w:r w:rsidR="00CE564F" w:rsidRPr="00CE564F">
        <w:rPr>
          <w:sz w:val="26"/>
          <w:szCs w:val="26"/>
        </w:rPr>
        <w:t>бъем производства молока в сельскохозяйственных организациях и крестьянских (фермерских) хозяйствах (2018 – 83,8 тыс. тонн, 2019 – 84,5 тыс. тонн, 2020 – 85,0 тыс. тонн), реализация племенного молодняка крупного рогатого скота молочных пород на 100 голов маток (2018</w:t>
      </w:r>
      <w:r w:rsidR="00CE564F" w:rsidRPr="00CE564F">
        <w:rPr>
          <w:rFonts w:eastAsia="Calibri"/>
          <w:sz w:val="26"/>
          <w:szCs w:val="26"/>
          <w:lang w:val="x-none" w:eastAsia="en-US"/>
        </w:rPr>
        <w:t xml:space="preserve"> –</w:t>
      </w:r>
      <w:r w:rsidR="00CE564F" w:rsidRPr="00CE564F">
        <w:rPr>
          <w:rFonts w:eastAsia="Calibri"/>
          <w:sz w:val="26"/>
          <w:szCs w:val="26"/>
          <w:lang w:eastAsia="en-US"/>
        </w:rPr>
        <w:t>10 голов</w:t>
      </w:r>
      <w:r w:rsidR="00CE564F" w:rsidRPr="00CE564F">
        <w:rPr>
          <w:rFonts w:eastAsia="Calibri"/>
          <w:sz w:val="26"/>
          <w:szCs w:val="26"/>
          <w:lang w:val="x-none" w:eastAsia="en-US"/>
        </w:rPr>
        <w:t>, 201</w:t>
      </w:r>
      <w:r w:rsidR="00CE564F" w:rsidRPr="00CE564F">
        <w:rPr>
          <w:rFonts w:eastAsia="Calibri"/>
          <w:sz w:val="26"/>
          <w:szCs w:val="26"/>
          <w:lang w:eastAsia="en-US"/>
        </w:rPr>
        <w:t>9</w:t>
      </w:r>
      <w:r w:rsidR="00CE564F" w:rsidRPr="00CE564F">
        <w:rPr>
          <w:rFonts w:eastAsia="Calibri"/>
          <w:sz w:val="26"/>
          <w:szCs w:val="26"/>
          <w:lang w:val="x-none" w:eastAsia="en-US"/>
        </w:rPr>
        <w:t xml:space="preserve"> – </w:t>
      </w:r>
      <w:r w:rsidR="00CE564F" w:rsidRPr="00CE564F">
        <w:rPr>
          <w:rFonts w:eastAsia="Calibri"/>
          <w:sz w:val="26"/>
          <w:szCs w:val="26"/>
          <w:lang w:eastAsia="en-US"/>
        </w:rPr>
        <w:t xml:space="preserve">10 голов, </w:t>
      </w:r>
      <w:proofErr w:type="gramStart"/>
      <w:r w:rsidR="00CE564F" w:rsidRPr="00CE564F">
        <w:rPr>
          <w:rFonts w:eastAsia="Calibri"/>
          <w:sz w:val="26"/>
          <w:szCs w:val="26"/>
          <w:lang w:eastAsia="en-US"/>
        </w:rPr>
        <w:t>2020 – 10 голов</w:t>
      </w:r>
      <w:r w:rsidR="00CE564F" w:rsidRPr="00CE564F">
        <w:rPr>
          <w:rFonts w:eastAsia="Calibri"/>
          <w:sz w:val="26"/>
          <w:szCs w:val="26"/>
          <w:lang w:val="x-none" w:eastAsia="en-US"/>
        </w:rPr>
        <w:t>)</w:t>
      </w:r>
      <w:r w:rsidR="00CE564F" w:rsidRPr="00CE564F">
        <w:rPr>
          <w:rFonts w:eastAsia="Calibri"/>
          <w:sz w:val="26"/>
          <w:szCs w:val="26"/>
          <w:lang w:eastAsia="en-US"/>
        </w:rPr>
        <w:t>.</w:t>
      </w:r>
      <w:proofErr w:type="gramEnd"/>
      <w:r w:rsidR="00CE564F" w:rsidRPr="00CE564F">
        <w:rPr>
          <w:sz w:val="26"/>
          <w:szCs w:val="26"/>
        </w:rPr>
        <w:t xml:space="preserve"> </w:t>
      </w:r>
      <w:r w:rsidRPr="00CE564F">
        <w:rPr>
          <w:sz w:val="26"/>
          <w:szCs w:val="26"/>
        </w:rPr>
        <w:t>Полагаем, что предложенные Разработчиком индикаторы позволят в достаточном объеме по истечении определенного времени оценить эффективность предложенного правового регулирования.</w:t>
      </w:r>
    </w:p>
    <w:p w:rsidR="0078195C" w:rsidRDefault="0078195C" w:rsidP="0010363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</w:p>
    <w:p w:rsidR="00CE564F" w:rsidRDefault="00CE564F" w:rsidP="00CE564F">
      <w:pPr>
        <w:spacing w:line="300" w:lineRule="auto"/>
        <w:ind w:firstLine="709"/>
        <w:jc w:val="center"/>
        <w:rPr>
          <w:b/>
          <w:sz w:val="26"/>
          <w:szCs w:val="26"/>
        </w:rPr>
      </w:pPr>
      <w:r w:rsidRPr="005400A0">
        <w:rPr>
          <w:b/>
          <w:sz w:val="26"/>
          <w:szCs w:val="26"/>
        </w:rPr>
        <w:t>Выводы по результатам оценки регулирующего воздействия проекта акта</w:t>
      </w:r>
    </w:p>
    <w:p w:rsidR="00CE564F" w:rsidRPr="005400A0" w:rsidRDefault="00CE564F" w:rsidP="00CE564F">
      <w:pPr>
        <w:spacing w:line="300" w:lineRule="auto"/>
        <w:ind w:firstLine="709"/>
        <w:jc w:val="center"/>
        <w:rPr>
          <w:b/>
          <w:sz w:val="26"/>
          <w:szCs w:val="26"/>
        </w:rPr>
      </w:pPr>
    </w:p>
    <w:p w:rsidR="00CE564F" w:rsidRDefault="00CE564F" w:rsidP="00CE564F">
      <w:pPr>
        <w:ind w:firstLine="709"/>
        <w:jc w:val="both"/>
        <w:rPr>
          <w:sz w:val="26"/>
          <w:szCs w:val="26"/>
        </w:rPr>
      </w:pPr>
      <w:r w:rsidRPr="002E752A">
        <w:rPr>
          <w:sz w:val="26"/>
          <w:szCs w:val="26"/>
        </w:rPr>
        <w:t>По результатам оценки регулирующего воздействия считаем, что наличие проблем</w:t>
      </w:r>
      <w:r>
        <w:rPr>
          <w:sz w:val="26"/>
          <w:szCs w:val="26"/>
        </w:rPr>
        <w:t>ы</w:t>
      </w:r>
      <w:r w:rsidRPr="002E752A">
        <w:rPr>
          <w:sz w:val="26"/>
          <w:szCs w:val="26"/>
        </w:rPr>
        <w:t xml:space="preserve"> и целесообразность </w:t>
      </w:r>
      <w:r>
        <w:rPr>
          <w:sz w:val="26"/>
          <w:szCs w:val="26"/>
        </w:rPr>
        <w:t>ее</w:t>
      </w:r>
      <w:r w:rsidRPr="002E752A">
        <w:rPr>
          <w:sz w:val="26"/>
          <w:szCs w:val="26"/>
        </w:rPr>
        <w:t xml:space="preserve"> решения с помощью регулирования, предусмотренного проектом акта, является своевременным и обоснованным. </w:t>
      </w:r>
      <w:r w:rsidRPr="00992405">
        <w:rPr>
          <w:sz w:val="26"/>
          <w:szCs w:val="26"/>
        </w:rPr>
        <w:t>Однако, проект акта содержит положени</w:t>
      </w:r>
      <w:r>
        <w:rPr>
          <w:sz w:val="26"/>
          <w:szCs w:val="26"/>
        </w:rPr>
        <w:t>е</w:t>
      </w:r>
      <w:r w:rsidRPr="00992405">
        <w:rPr>
          <w:sz w:val="26"/>
          <w:szCs w:val="26"/>
        </w:rPr>
        <w:t xml:space="preserve">, </w:t>
      </w:r>
      <w:r>
        <w:rPr>
          <w:sz w:val="26"/>
          <w:szCs w:val="26"/>
        </w:rPr>
        <w:t>предусматривающ</w:t>
      </w:r>
      <w:r w:rsidR="005B32C8">
        <w:rPr>
          <w:sz w:val="26"/>
          <w:szCs w:val="26"/>
        </w:rPr>
        <w:t>е</w:t>
      </w:r>
      <w:r>
        <w:rPr>
          <w:sz w:val="26"/>
          <w:szCs w:val="26"/>
        </w:rPr>
        <w:t xml:space="preserve">е необходимость предоставления </w:t>
      </w:r>
      <w:r w:rsidRPr="00992405">
        <w:rPr>
          <w:sz w:val="26"/>
          <w:szCs w:val="26"/>
        </w:rPr>
        <w:t>субъект</w:t>
      </w:r>
      <w:r>
        <w:rPr>
          <w:sz w:val="26"/>
          <w:szCs w:val="26"/>
        </w:rPr>
        <w:t>ами</w:t>
      </w:r>
      <w:r w:rsidRPr="00992405">
        <w:rPr>
          <w:sz w:val="26"/>
          <w:szCs w:val="26"/>
        </w:rPr>
        <w:t xml:space="preserve"> предпринимательской деятельности </w:t>
      </w:r>
      <w:r>
        <w:rPr>
          <w:sz w:val="26"/>
          <w:szCs w:val="26"/>
        </w:rPr>
        <w:t xml:space="preserve">для получения субсидии дополнительного документа, которое предлагаем из текста проекта акта исключить. </w:t>
      </w:r>
    </w:p>
    <w:p w:rsidR="00CE564F" w:rsidRPr="00662EDD" w:rsidRDefault="00CE564F" w:rsidP="00CE564F">
      <w:pPr>
        <w:ind w:firstLine="709"/>
        <w:jc w:val="both"/>
        <w:rPr>
          <w:rFonts w:eastAsia="Calibri"/>
          <w:sz w:val="26"/>
          <w:szCs w:val="26"/>
          <w:lang w:eastAsia="x-none"/>
        </w:rPr>
      </w:pPr>
      <w:r w:rsidRPr="00C960A9">
        <w:rPr>
          <w:sz w:val="26"/>
          <w:szCs w:val="26"/>
        </w:rPr>
        <w:t xml:space="preserve">На основании вышеизложенного, Департамент делает вывод о полном соблюдении Разработчиком </w:t>
      </w:r>
      <w:r w:rsidRPr="00C35FB4">
        <w:rPr>
          <w:rFonts w:eastAsia="Calibri"/>
          <w:sz w:val="26"/>
          <w:szCs w:val="26"/>
          <w:lang w:val="x-none" w:eastAsia="x-none"/>
        </w:rPr>
        <w:t xml:space="preserve">установленного порядка проведения оценки </w:t>
      </w:r>
      <w:r w:rsidRPr="00C35FB4">
        <w:rPr>
          <w:rFonts w:eastAsia="Calibri"/>
          <w:sz w:val="26"/>
          <w:szCs w:val="26"/>
          <w:lang w:val="x-none" w:eastAsia="x-none"/>
        </w:rPr>
        <w:lastRenderedPageBreak/>
        <w:t xml:space="preserve">регулирующего воздействия в Томской области и о </w:t>
      </w:r>
      <w:r w:rsidRPr="002E752A">
        <w:rPr>
          <w:sz w:val="26"/>
          <w:szCs w:val="26"/>
        </w:rPr>
        <w:t xml:space="preserve">достаточности оснований для принятия </w:t>
      </w:r>
      <w:proofErr w:type="gramStart"/>
      <w:r w:rsidRPr="002E752A">
        <w:rPr>
          <w:sz w:val="26"/>
          <w:szCs w:val="26"/>
        </w:rPr>
        <w:t>решения</w:t>
      </w:r>
      <w:proofErr w:type="gramEnd"/>
      <w:r w:rsidRPr="002E752A">
        <w:rPr>
          <w:sz w:val="26"/>
          <w:szCs w:val="26"/>
        </w:rPr>
        <w:t xml:space="preserve"> о введении предлагаемого Разработчиком варианта правового регулирования</w:t>
      </w:r>
      <w:r>
        <w:rPr>
          <w:rFonts w:eastAsia="Calibri"/>
          <w:sz w:val="26"/>
          <w:szCs w:val="26"/>
          <w:lang w:eastAsia="x-none"/>
        </w:rPr>
        <w:t xml:space="preserve"> </w:t>
      </w:r>
      <w:r w:rsidRPr="00662EDD">
        <w:rPr>
          <w:rFonts w:eastAsia="Calibri"/>
          <w:sz w:val="26"/>
          <w:szCs w:val="26"/>
          <w:u w:val="single"/>
          <w:lang w:eastAsia="x-none"/>
        </w:rPr>
        <w:t>при условии у</w:t>
      </w:r>
      <w:r>
        <w:rPr>
          <w:rFonts w:eastAsia="Calibri"/>
          <w:sz w:val="26"/>
          <w:szCs w:val="26"/>
          <w:u w:val="single"/>
          <w:lang w:eastAsia="x-none"/>
        </w:rPr>
        <w:t>чета вышеуказанного замечания.</w:t>
      </w:r>
    </w:p>
    <w:p w:rsidR="00717FF8" w:rsidRDefault="00717FF8" w:rsidP="001F3244">
      <w:pPr>
        <w:pStyle w:val="aff2"/>
        <w:spacing w:line="264" w:lineRule="auto"/>
        <w:ind w:left="0" w:firstLine="709"/>
        <w:jc w:val="both"/>
        <w:rPr>
          <w:sz w:val="26"/>
          <w:szCs w:val="26"/>
        </w:rPr>
      </w:pPr>
    </w:p>
    <w:p w:rsidR="002D1DF0" w:rsidRPr="002D1DF0" w:rsidRDefault="002D1DF0" w:rsidP="002D1DF0">
      <w:pPr>
        <w:spacing w:line="264" w:lineRule="auto"/>
        <w:ind w:firstLine="709"/>
        <w:jc w:val="both"/>
        <w:rPr>
          <w:sz w:val="26"/>
          <w:szCs w:val="26"/>
        </w:rPr>
      </w:pPr>
    </w:p>
    <w:p w:rsidR="00A63F6B" w:rsidRPr="009A1FD2" w:rsidRDefault="00A63F6B" w:rsidP="00225313">
      <w:pPr>
        <w:tabs>
          <w:tab w:val="left" w:pos="851"/>
        </w:tabs>
        <w:spacing w:line="264" w:lineRule="auto"/>
        <w:ind w:firstLine="709"/>
        <w:jc w:val="both"/>
        <w:rPr>
          <w:sz w:val="26"/>
          <w:szCs w:val="26"/>
          <w:lang w:eastAsia="en-US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831"/>
        <w:gridCol w:w="3507"/>
        <w:gridCol w:w="2409"/>
      </w:tblGrid>
      <w:tr w:rsidR="009B6040" w:rsidRPr="00C71D52" w:rsidTr="00E37159">
        <w:tc>
          <w:tcPr>
            <w:tcW w:w="3831" w:type="dxa"/>
            <w:shd w:val="clear" w:color="auto" w:fill="auto"/>
            <w:vAlign w:val="center"/>
          </w:tcPr>
          <w:p w:rsidR="009B6040" w:rsidRPr="00C71D52" w:rsidRDefault="004D330E" w:rsidP="004D330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И.о. н</w:t>
            </w:r>
            <w:r w:rsidR="007D1900" w:rsidRPr="00C71D52">
              <w:rPr>
                <w:sz w:val="26"/>
                <w:szCs w:val="26"/>
              </w:rPr>
              <w:t>ачальник</w:t>
            </w:r>
            <w:r>
              <w:rPr>
                <w:sz w:val="26"/>
                <w:szCs w:val="26"/>
              </w:rPr>
              <w:t>а</w:t>
            </w:r>
            <w:r w:rsidR="007D1900" w:rsidRPr="00C71D52">
              <w:rPr>
                <w:sz w:val="26"/>
                <w:szCs w:val="26"/>
              </w:rPr>
              <w:t xml:space="preserve"> департамента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9B6040" w:rsidRPr="00C71D52" w:rsidRDefault="009B6040" w:rsidP="00E37159">
            <w:pPr>
              <w:ind w:left="-91"/>
              <w:rPr>
                <w:sz w:val="26"/>
                <w:szCs w:val="26"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:rsidR="009B6040" w:rsidRPr="00C71D52" w:rsidRDefault="004D330E" w:rsidP="004D330E">
            <w:pPr>
              <w:ind w:right="-108"/>
              <w:jc w:val="right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В.В.Дигель</w:t>
            </w:r>
            <w:proofErr w:type="spellEnd"/>
          </w:p>
        </w:tc>
      </w:tr>
    </w:tbl>
    <w:p w:rsidR="000E031B" w:rsidRPr="003D0096" w:rsidRDefault="000E031B" w:rsidP="00B630EC">
      <w:pPr>
        <w:pStyle w:val="af2"/>
        <w:ind w:left="0"/>
        <w:rPr>
          <w:szCs w:val="20"/>
        </w:rPr>
      </w:pPr>
    </w:p>
    <w:p w:rsidR="000E031B" w:rsidRPr="003D0096" w:rsidRDefault="000E031B" w:rsidP="00B630EC">
      <w:pPr>
        <w:pStyle w:val="af2"/>
        <w:ind w:left="0"/>
        <w:rPr>
          <w:szCs w:val="20"/>
        </w:rPr>
      </w:pPr>
    </w:p>
    <w:p w:rsidR="000E031B" w:rsidRPr="003D0096" w:rsidRDefault="000E031B" w:rsidP="00B630EC">
      <w:pPr>
        <w:pStyle w:val="af2"/>
        <w:ind w:left="0"/>
        <w:rPr>
          <w:szCs w:val="20"/>
        </w:rPr>
      </w:pPr>
    </w:p>
    <w:p w:rsidR="000E031B" w:rsidRPr="003D0096" w:rsidRDefault="000E031B" w:rsidP="00B630EC">
      <w:pPr>
        <w:pStyle w:val="af2"/>
        <w:ind w:left="0"/>
        <w:rPr>
          <w:szCs w:val="20"/>
        </w:rPr>
      </w:pPr>
    </w:p>
    <w:p w:rsidR="000E031B" w:rsidRDefault="000E031B" w:rsidP="00B630EC">
      <w:pPr>
        <w:pStyle w:val="af2"/>
        <w:ind w:left="0"/>
        <w:rPr>
          <w:szCs w:val="20"/>
        </w:rPr>
      </w:pPr>
    </w:p>
    <w:p w:rsidR="00BD62C9" w:rsidRDefault="00BD62C9" w:rsidP="00B630EC">
      <w:pPr>
        <w:pStyle w:val="af2"/>
        <w:ind w:left="0"/>
        <w:rPr>
          <w:szCs w:val="20"/>
        </w:rPr>
      </w:pPr>
    </w:p>
    <w:p w:rsidR="00BD62C9" w:rsidRDefault="00BD62C9" w:rsidP="00B630EC">
      <w:pPr>
        <w:pStyle w:val="af2"/>
        <w:ind w:left="0"/>
        <w:rPr>
          <w:szCs w:val="20"/>
        </w:rPr>
      </w:pPr>
    </w:p>
    <w:p w:rsidR="00BD62C9" w:rsidRDefault="00BD62C9" w:rsidP="00B630EC">
      <w:pPr>
        <w:pStyle w:val="af2"/>
        <w:ind w:left="0"/>
        <w:rPr>
          <w:szCs w:val="20"/>
        </w:rPr>
      </w:pPr>
    </w:p>
    <w:p w:rsidR="00267B25" w:rsidRDefault="00267B25" w:rsidP="00B630EC">
      <w:pPr>
        <w:pStyle w:val="af2"/>
        <w:ind w:left="0"/>
        <w:rPr>
          <w:szCs w:val="20"/>
        </w:rPr>
      </w:pPr>
    </w:p>
    <w:p w:rsidR="004A7A3F" w:rsidRDefault="004A7A3F" w:rsidP="00B630EC">
      <w:pPr>
        <w:pStyle w:val="af2"/>
        <w:ind w:left="0"/>
        <w:rPr>
          <w:szCs w:val="20"/>
        </w:rPr>
      </w:pPr>
    </w:p>
    <w:p w:rsidR="004A7A3F" w:rsidRDefault="004A7A3F" w:rsidP="00B630EC">
      <w:pPr>
        <w:pStyle w:val="af2"/>
        <w:ind w:left="0"/>
        <w:rPr>
          <w:szCs w:val="20"/>
        </w:rPr>
      </w:pPr>
    </w:p>
    <w:p w:rsidR="004A7A3F" w:rsidRDefault="004A7A3F" w:rsidP="00B630EC">
      <w:pPr>
        <w:pStyle w:val="af2"/>
        <w:ind w:left="0"/>
        <w:rPr>
          <w:szCs w:val="20"/>
        </w:rPr>
      </w:pPr>
    </w:p>
    <w:p w:rsidR="004A7A3F" w:rsidRDefault="004A7A3F" w:rsidP="00B630EC">
      <w:pPr>
        <w:pStyle w:val="af2"/>
        <w:ind w:left="0"/>
        <w:rPr>
          <w:szCs w:val="20"/>
        </w:rPr>
      </w:pPr>
    </w:p>
    <w:p w:rsidR="004A7A3F" w:rsidRDefault="004A7A3F" w:rsidP="00B630EC">
      <w:pPr>
        <w:pStyle w:val="af2"/>
        <w:ind w:left="0"/>
        <w:rPr>
          <w:szCs w:val="20"/>
        </w:rPr>
      </w:pPr>
    </w:p>
    <w:p w:rsidR="004A7A3F" w:rsidRDefault="004A7A3F" w:rsidP="00B630EC">
      <w:pPr>
        <w:pStyle w:val="af2"/>
        <w:ind w:left="0"/>
        <w:rPr>
          <w:szCs w:val="20"/>
        </w:rPr>
      </w:pPr>
    </w:p>
    <w:p w:rsidR="004A7A3F" w:rsidRDefault="004A7A3F" w:rsidP="00B630EC">
      <w:pPr>
        <w:pStyle w:val="af2"/>
        <w:ind w:left="0"/>
        <w:rPr>
          <w:szCs w:val="20"/>
        </w:rPr>
      </w:pPr>
    </w:p>
    <w:p w:rsidR="004A7A3F" w:rsidRDefault="004A7A3F" w:rsidP="00B630EC">
      <w:pPr>
        <w:pStyle w:val="af2"/>
        <w:ind w:left="0"/>
        <w:rPr>
          <w:szCs w:val="20"/>
        </w:rPr>
      </w:pPr>
    </w:p>
    <w:p w:rsidR="004A7A3F" w:rsidRDefault="004A7A3F" w:rsidP="00B630EC">
      <w:pPr>
        <w:pStyle w:val="af2"/>
        <w:ind w:left="0"/>
        <w:rPr>
          <w:szCs w:val="20"/>
        </w:rPr>
      </w:pPr>
    </w:p>
    <w:p w:rsidR="004A7A3F" w:rsidRDefault="004A7A3F" w:rsidP="00B630EC">
      <w:pPr>
        <w:pStyle w:val="af2"/>
        <w:ind w:left="0"/>
        <w:rPr>
          <w:szCs w:val="20"/>
        </w:rPr>
      </w:pPr>
    </w:p>
    <w:p w:rsidR="004A7A3F" w:rsidRDefault="004A7A3F" w:rsidP="00B630EC">
      <w:pPr>
        <w:pStyle w:val="af2"/>
        <w:ind w:left="0"/>
        <w:rPr>
          <w:szCs w:val="20"/>
        </w:rPr>
      </w:pPr>
    </w:p>
    <w:p w:rsidR="004A7A3F" w:rsidRDefault="004A7A3F" w:rsidP="00B630EC">
      <w:pPr>
        <w:pStyle w:val="af2"/>
        <w:ind w:left="0"/>
        <w:rPr>
          <w:szCs w:val="20"/>
        </w:rPr>
      </w:pPr>
    </w:p>
    <w:p w:rsidR="004A7A3F" w:rsidRDefault="004A7A3F" w:rsidP="00B630EC">
      <w:pPr>
        <w:pStyle w:val="af2"/>
        <w:ind w:left="0"/>
        <w:rPr>
          <w:szCs w:val="20"/>
        </w:rPr>
      </w:pPr>
    </w:p>
    <w:p w:rsidR="004A7A3F" w:rsidRDefault="004A7A3F" w:rsidP="00B630EC">
      <w:pPr>
        <w:pStyle w:val="af2"/>
        <w:ind w:left="0"/>
        <w:rPr>
          <w:szCs w:val="20"/>
        </w:rPr>
      </w:pPr>
    </w:p>
    <w:p w:rsidR="004A7A3F" w:rsidRDefault="004A7A3F" w:rsidP="00B630EC">
      <w:pPr>
        <w:pStyle w:val="af2"/>
        <w:ind w:left="0"/>
        <w:rPr>
          <w:szCs w:val="20"/>
        </w:rPr>
      </w:pPr>
    </w:p>
    <w:p w:rsidR="004A7A3F" w:rsidRDefault="004A7A3F" w:rsidP="00B630EC">
      <w:pPr>
        <w:pStyle w:val="af2"/>
        <w:ind w:left="0"/>
        <w:rPr>
          <w:szCs w:val="20"/>
        </w:rPr>
      </w:pPr>
    </w:p>
    <w:p w:rsidR="004A7A3F" w:rsidRDefault="004A7A3F" w:rsidP="00B630EC">
      <w:pPr>
        <w:pStyle w:val="af2"/>
        <w:ind w:left="0"/>
        <w:rPr>
          <w:szCs w:val="20"/>
        </w:rPr>
      </w:pPr>
    </w:p>
    <w:p w:rsidR="004A7A3F" w:rsidRDefault="004A7A3F" w:rsidP="00B630EC">
      <w:pPr>
        <w:pStyle w:val="af2"/>
        <w:ind w:left="0"/>
        <w:rPr>
          <w:szCs w:val="20"/>
        </w:rPr>
      </w:pPr>
    </w:p>
    <w:p w:rsidR="004A7A3F" w:rsidRDefault="004A7A3F" w:rsidP="00B630EC">
      <w:pPr>
        <w:pStyle w:val="af2"/>
        <w:ind w:left="0"/>
        <w:rPr>
          <w:szCs w:val="20"/>
        </w:rPr>
      </w:pPr>
    </w:p>
    <w:p w:rsidR="004A7A3F" w:rsidRDefault="004A7A3F" w:rsidP="00B630EC">
      <w:pPr>
        <w:pStyle w:val="af2"/>
        <w:ind w:left="0"/>
        <w:rPr>
          <w:szCs w:val="20"/>
        </w:rPr>
      </w:pPr>
    </w:p>
    <w:p w:rsidR="004A7A3F" w:rsidRDefault="004A7A3F" w:rsidP="00B630EC">
      <w:pPr>
        <w:pStyle w:val="af2"/>
        <w:ind w:left="0"/>
        <w:rPr>
          <w:szCs w:val="20"/>
        </w:rPr>
      </w:pPr>
    </w:p>
    <w:p w:rsidR="004A7A3F" w:rsidRDefault="004A7A3F" w:rsidP="00B630EC">
      <w:pPr>
        <w:pStyle w:val="af2"/>
        <w:ind w:left="0"/>
        <w:rPr>
          <w:szCs w:val="20"/>
        </w:rPr>
      </w:pPr>
    </w:p>
    <w:p w:rsidR="004A7A3F" w:rsidRDefault="004A7A3F" w:rsidP="00B630EC">
      <w:pPr>
        <w:pStyle w:val="af2"/>
        <w:ind w:left="0"/>
        <w:rPr>
          <w:szCs w:val="20"/>
        </w:rPr>
      </w:pPr>
    </w:p>
    <w:p w:rsidR="004A7A3F" w:rsidRDefault="004A7A3F" w:rsidP="00B630EC">
      <w:pPr>
        <w:pStyle w:val="af2"/>
        <w:ind w:left="0"/>
        <w:rPr>
          <w:szCs w:val="20"/>
        </w:rPr>
      </w:pPr>
    </w:p>
    <w:p w:rsidR="004A7A3F" w:rsidRDefault="004A7A3F" w:rsidP="00B630EC">
      <w:pPr>
        <w:pStyle w:val="af2"/>
        <w:ind w:left="0"/>
        <w:rPr>
          <w:szCs w:val="20"/>
        </w:rPr>
      </w:pPr>
    </w:p>
    <w:p w:rsidR="004A7A3F" w:rsidRDefault="004A7A3F" w:rsidP="00B630EC">
      <w:pPr>
        <w:pStyle w:val="af2"/>
        <w:ind w:left="0"/>
        <w:rPr>
          <w:szCs w:val="20"/>
        </w:rPr>
      </w:pPr>
    </w:p>
    <w:p w:rsidR="004A7A3F" w:rsidRDefault="004A7A3F" w:rsidP="00B630EC">
      <w:pPr>
        <w:pStyle w:val="af2"/>
        <w:ind w:left="0"/>
        <w:rPr>
          <w:szCs w:val="20"/>
        </w:rPr>
      </w:pPr>
    </w:p>
    <w:p w:rsidR="008B0CAD" w:rsidRDefault="008B0CAD" w:rsidP="00B630EC">
      <w:pPr>
        <w:pStyle w:val="af2"/>
        <w:ind w:left="0"/>
        <w:rPr>
          <w:szCs w:val="20"/>
        </w:rPr>
      </w:pPr>
    </w:p>
    <w:p w:rsidR="008B0CAD" w:rsidRDefault="008B0CAD" w:rsidP="00B630EC">
      <w:pPr>
        <w:pStyle w:val="af2"/>
        <w:ind w:left="0"/>
        <w:rPr>
          <w:szCs w:val="20"/>
        </w:rPr>
      </w:pPr>
    </w:p>
    <w:p w:rsidR="004A7A3F" w:rsidRDefault="004A7A3F" w:rsidP="00B630EC">
      <w:pPr>
        <w:pStyle w:val="af2"/>
        <w:ind w:left="0"/>
        <w:rPr>
          <w:szCs w:val="20"/>
        </w:rPr>
      </w:pPr>
    </w:p>
    <w:p w:rsidR="004A7A3F" w:rsidRDefault="004A7A3F" w:rsidP="00B630EC">
      <w:pPr>
        <w:pStyle w:val="af2"/>
        <w:ind w:left="0"/>
        <w:rPr>
          <w:szCs w:val="20"/>
        </w:rPr>
      </w:pPr>
    </w:p>
    <w:p w:rsidR="004A7A3F" w:rsidRDefault="004A7A3F" w:rsidP="00B630EC">
      <w:pPr>
        <w:pStyle w:val="af2"/>
        <w:ind w:left="0"/>
        <w:rPr>
          <w:szCs w:val="20"/>
        </w:rPr>
      </w:pPr>
    </w:p>
    <w:p w:rsidR="004A7A3F" w:rsidRDefault="004A7A3F" w:rsidP="00B630EC">
      <w:pPr>
        <w:pStyle w:val="af2"/>
        <w:ind w:left="0"/>
        <w:rPr>
          <w:szCs w:val="20"/>
        </w:rPr>
      </w:pPr>
    </w:p>
    <w:p w:rsidR="004A7A3F" w:rsidRDefault="004A7A3F" w:rsidP="00B630EC">
      <w:pPr>
        <w:pStyle w:val="af2"/>
        <w:ind w:left="0"/>
        <w:rPr>
          <w:szCs w:val="20"/>
        </w:rPr>
      </w:pPr>
    </w:p>
    <w:p w:rsidR="00CE564F" w:rsidRDefault="00CE564F" w:rsidP="00B630EC">
      <w:pPr>
        <w:pStyle w:val="af2"/>
        <w:ind w:left="0"/>
        <w:rPr>
          <w:szCs w:val="20"/>
        </w:rPr>
      </w:pPr>
    </w:p>
    <w:p w:rsidR="00CE564F" w:rsidRDefault="00CE564F" w:rsidP="00B630EC">
      <w:pPr>
        <w:pStyle w:val="af2"/>
        <w:ind w:left="0"/>
        <w:rPr>
          <w:szCs w:val="20"/>
        </w:rPr>
      </w:pPr>
    </w:p>
    <w:p w:rsidR="00CE564F" w:rsidRDefault="00CE564F" w:rsidP="00B630EC">
      <w:pPr>
        <w:pStyle w:val="af2"/>
        <w:ind w:left="0"/>
        <w:rPr>
          <w:szCs w:val="20"/>
        </w:rPr>
      </w:pPr>
    </w:p>
    <w:p w:rsidR="00CE564F" w:rsidRDefault="00CE564F" w:rsidP="00B630EC">
      <w:pPr>
        <w:pStyle w:val="af2"/>
        <w:ind w:left="0"/>
        <w:rPr>
          <w:szCs w:val="20"/>
        </w:rPr>
      </w:pPr>
    </w:p>
    <w:p w:rsidR="00CE564F" w:rsidRDefault="00CE564F" w:rsidP="00B630EC">
      <w:pPr>
        <w:pStyle w:val="af2"/>
        <w:ind w:left="0"/>
        <w:rPr>
          <w:szCs w:val="20"/>
        </w:rPr>
      </w:pPr>
    </w:p>
    <w:p w:rsidR="004D330E" w:rsidRDefault="004D330E" w:rsidP="00B630EC">
      <w:pPr>
        <w:pStyle w:val="af2"/>
        <w:ind w:left="0"/>
        <w:rPr>
          <w:szCs w:val="20"/>
        </w:rPr>
      </w:pPr>
    </w:p>
    <w:p w:rsidR="004D330E" w:rsidRDefault="004D330E" w:rsidP="00B630EC">
      <w:pPr>
        <w:pStyle w:val="af2"/>
        <w:ind w:left="0"/>
        <w:rPr>
          <w:szCs w:val="20"/>
        </w:rPr>
      </w:pPr>
    </w:p>
    <w:p w:rsidR="00CE564F" w:rsidRDefault="00CE564F" w:rsidP="00B630EC">
      <w:pPr>
        <w:pStyle w:val="af2"/>
        <w:ind w:left="0"/>
        <w:rPr>
          <w:szCs w:val="20"/>
        </w:rPr>
      </w:pPr>
    </w:p>
    <w:p w:rsidR="00CE564F" w:rsidRDefault="00CE564F" w:rsidP="00B630EC">
      <w:pPr>
        <w:pStyle w:val="af2"/>
        <w:ind w:left="0"/>
        <w:rPr>
          <w:szCs w:val="20"/>
        </w:rPr>
      </w:pPr>
    </w:p>
    <w:p w:rsidR="004A7A3F" w:rsidRDefault="004A7A3F" w:rsidP="00B630EC">
      <w:pPr>
        <w:pStyle w:val="af2"/>
        <w:ind w:left="0"/>
        <w:rPr>
          <w:szCs w:val="20"/>
        </w:rPr>
      </w:pPr>
    </w:p>
    <w:p w:rsidR="004A7A3F" w:rsidRDefault="004A7A3F" w:rsidP="00B630EC">
      <w:pPr>
        <w:pStyle w:val="af2"/>
        <w:ind w:left="0"/>
        <w:rPr>
          <w:szCs w:val="20"/>
        </w:rPr>
      </w:pPr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Ирина Евгеньевна </w:t>
      </w:r>
      <w:proofErr w:type="spellStart"/>
      <w:r>
        <w:rPr>
          <w:color w:val="000000"/>
          <w:sz w:val="18"/>
          <w:szCs w:val="18"/>
        </w:rPr>
        <w:t>Войко</w:t>
      </w:r>
      <w:proofErr w:type="spellEnd"/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8 (382-2) 510-884</w:t>
      </w:r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sz w:val="28"/>
          <w:szCs w:val="28"/>
        </w:rPr>
      </w:pPr>
      <w:r w:rsidRPr="005204A0">
        <w:rPr>
          <w:color w:val="000000"/>
          <w:sz w:val="18"/>
          <w:szCs w:val="18"/>
        </w:rPr>
        <w:t>voykoie@tomsk.gov.ru</w:t>
      </w:r>
    </w:p>
    <w:sectPr w:rsidR="00267B25" w:rsidSect="00CE564F">
      <w:headerReference w:type="even" r:id="rId9"/>
      <w:pgSz w:w="11906" w:h="16838" w:code="9"/>
      <w:pgMar w:top="851" w:right="851" w:bottom="567" w:left="1418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3A4D" w:rsidRDefault="00D23A4D">
      <w:r>
        <w:separator/>
      </w:r>
    </w:p>
  </w:endnote>
  <w:endnote w:type="continuationSeparator" w:id="0">
    <w:p w:rsidR="00D23A4D" w:rsidRDefault="00D23A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3A4D" w:rsidRDefault="00D23A4D">
      <w:r>
        <w:separator/>
      </w:r>
    </w:p>
  </w:footnote>
  <w:footnote w:type="continuationSeparator" w:id="0">
    <w:p w:rsidR="00D23A4D" w:rsidRDefault="00D23A4D">
      <w:r>
        <w:continuationSeparator/>
      </w:r>
    </w:p>
  </w:footnote>
  <w:footnote w:id="1">
    <w:p w:rsidR="003F6B99" w:rsidRPr="00C33829" w:rsidRDefault="007F0505" w:rsidP="003F6B99">
      <w:pPr>
        <w:pStyle w:val="aff"/>
        <w:jc w:val="both"/>
      </w:pPr>
      <w:r>
        <w:rPr>
          <w:rStyle w:val="aff1"/>
        </w:rPr>
        <w:footnoteRef/>
      </w:r>
      <w:r>
        <w:t xml:space="preserve"> </w:t>
      </w:r>
      <w:r w:rsidRPr="00377F95">
        <w:t>Социально-</w:t>
      </w:r>
      <w:r>
        <w:t>экономическ</w:t>
      </w:r>
      <w:r w:rsidR="003F6B99">
        <w:t>ое положение Томской области за январь</w:t>
      </w:r>
      <w:r w:rsidR="00542DE5">
        <w:t xml:space="preserve"> </w:t>
      </w:r>
      <w:r w:rsidR="003F6B99">
        <w:t>- декабрь 2017 года. Выпуск 12 (Доклад)</w:t>
      </w:r>
      <w:r>
        <w:t xml:space="preserve">. – С. </w:t>
      </w:r>
      <w:r w:rsidR="003F6B99">
        <w:t>31</w:t>
      </w:r>
      <w:r>
        <w:t xml:space="preserve">. </w:t>
      </w:r>
      <w:r w:rsidRPr="00CD3B92">
        <w:t>[</w:t>
      </w:r>
      <w:r>
        <w:t>Электронный ресурс</w:t>
      </w:r>
      <w:r w:rsidRPr="00CD3B92">
        <w:t>]</w:t>
      </w:r>
      <w:r>
        <w:t xml:space="preserve">. </w:t>
      </w:r>
      <w:r>
        <w:rPr>
          <w:lang w:val="en-US"/>
        </w:rPr>
        <w:t>URL</w:t>
      </w:r>
      <w:r w:rsidRPr="00C33829">
        <w:t xml:space="preserve">: </w:t>
      </w:r>
      <w:r w:rsidR="0028294A" w:rsidRPr="0028294A">
        <w:rPr>
          <w:lang w:val="en-US"/>
        </w:rPr>
        <w:t>http</w:t>
      </w:r>
      <w:r w:rsidR="0028294A" w:rsidRPr="00C33829">
        <w:t>://</w:t>
      </w:r>
      <w:r w:rsidR="0028294A" w:rsidRPr="0028294A">
        <w:rPr>
          <w:lang w:val="en-US"/>
        </w:rPr>
        <w:t>tmsk</w:t>
      </w:r>
      <w:r w:rsidR="0028294A" w:rsidRPr="00C33829">
        <w:t>.</w:t>
      </w:r>
      <w:r w:rsidR="0028294A" w:rsidRPr="0028294A">
        <w:rPr>
          <w:lang w:val="en-US"/>
        </w:rPr>
        <w:t>gks</w:t>
      </w:r>
      <w:r w:rsidR="0028294A" w:rsidRPr="00C33829">
        <w:t>.</w:t>
      </w:r>
      <w:r w:rsidR="0028294A" w:rsidRPr="0028294A">
        <w:rPr>
          <w:lang w:val="en-US"/>
        </w:rPr>
        <w:t>ru</w:t>
      </w:r>
      <w:r w:rsidR="0028294A" w:rsidRPr="00C33829">
        <w:t>/</w:t>
      </w:r>
      <w:r w:rsidR="0028294A" w:rsidRPr="0028294A">
        <w:rPr>
          <w:lang w:val="en-US"/>
        </w:rPr>
        <w:t>wps</w:t>
      </w:r>
      <w:r w:rsidR="0028294A" w:rsidRPr="00C33829">
        <w:t>/</w:t>
      </w:r>
      <w:r w:rsidR="0028294A" w:rsidRPr="0028294A">
        <w:rPr>
          <w:lang w:val="en-US"/>
        </w:rPr>
        <w:t>wcm</w:t>
      </w:r>
      <w:r w:rsidR="0028294A" w:rsidRPr="00C33829">
        <w:t>/</w:t>
      </w:r>
      <w:r w:rsidR="0028294A" w:rsidRPr="0028294A">
        <w:rPr>
          <w:lang w:val="en-US"/>
        </w:rPr>
        <w:t>connect</w:t>
      </w:r>
      <w:r w:rsidR="0028294A" w:rsidRPr="00C33829">
        <w:t>/</w:t>
      </w:r>
      <w:r w:rsidR="0028294A" w:rsidRPr="0028294A">
        <w:rPr>
          <w:lang w:val="en-US"/>
        </w:rPr>
        <w:t>rosstat</w:t>
      </w:r>
      <w:r w:rsidR="0028294A" w:rsidRPr="00C33829">
        <w:t>_</w:t>
      </w:r>
      <w:r w:rsidR="0028294A" w:rsidRPr="0028294A">
        <w:rPr>
          <w:lang w:val="en-US"/>
        </w:rPr>
        <w:t>ts</w:t>
      </w:r>
      <w:r w:rsidR="0028294A" w:rsidRPr="00C33829">
        <w:t>/</w:t>
      </w:r>
      <w:r w:rsidR="0028294A" w:rsidRPr="0028294A">
        <w:rPr>
          <w:lang w:val="en-US"/>
        </w:rPr>
        <w:t>tmsk</w:t>
      </w:r>
      <w:r w:rsidR="0028294A" w:rsidRPr="00C33829">
        <w:t>/</w:t>
      </w:r>
      <w:r w:rsidR="0028294A" w:rsidRPr="0028294A">
        <w:rPr>
          <w:lang w:val="en-US"/>
        </w:rPr>
        <w:t>resources</w:t>
      </w:r>
      <w:r w:rsidR="0028294A" w:rsidRPr="00C33829">
        <w:t>/3189</w:t>
      </w:r>
      <w:r w:rsidR="0028294A" w:rsidRPr="0028294A">
        <w:rPr>
          <w:lang w:val="en-US"/>
        </w:rPr>
        <w:t>d</w:t>
      </w:r>
      <w:r w:rsidR="0028294A" w:rsidRPr="00C33829">
        <w:t xml:space="preserve">9804434 </w:t>
      </w:r>
      <w:r w:rsidR="003F6B99" w:rsidRPr="00C33829">
        <w:t>2</w:t>
      </w:r>
      <w:r w:rsidR="003F6B99" w:rsidRPr="003F6B99">
        <w:rPr>
          <w:lang w:val="en-US"/>
        </w:rPr>
        <w:t>bb</w:t>
      </w:r>
      <w:r w:rsidR="003F6B99" w:rsidRPr="00C33829">
        <w:t>281</w:t>
      </w:r>
      <w:r w:rsidR="003F6B99" w:rsidRPr="003F6B99">
        <w:rPr>
          <w:lang w:val="en-US"/>
        </w:rPr>
        <w:t>baa</w:t>
      </w:r>
      <w:r w:rsidR="003F6B99" w:rsidRPr="00C33829">
        <w:t>3</w:t>
      </w:r>
      <w:r w:rsidR="003F6B99" w:rsidRPr="003F6B99">
        <w:rPr>
          <w:lang w:val="en-US"/>
        </w:rPr>
        <w:t>fa</w:t>
      </w:r>
      <w:r w:rsidR="003F6B99" w:rsidRPr="00C33829">
        <w:t>17</w:t>
      </w:r>
      <w:r w:rsidR="003F6B99" w:rsidRPr="003F6B99">
        <w:rPr>
          <w:lang w:val="en-US"/>
        </w:rPr>
        <w:t>e</w:t>
      </w:r>
      <w:r w:rsidR="003F6B99" w:rsidRPr="00C33829">
        <w:t>1</w:t>
      </w:r>
      <w:r w:rsidR="003F6B99" w:rsidRPr="003F6B99">
        <w:rPr>
          <w:lang w:val="en-US"/>
        </w:rPr>
        <w:t>e</w:t>
      </w:r>
      <w:r w:rsidR="003F6B99" w:rsidRPr="00C33829">
        <w:t>317/</w:t>
      </w:r>
      <w:r w:rsidR="003F6B99" w:rsidRPr="003F6B99">
        <w:rPr>
          <w:lang w:val="en-US"/>
        </w:rPr>
        <w:t>dk</w:t>
      </w:r>
      <w:r w:rsidR="003F6B99" w:rsidRPr="00C33829">
        <w:t>_12_2017.</w:t>
      </w:r>
      <w:r w:rsidR="003F6B99" w:rsidRPr="003F6B99">
        <w:rPr>
          <w:lang w:val="en-US"/>
        </w:rPr>
        <w:t>pdf</w:t>
      </w:r>
    </w:p>
  </w:footnote>
  <w:footnote w:id="2">
    <w:p w:rsidR="0028294A" w:rsidRPr="00C33829" w:rsidRDefault="003F6B99" w:rsidP="003F6B99">
      <w:pPr>
        <w:pStyle w:val="aff"/>
        <w:jc w:val="both"/>
      </w:pPr>
      <w:r>
        <w:rPr>
          <w:rStyle w:val="aff1"/>
        </w:rPr>
        <w:footnoteRef/>
      </w:r>
      <w:r>
        <w:t xml:space="preserve"> </w:t>
      </w:r>
      <w:r w:rsidRPr="00377F95">
        <w:t>Социально-</w:t>
      </w:r>
      <w:r>
        <w:t>экономическое положение Томской области за январь</w:t>
      </w:r>
      <w:r w:rsidR="00542DE5">
        <w:t xml:space="preserve"> </w:t>
      </w:r>
      <w:r>
        <w:t xml:space="preserve">- декабрь 2017 года. Выпуск 12 (Доклад). – С. 32. </w:t>
      </w:r>
      <w:r w:rsidRPr="00CD3B92">
        <w:t>[</w:t>
      </w:r>
      <w:r>
        <w:t>Электронный ресурс</w:t>
      </w:r>
      <w:r w:rsidRPr="00CD3B92">
        <w:t>]</w:t>
      </w:r>
      <w:r>
        <w:t xml:space="preserve">. </w:t>
      </w:r>
      <w:r>
        <w:rPr>
          <w:lang w:val="en-US"/>
        </w:rPr>
        <w:t>URL</w:t>
      </w:r>
      <w:r w:rsidRPr="00C33829">
        <w:t xml:space="preserve">: </w:t>
      </w:r>
      <w:r w:rsidR="0028294A" w:rsidRPr="0028294A">
        <w:rPr>
          <w:lang w:val="en-US"/>
        </w:rPr>
        <w:t>http</w:t>
      </w:r>
      <w:r w:rsidR="0028294A" w:rsidRPr="00C33829">
        <w:t>://</w:t>
      </w:r>
      <w:r w:rsidR="0028294A" w:rsidRPr="0028294A">
        <w:rPr>
          <w:lang w:val="en-US"/>
        </w:rPr>
        <w:t>tmsk</w:t>
      </w:r>
      <w:r w:rsidR="0028294A" w:rsidRPr="00C33829">
        <w:t>.</w:t>
      </w:r>
      <w:r w:rsidR="0028294A" w:rsidRPr="0028294A">
        <w:rPr>
          <w:lang w:val="en-US"/>
        </w:rPr>
        <w:t>gks</w:t>
      </w:r>
      <w:r w:rsidR="0028294A" w:rsidRPr="00C33829">
        <w:t>.</w:t>
      </w:r>
      <w:r w:rsidR="0028294A" w:rsidRPr="0028294A">
        <w:rPr>
          <w:lang w:val="en-US"/>
        </w:rPr>
        <w:t>ru</w:t>
      </w:r>
      <w:r w:rsidR="0028294A" w:rsidRPr="00C33829">
        <w:t>/</w:t>
      </w:r>
      <w:r w:rsidR="0028294A" w:rsidRPr="0028294A">
        <w:rPr>
          <w:lang w:val="en-US"/>
        </w:rPr>
        <w:t>wps</w:t>
      </w:r>
      <w:r w:rsidR="0028294A" w:rsidRPr="00C33829">
        <w:t>/</w:t>
      </w:r>
      <w:r w:rsidR="0028294A" w:rsidRPr="0028294A">
        <w:rPr>
          <w:lang w:val="en-US"/>
        </w:rPr>
        <w:t>wcm</w:t>
      </w:r>
      <w:r w:rsidR="0028294A" w:rsidRPr="00C33829">
        <w:t>/</w:t>
      </w:r>
      <w:r w:rsidR="0028294A" w:rsidRPr="0028294A">
        <w:rPr>
          <w:lang w:val="en-US"/>
        </w:rPr>
        <w:t>connect</w:t>
      </w:r>
      <w:r w:rsidR="0028294A" w:rsidRPr="00C33829">
        <w:t>/</w:t>
      </w:r>
      <w:r w:rsidR="0028294A" w:rsidRPr="0028294A">
        <w:rPr>
          <w:lang w:val="en-US"/>
        </w:rPr>
        <w:t>rosstat</w:t>
      </w:r>
      <w:r w:rsidR="0028294A" w:rsidRPr="00C33829">
        <w:t>_</w:t>
      </w:r>
      <w:r w:rsidR="0028294A" w:rsidRPr="0028294A">
        <w:rPr>
          <w:lang w:val="en-US"/>
        </w:rPr>
        <w:t>ts</w:t>
      </w:r>
      <w:r w:rsidR="0028294A" w:rsidRPr="00C33829">
        <w:t>/</w:t>
      </w:r>
      <w:r w:rsidR="0028294A" w:rsidRPr="0028294A">
        <w:rPr>
          <w:lang w:val="en-US"/>
        </w:rPr>
        <w:t>tmsk</w:t>
      </w:r>
      <w:r w:rsidR="0028294A" w:rsidRPr="00C33829">
        <w:t>/</w:t>
      </w:r>
      <w:r w:rsidR="0028294A" w:rsidRPr="0028294A">
        <w:rPr>
          <w:lang w:val="en-US"/>
        </w:rPr>
        <w:t>resources</w:t>
      </w:r>
      <w:r w:rsidR="0028294A" w:rsidRPr="00C33829">
        <w:t>/3189</w:t>
      </w:r>
      <w:r w:rsidR="0028294A" w:rsidRPr="0028294A">
        <w:rPr>
          <w:lang w:val="en-US"/>
        </w:rPr>
        <w:t>d</w:t>
      </w:r>
      <w:r w:rsidR="0028294A" w:rsidRPr="00C33829">
        <w:t>9804434</w:t>
      </w:r>
    </w:p>
    <w:p w:rsidR="003F6B99" w:rsidRPr="003F6B99" w:rsidRDefault="003F6B99" w:rsidP="003F6B99">
      <w:pPr>
        <w:pStyle w:val="aff"/>
        <w:jc w:val="both"/>
        <w:rPr>
          <w:lang w:val="en-US"/>
        </w:rPr>
      </w:pPr>
      <w:r w:rsidRPr="003F6B99">
        <w:rPr>
          <w:lang w:val="en-US"/>
        </w:rPr>
        <w:t>2bb281baa3fa17e1e317/dk_12_2017.pdf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38E2" w:rsidRDefault="001638E2">
    <w:pPr>
      <w:pStyle w:val="a3"/>
      <w:framePr w:wrap="around" w:vAnchor="text" w:hAnchor="margin" w:xAlign="center" w:y="1"/>
      <w:rPr>
        <w:rStyle w:val="af3"/>
      </w:rPr>
    </w:pPr>
    <w:r>
      <w:rPr>
        <w:rStyle w:val="af3"/>
      </w:rPr>
      <w:fldChar w:fldCharType="begin"/>
    </w:r>
    <w:r>
      <w:rPr>
        <w:rStyle w:val="af3"/>
      </w:rPr>
      <w:instrText xml:space="preserve">PAGE  </w:instrText>
    </w:r>
    <w:r>
      <w:rPr>
        <w:rStyle w:val="af3"/>
      </w:rPr>
      <w:fldChar w:fldCharType="end"/>
    </w:r>
  </w:p>
  <w:p w:rsidR="001638E2" w:rsidRDefault="001638E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847D3E"/>
    <w:multiLevelType w:val="hybridMultilevel"/>
    <w:tmpl w:val="58E6F848"/>
    <w:lvl w:ilvl="0" w:tplc="2430C3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9453F6D"/>
    <w:multiLevelType w:val="hybridMultilevel"/>
    <w:tmpl w:val="E9AC1A04"/>
    <w:lvl w:ilvl="0" w:tplc="F3188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7D33007"/>
    <w:multiLevelType w:val="hybridMultilevel"/>
    <w:tmpl w:val="37064E66"/>
    <w:lvl w:ilvl="0" w:tplc="FFEEF6E8">
      <w:start w:val="1"/>
      <w:numFmt w:val="decimal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0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1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62C73DC3"/>
    <w:multiLevelType w:val="hybridMultilevel"/>
    <w:tmpl w:val="F8B6073A"/>
    <w:lvl w:ilvl="0" w:tplc="98F695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5">
    <w:nsid w:val="78436B67"/>
    <w:multiLevelType w:val="hybridMultilevel"/>
    <w:tmpl w:val="BEE0249E"/>
    <w:lvl w:ilvl="0" w:tplc="5B74F6C0">
      <w:start w:val="1"/>
      <w:numFmt w:val="decimal"/>
      <w:lvlText w:val="%1)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0"/>
  </w:num>
  <w:num w:numId="2">
    <w:abstractNumId w:val="13"/>
  </w:num>
  <w:num w:numId="3">
    <w:abstractNumId w:val="6"/>
  </w:num>
  <w:num w:numId="4">
    <w:abstractNumId w:val="1"/>
  </w:num>
  <w:num w:numId="5">
    <w:abstractNumId w:val="2"/>
  </w:num>
  <w:num w:numId="6">
    <w:abstractNumId w:val="14"/>
  </w:num>
  <w:num w:numId="7">
    <w:abstractNumId w:val="4"/>
  </w:num>
  <w:num w:numId="8">
    <w:abstractNumId w:val="9"/>
  </w:num>
  <w:num w:numId="9">
    <w:abstractNumId w:val="8"/>
  </w:num>
  <w:num w:numId="10">
    <w:abstractNumId w:val="11"/>
  </w:num>
  <w:num w:numId="11">
    <w:abstractNumId w:val="5"/>
  </w:num>
  <w:num w:numId="12">
    <w:abstractNumId w:val="0"/>
  </w:num>
  <w:num w:numId="13">
    <w:abstractNumId w:val="3"/>
  </w:num>
  <w:num w:numId="14">
    <w:abstractNumId w:val="7"/>
  </w:num>
  <w:num w:numId="15">
    <w:abstractNumId w:val="12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325C"/>
    <w:rsid w:val="00003392"/>
    <w:rsid w:val="0001138E"/>
    <w:rsid w:val="00021E44"/>
    <w:rsid w:val="0002319D"/>
    <w:rsid w:val="0002683C"/>
    <w:rsid w:val="000279A3"/>
    <w:rsid w:val="00031032"/>
    <w:rsid w:val="00041E39"/>
    <w:rsid w:val="00044885"/>
    <w:rsid w:val="00044D67"/>
    <w:rsid w:val="00056136"/>
    <w:rsid w:val="000574DA"/>
    <w:rsid w:val="00061FC6"/>
    <w:rsid w:val="00063FC4"/>
    <w:rsid w:val="0007215B"/>
    <w:rsid w:val="00076028"/>
    <w:rsid w:val="00077969"/>
    <w:rsid w:val="00081FF9"/>
    <w:rsid w:val="00090604"/>
    <w:rsid w:val="000928DD"/>
    <w:rsid w:val="00095FD0"/>
    <w:rsid w:val="0009618E"/>
    <w:rsid w:val="00097FEF"/>
    <w:rsid w:val="000A09E2"/>
    <w:rsid w:val="000A0CA3"/>
    <w:rsid w:val="000A1AAF"/>
    <w:rsid w:val="000A359D"/>
    <w:rsid w:val="000B2E1C"/>
    <w:rsid w:val="000B301D"/>
    <w:rsid w:val="000B5DAE"/>
    <w:rsid w:val="000C0A05"/>
    <w:rsid w:val="000C1415"/>
    <w:rsid w:val="000D4EBA"/>
    <w:rsid w:val="000D5874"/>
    <w:rsid w:val="000D5C03"/>
    <w:rsid w:val="000E031B"/>
    <w:rsid w:val="000E39EB"/>
    <w:rsid w:val="000E44C6"/>
    <w:rsid w:val="000E5EA4"/>
    <w:rsid w:val="000E6085"/>
    <w:rsid w:val="000E745F"/>
    <w:rsid w:val="000F4D4D"/>
    <w:rsid w:val="00103633"/>
    <w:rsid w:val="00105C92"/>
    <w:rsid w:val="00121061"/>
    <w:rsid w:val="001229CA"/>
    <w:rsid w:val="00126440"/>
    <w:rsid w:val="00126AD9"/>
    <w:rsid w:val="00130985"/>
    <w:rsid w:val="0013250B"/>
    <w:rsid w:val="00136508"/>
    <w:rsid w:val="00143F1C"/>
    <w:rsid w:val="001440D8"/>
    <w:rsid w:val="001462DA"/>
    <w:rsid w:val="00150234"/>
    <w:rsid w:val="001552A5"/>
    <w:rsid w:val="00155EA8"/>
    <w:rsid w:val="001627F3"/>
    <w:rsid w:val="001638E2"/>
    <w:rsid w:val="001651DD"/>
    <w:rsid w:val="001714F7"/>
    <w:rsid w:val="00173B8C"/>
    <w:rsid w:val="00177F69"/>
    <w:rsid w:val="00181295"/>
    <w:rsid w:val="00183237"/>
    <w:rsid w:val="00184D9F"/>
    <w:rsid w:val="001876A2"/>
    <w:rsid w:val="00190300"/>
    <w:rsid w:val="00196B5F"/>
    <w:rsid w:val="001A44A4"/>
    <w:rsid w:val="001A4922"/>
    <w:rsid w:val="001A74F0"/>
    <w:rsid w:val="001B072C"/>
    <w:rsid w:val="001B087E"/>
    <w:rsid w:val="001B6670"/>
    <w:rsid w:val="001B7F66"/>
    <w:rsid w:val="001C0031"/>
    <w:rsid w:val="001C5C28"/>
    <w:rsid w:val="001D3134"/>
    <w:rsid w:val="001D4906"/>
    <w:rsid w:val="001D5981"/>
    <w:rsid w:val="001E03AD"/>
    <w:rsid w:val="001F237A"/>
    <w:rsid w:val="001F3244"/>
    <w:rsid w:val="001F5284"/>
    <w:rsid w:val="00212E82"/>
    <w:rsid w:val="00213631"/>
    <w:rsid w:val="0021399B"/>
    <w:rsid w:val="00215E30"/>
    <w:rsid w:val="00215FA1"/>
    <w:rsid w:val="00217B4F"/>
    <w:rsid w:val="00220B3D"/>
    <w:rsid w:val="00222656"/>
    <w:rsid w:val="00222943"/>
    <w:rsid w:val="00224B27"/>
    <w:rsid w:val="00225313"/>
    <w:rsid w:val="002253EC"/>
    <w:rsid w:val="002315AF"/>
    <w:rsid w:val="002325EF"/>
    <w:rsid w:val="00233E45"/>
    <w:rsid w:val="00234314"/>
    <w:rsid w:val="0024141B"/>
    <w:rsid w:val="00241637"/>
    <w:rsid w:val="0024316D"/>
    <w:rsid w:val="00254D6A"/>
    <w:rsid w:val="00256A58"/>
    <w:rsid w:val="00256E6B"/>
    <w:rsid w:val="00257CAA"/>
    <w:rsid w:val="002605E5"/>
    <w:rsid w:val="00260FC4"/>
    <w:rsid w:val="00261B18"/>
    <w:rsid w:val="002631E4"/>
    <w:rsid w:val="00264DEC"/>
    <w:rsid w:val="00267A61"/>
    <w:rsid w:val="00267B25"/>
    <w:rsid w:val="00274662"/>
    <w:rsid w:val="00277376"/>
    <w:rsid w:val="002820DA"/>
    <w:rsid w:val="0028294A"/>
    <w:rsid w:val="002835B9"/>
    <w:rsid w:val="00285254"/>
    <w:rsid w:val="002858ED"/>
    <w:rsid w:val="00294060"/>
    <w:rsid w:val="00294338"/>
    <w:rsid w:val="0029518D"/>
    <w:rsid w:val="00295C4A"/>
    <w:rsid w:val="002A08D9"/>
    <w:rsid w:val="002A0FF9"/>
    <w:rsid w:val="002A2442"/>
    <w:rsid w:val="002A466B"/>
    <w:rsid w:val="002A76CB"/>
    <w:rsid w:val="002B44AA"/>
    <w:rsid w:val="002B4872"/>
    <w:rsid w:val="002B6CC3"/>
    <w:rsid w:val="002B6F37"/>
    <w:rsid w:val="002C0A48"/>
    <w:rsid w:val="002D0384"/>
    <w:rsid w:val="002D0482"/>
    <w:rsid w:val="002D1DF0"/>
    <w:rsid w:val="002D5E6B"/>
    <w:rsid w:val="002D6CED"/>
    <w:rsid w:val="002D76EA"/>
    <w:rsid w:val="002E5E00"/>
    <w:rsid w:val="002E605C"/>
    <w:rsid w:val="002F2BA4"/>
    <w:rsid w:val="002F3245"/>
    <w:rsid w:val="002F37BA"/>
    <w:rsid w:val="002F4250"/>
    <w:rsid w:val="00301024"/>
    <w:rsid w:val="003035DE"/>
    <w:rsid w:val="0030541C"/>
    <w:rsid w:val="0031024B"/>
    <w:rsid w:val="0031077D"/>
    <w:rsid w:val="00313315"/>
    <w:rsid w:val="00313A8D"/>
    <w:rsid w:val="003148A2"/>
    <w:rsid w:val="00314EAC"/>
    <w:rsid w:val="00320251"/>
    <w:rsid w:val="003207A6"/>
    <w:rsid w:val="00323991"/>
    <w:rsid w:val="00333040"/>
    <w:rsid w:val="003418A4"/>
    <w:rsid w:val="00344762"/>
    <w:rsid w:val="00345244"/>
    <w:rsid w:val="003471C6"/>
    <w:rsid w:val="003545D0"/>
    <w:rsid w:val="00361755"/>
    <w:rsid w:val="00362247"/>
    <w:rsid w:val="00367BE2"/>
    <w:rsid w:val="0037498D"/>
    <w:rsid w:val="00375AE0"/>
    <w:rsid w:val="00382F1A"/>
    <w:rsid w:val="003853A7"/>
    <w:rsid w:val="003868D0"/>
    <w:rsid w:val="00390261"/>
    <w:rsid w:val="00396949"/>
    <w:rsid w:val="00396AD1"/>
    <w:rsid w:val="00396F76"/>
    <w:rsid w:val="003A2169"/>
    <w:rsid w:val="003A2C50"/>
    <w:rsid w:val="003A42CC"/>
    <w:rsid w:val="003A45AB"/>
    <w:rsid w:val="003A6C31"/>
    <w:rsid w:val="003B1A00"/>
    <w:rsid w:val="003B61BE"/>
    <w:rsid w:val="003C0C82"/>
    <w:rsid w:val="003C38D9"/>
    <w:rsid w:val="003C59FC"/>
    <w:rsid w:val="003C5F56"/>
    <w:rsid w:val="003C6276"/>
    <w:rsid w:val="003C782C"/>
    <w:rsid w:val="003C7898"/>
    <w:rsid w:val="003D0096"/>
    <w:rsid w:val="003D1BE3"/>
    <w:rsid w:val="003D1FAB"/>
    <w:rsid w:val="003D52AD"/>
    <w:rsid w:val="003D545E"/>
    <w:rsid w:val="003D7BD9"/>
    <w:rsid w:val="003E057C"/>
    <w:rsid w:val="003E0E1F"/>
    <w:rsid w:val="003E2B30"/>
    <w:rsid w:val="003E3E91"/>
    <w:rsid w:val="003E710B"/>
    <w:rsid w:val="003F56ED"/>
    <w:rsid w:val="003F6709"/>
    <w:rsid w:val="003F6B99"/>
    <w:rsid w:val="003F6BD8"/>
    <w:rsid w:val="003F6C04"/>
    <w:rsid w:val="003F71DC"/>
    <w:rsid w:val="00400D78"/>
    <w:rsid w:val="004011FB"/>
    <w:rsid w:val="004015CA"/>
    <w:rsid w:val="00402402"/>
    <w:rsid w:val="00405964"/>
    <w:rsid w:val="00407D9B"/>
    <w:rsid w:val="00413D13"/>
    <w:rsid w:val="004165D2"/>
    <w:rsid w:val="004227DF"/>
    <w:rsid w:val="0042386C"/>
    <w:rsid w:val="00432040"/>
    <w:rsid w:val="00436E33"/>
    <w:rsid w:val="004373A5"/>
    <w:rsid w:val="00442623"/>
    <w:rsid w:val="00442901"/>
    <w:rsid w:val="004437B8"/>
    <w:rsid w:val="00445879"/>
    <w:rsid w:val="004468FA"/>
    <w:rsid w:val="00452FB2"/>
    <w:rsid w:val="00454944"/>
    <w:rsid w:val="004566D3"/>
    <w:rsid w:val="00461281"/>
    <w:rsid w:val="0046372E"/>
    <w:rsid w:val="004643BF"/>
    <w:rsid w:val="00464769"/>
    <w:rsid w:val="00465178"/>
    <w:rsid w:val="00471084"/>
    <w:rsid w:val="00474C4D"/>
    <w:rsid w:val="00481E4B"/>
    <w:rsid w:val="00482E4D"/>
    <w:rsid w:val="004835DD"/>
    <w:rsid w:val="004859D7"/>
    <w:rsid w:val="004931B9"/>
    <w:rsid w:val="004970AF"/>
    <w:rsid w:val="004A1348"/>
    <w:rsid w:val="004A2700"/>
    <w:rsid w:val="004A547F"/>
    <w:rsid w:val="004A5BA6"/>
    <w:rsid w:val="004A7A3F"/>
    <w:rsid w:val="004B457E"/>
    <w:rsid w:val="004B499C"/>
    <w:rsid w:val="004B62C6"/>
    <w:rsid w:val="004B6C5F"/>
    <w:rsid w:val="004C5D25"/>
    <w:rsid w:val="004C77B2"/>
    <w:rsid w:val="004D0B3B"/>
    <w:rsid w:val="004D330E"/>
    <w:rsid w:val="004D7B75"/>
    <w:rsid w:val="004E063F"/>
    <w:rsid w:val="004E0DCA"/>
    <w:rsid w:val="004E1992"/>
    <w:rsid w:val="004E7050"/>
    <w:rsid w:val="004F67B6"/>
    <w:rsid w:val="00501A0B"/>
    <w:rsid w:val="00502AE6"/>
    <w:rsid w:val="00511C81"/>
    <w:rsid w:val="00514F0C"/>
    <w:rsid w:val="00521969"/>
    <w:rsid w:val="00527E04"/>
    <w:rsid w:val="00530E15"/>
    <w:rsid w:val="00532355"/>
    <w:rsid w:val="005326F7"/>
    <w:rsid w:val="00533449"/>
    <w:rsid w:val="005400A0"/>
    <w:rsid w:val="00542DE5"/>
    <w:rsid w:val="00547535"/>
    <w:rsid w:val="00550346"/>
    <w:rsid w:val="00550E23"/>
    <w:rsid w:val="0055467D"/>
    <w:rsid w:val="00554A63"/>
    <w:rsid w:val="00556802"/>
    <w:rsid w:val="00560BE2"/>
    <w:rsid w:val="00565821"/>
    <w:rsid w:val="00566963"/>
    <w:rsid w:val="00566AB9"/>
    <w:rsid w:val="00577BC0"/>
    <w:rsid w:val="00580CD7"/>
    <w:rsid w:val="00581BF2"/>
    <w:rsid w:val="005845E5"/>
    <w:rsid w:val="005856DF"/>
    <w:rsid w:val="00596DCC"/>
    <w:rsid w:val="005A7457"/>
    <w:rsid w:val="005B1AE9"/>
    <w:rsid w:val="005B32C8"/>
    <w:rsid w:val="005C4F0D"/>
    <w:rsid w:val="005D25E4"/>
    <w:rsid w:val="005E2BA6"/>
    <w:rsid w:val="005E4B67"/>
    <w:rsid w:val="005F014C"/>
    <w:rsid w:val="005F0E4D"/>
    <w:rsid w:val="005F4E5C"/>
    <w:rsid w:val="00603578"/>
    <w:rsid w:val="00603DDC"/>
    <w:rsid w:val="00611C13"/>
    <w:rsid w:val="0061321E"/>
    <w:rsid w:val="0062160D"/>
    <w:rsid w:val="00621988"/>
    <w:rsid w:val="00621F27"/>
    <w:rsid w:val="006273C3"/>
    <w:rsid w:val="00631B18"/>
    <w:rsid w:val="006345F8"/>
    <w:rsid w:val="00634714"/>
    <w:rsid w:val="00640BE3"/>
    <w:rsid w:val="00641F0E"/>
    <w:rsid w:val="006441F7"/>
    <w:rsid w:val="006455C7"/>
    <w:rsid w:val="006540E0"/>
    <w:rsid w:val="00654E8D"/>
    <w:rsid w:val="00656D04"/>
    <w:rsid w:val="00662AA8"/>
    <w:rsid w:val="00663039"/>
    <w:rsid w:val="00671410"/>
    <w:rsid w:val="00674F3D"/>
    <w:rsid w:val="00676854"/>
    <w:rsid w:val="00680BF8"/>
    <w:rsid w:val="00680EB6"/>
    <w:rsid w:val="0069075D"/>
    <w:rsid w:val="006977A6"/>
    <w:rsid w:val="006A0C1C"/>
    <w:rsid w:val="006A0D93"/>
    <w:rsid w:val="006A0EAC"/>
    <w:rsid w:val="006B2D1F"/>
    <w:rsid w:val="006B51A3"/>
    <w:rsid w:val="006B6B2C"/>
    <w:rsid w:val="006C51A6"/>
    <w:rsid w:val="006C6306"/>
    <w:rsid w:val="006C6D6A"/>
    <w:rsid w:val="006D01C7"/>
    <w:rsid w:val="006D3F15"/>
    <w:rsid w:val="006D52E8"/>
    <w:rsid w:val="006D6F84"/>
    <w:rsid w:val="006E41E7"/>
    <w:rsid w:val="006E43B0"/>
    <w:rsid w:val="006F3596"/>
    <w:rsid w:val="006F3A24"/>
    <w:rsid w:val="007015C4"/>
    <w:rsid w:val="0070321A"/>
    <w:rsid w:val="00704C94"/>
    <w:rsid w:val="00711794"/>
    <w:rsid w:val="00714DC0"/>
    <w:rsid w:val="00714FBD"/>
    <w:rsid w:val="00717FF8"/>
    <w:rsid w:val="00723B56"/>
    <w:rsid w:val="00725701"/>
    <w:rsid w:val="00726CE3"/>
    <w:rsid w:val="00727F51"/>
    <w:rsid w:val="00732005"/>
    <w:rsid w:val="00734CF2"/>
    <w:rsid w:val="007410C0"/>
    <w:rsid w:val="007429D8"/>
    <w:rsid w:val="007460D3"/>
    <w:rsid w:val="0075343D"/>
    <w:rsid w:val="00754BCF"/>
    <w:rsid w:val="00761048"/>
    <w:rsid w:val="00764233"/>
    <w:rsid w:val="00764358"/>
    <w:rsid w:val="00765564"/>
    <w:rsid w:val="007658C8"/>
    <w:rsid w:val="007715EF"/>
    <w:rsid w:val="00773074"/>
    <w:rsid w:val="00773817"/>
    <w:rsid w:val="00774F47"/>
    <w:rsid w:val="00775244"/>
    <w:rsid w:val="00776B0A"/>
    <w:rsid w:val="00780BAA"/>
    <w:rsid w:val="00781822"/>
    <w:rsid w:val="0078195C"/>
    <w:rsid w:val="00790AD5"/>
    <w:rsid w:val="0079154D"/>
    <w:rsid w:val="00793970"/>
    <w:rsid w:val="007952F4"/>
    <w:rsid w:val="007A1190"/>
    <w:rsid w:val="007A1850"/>
    <w:rsid w:val="007A3849"/>
    <w:rsid w:val="007A6594"/>
    <w:rsid w:val="007B3B0F"/>
    <w:rsid w:val="007B4900"/>
    <w:rsid w:val="007B719F"/>
    <w:rsid w:val="007C6B57"/>
    <w:rsid w:val="007C735B"/>
    <w:rsid w:val="007D0AFD"/>
    <w:rsid w:val="007D0B76"/>
    <w:rsid w:val="007D1900"/>
    <w:rsid w:val="007D4B31"/>
    <w:rsid w:val="007D6664"/>
    <w:rsid w:val="007E22E3"/>
    <w:rsid w:val="007E28E8"/>
    <w:rsid w:val="007E41F3"/>
    <w:rsid w:val="007E6C33"/>
    <w:rsid w:val="007E7041"/>
    <w:rsid w:val="007F0505"/>
    <w:rsid w:val="007F178D"/>
    <w:rsid w:val="007F45CA"/>
    <w:rsid w:val="007F60D9"/>
    <w:rsid w:val="007F7B55"/>
    <w:rsid w:val="00807270"/>
    <w:rsid w:val="00812B87"/>
    <w:rsid w:val="00812DAC"/>
    <w:rsid w:val="008154D3"/>
    <w:rsid w:val="0081621A"/>
    <w:rsid w:val="00816B8B"/>
    <w:rsid w:val="00822B6F"/>
    <w:rsid w:val="008314D3"/>
    <w:rsid w:val="0083402E"/>
    <w:rsid w:val="00834D14"/>
    <w:rsid w:val="00834E97"/>
    <w:rsid w:val="00836497"/>
    <w:rsid w:val="00836724"/>
    <w:rsid w:val="008376F7"/>
    <w:rsid w:val="00843655"/>
    <w:rsid w:val="008555E4"/>
    <w:rsid w:val="008617B5"/>
    <w:rsid w:val="00865E9C"/>
    <w:rsid w:val="00870045"/>
    <w:rsid w:val="008771B2"/>
    <w:rsid w:val="00880922"/>
    <w:rsid w:val="008826E3"/>
    <w:rsid w:val="00885C39"/>
    <w:rsid w:val="00890835"/>
    <w:rsid w:val="00890954"/>
    <w:rsid w:val="008921E6"/>
    <w:rsid w:val="008947E0"/>
    <w:rsid w:val="0089492C"/>
    <w:rsid w:val="008A2054"/>
    <w:rsid w:val="008A6F47"/>
    <w:rsid w:val="008A7480"/>
    <w:rsid w:val="008B0CAD"/>
    <w:rsid w:val="008B354E"/>
    <w:rsid w:val="008B5319"/>
    <w:rsid w:val="008B7AFB"/>
    <w:rsid w:val="008C17DB"/>
    <w:rsid w:val="008C1F82"/>
    <w:rsid w:val="008C2B4D"/>
    <w:rsid w:val="008C5C13"/>
    <w:rsid w:val="008D2B88"/>
    <w:rsid w:val="008D6B5B"/>
    <w:rsid w:val="008E0082"/>
    <w:rsid w:val="008E0780"/>
    <w:rsid w:val="008E1986"/>
    <w:rsid w:val="00901CCA"/>
    <w:rsid w:val="0090259E"/>
    <w:rsid w:val="009042FA"/>
    <w:rsid w:val="00904BEF"/>
    <w:rsid w:val="0091030E"/>
    <w:rsid w:val="009109CB"/>
    <w:rsid w:val="00911EF9"/>
    <w:rsid w:val="009121AA"/>
    <w:rsid w:val="00913F28"/>
    <w:rsid w:val="00914B68"/>
    <w:rsid w:val="009222C4"/>
    <w:rsid w:val="00940372"/>
    <w:rsid w:val="00942E6F"/>
    <w:rsid w:val="00953FEC"/>
    <w:rsid w:val="00961D0F"/>
    <w:rsid w:val="00964EC6"/>
    <w:rsid w:val="00966154"/>
    <w:rsid w:val="00972894"/>
    <w:rsid w:val="00975617"/>
    <w:rsid w:val="00984630"/>
    <w:rsid w:val="00996C09"/>
    <w:rsid w:val="009A20A2"/>
    <w:rsid w:val="009A419D"/>
    <w:rsid w:val="009A5DB5"/>
    <w:rsid w:val="009B4C61"/>
    <w:rsid w:val="009B6040"/>
    <w:rsid w:val="009B685A"/>
    <w:rsid w:val="009C09AF"/>
    <w:rsid w:val="009C2633"/>
    <w:rsid w:val="009C2A70"/>
    <w:rsid w:val="009C51BC"/>
    <w:rsid w:val="009D1CA6"/>
    <w:rsid w:val="009D7505"/>
    <w:rsid w:val="009E0DDA"/>
    <w:rsid w:val="009E6267"/>
    <w:rsid w:val="009E6D3F"/>
    <w:rsid w:val="00A00209"/>
    <w:rsid w:val="00A00300"/>
    <w:rsid w:val="00A03A1E"/>
    <w:rsid w:val="00A075A1"/>
    <w:rsid w:val="00A1799E"/>
    <w:rsid w:val="00A20505"/>
    <w:rsid w:val="00A208E3"/>
    <w:rsid w:val="00A24ED6"/>
    <w:rsid w:val="00A3731C"/>
    <w:rsid w:val="00A43108"/>
    <w:rsid w:val="00A53294"/>
    <w:rsid w:val="00A553A8"/>
    <w:rsid w:val="00A57511"/>
    <w:rsid w:val="00A62EA9"/>
    <w:rsid w:val="00A63F6B"/>
    <w:rsid w:val="00A704C5"/>
    <w:rsid w:val="00A70A9D"/>
    <w:rsid w:val="00A7301C"/>
    <w:rsid w:val="00A8314E"/>
    <w:rsid w:val="00A86454"/>
    <w:rsid w:val="00AA1953"/>
    <w:rsid w:val="00AA4356"/>
    <w:rsid w:val="00AB1FC5"/>
    <w:rsid w:val="00AB3B8C"/>
    <w:rsid w:val="00AB468F"/>
    <w:rsid w:val="00AB52F6"/>
    <w:rsid w:val="00AB670D"/>
    <w:rsid w:val="00AB6712"/>
    <w:rsid w:val="00AC44A6"/>
    <w:rsid w:val="00AD0238"/>
    <w:rsid w:val="00AD1F47"/>
    <w:rsid w:val="00AD7401"/>
    <w:rsid w:val="00AE2716"/>
    <w:rsid w:val="00AE6BE0"/>
    <w:rsid w:val="00AF7E41"/>
    <w:rsid w:val="00B0047C"/>
    <w:rsid w:val="00B0220C"/>
    <w:rsid w:val="00B053CF"/>
    <w:rsid w:val="00B05616"/>
    <w:rsid w:val="00B141D6"/>
    <w:rsid w:val="00B17AAE"/>
    <w:rsid w:val="00B2728C"/>
    <w:rsid w:val="00B27381"/>
    <w:rsid w:val="00B4233C"/>
    <w:rsid w:val="00B43D4B"/>
    <w:rsid w:val="00B45057"/>
    <w:rsid w:val="00B47329"/>
    <w:rsid w:val="00B521E2"/>
    <w:rsid w:val="00B52375"/>
    <w:rsid w:val="00B532C6"/>
    <w:rsid w:val="00B540B9"/>
    <w:rsid w:val="00B56BD5"/>
    <w:rsid w:val="00B60B7F"/>
    <w:rsid w:val="00B61C04"/>
    <w:rsid w:val="00B630EC"/>
    <w:rsid w:val="00B633A6"/>
    <w:rsid w:val="00B70FDB"/>
    <w:rsid w:val="00B71968"/>
    <w:rsid w:val="00B82A04"/>
    <w:rsid w:val="00B84867"/>
    <w:rsid w:val="00B86566"/>
    <w:rsid w:val="00B86568"/>
    <w:rsid w:val="00B92D07"/>
    <w:rsid w:val="00B951E4"/>
    <w:rsid w:val="00BB4DB7"/>
    <w:rsid w:val="00BD05C7"/>
    <w:rsid w:val="00BD0A43"/>
    <w:rsid w:val="00BD150F"/>
    <w:rsid w:val="00BD4A84"/>
    <w:rsid w:val="00BD62C9"/>
    <w:rsid w:val="00BE07B5"/>
    <w:rsid w:val="00BE707D"/>
    <w:rsid w:val="00BF1ADC"/>
    <w:rsid w:val="00BF419F"/>
    <w:rsid w:val="00BF4ABD"/>
    <w:rsid w:val="00BF4F22"/>
    <w:rsid w:val="00BF5022"/>
    <w:rsid w:val="00C0028D"/>
    <w:rsid w:val="00C01BA0"/>
    <w:rsid w:val="00C03903"/>
    <w:rsid w:val="00C03FA1"/>
    <w:rsid w:val="00C04A3B"/>
    <w:rsid w:val="00C06874"/>
    <w:rsid w:val="00C06F7B"/>
    <w:rsid w:val="00C1612C"/>
    <w:rsid w:val="00C16899"/>
    <w:rsid w:val="00C17358"/>
    <w:rsid w:val="00C17FBB"/>
    <w:rsid w:val="00C22406"/>
    <w:rsid w:val="00C25357"/>
    <w:rsid w:val="00C3115C"/>
    <w:rsid w:val="00C33829"/>
    <w:rsid w:val="00C33B77"/>
    <w:rsid w:val="00C342DD"/>
    <w:rsid w:val="00C34A88"/>
    <w:rsid w:val="00C35CC6"/>
    <w:rsid w:val="00C43ADB"/>
    <w:rsid w:val="00C4427F"/>
    <w:rsid w:val="00C44650"/>
    <w:rsid w:val="00C448C3"/>
    <w:rsid w:val="00C464D0"/>
    <w:rsid w:val="00C471DF"/>
    <w:rsid w:val="00C50415"/>
    <w:rsid w:val="00C50AA2"/>
    <w:rsid w:val="00C51B9E"/>
    <w:rsid w:val="00C536FF"/>
    <w:rsid w:val="00C56643"/>
    <w:rsid w:val="00C5761C"/>
    <w:rsid w:val="00C65E63"/>
    <w:rsid w:val="00C670C7"/>
    <w:rsid w:val="00C71D52"/>
    <w:rsid w:val="00C74207"/>
    <w:rsid w:val="00C75A22"/>
    <w:rsid w:val="00C770C0"/>
    <w:rsid w:val="00C84938"/>
    <w:rsid w:val="00C86AEE"/>
    <w:rsid w:val="00C87AE0"/>
    <w:rsid w:val="00C91709"/>
    <w:rsid w:val="00C92A0F"/>
    <w:rsid w:val="00C96C22"/>
    <w:rsid w:val="00C976B6"/>
    <w:rsid w:val="00CA0C1D"/>
    <w:rsid w:val="00CA66AD"/>
    <w:rsid w:val="00CA7543"/>
    <w:rsid w:val="00CB18D0"/>
    <w:rsid w:val="00CB500B"/>
    <w:rsid w:val="00CB55A1"/>
    <w:rsid w:val="00CB69C8"/>
    <w:rsid w:val="00CB6E87"/>
    <w:rsid w:val="00CC516A"/>
    <w:rsid w:val="00CD3298"/>
    <w:rsid w:val="00CD6F4F"/>
    <w:rsid w:val="00CE4EAE"/>
    <w:rsid w:val="00CE564F"/>
    <w:rsid w:val="00D02354"/>
    <w:rsid w:val="00D02FE9"/>
    <w:rsid w:val="00D10206"/>
    <w:rsid w:val="00D10B1F"/>
    <w:rsid w:val="00D13D0C"/>
    <w:rsid w:val="00D16F4B"/>
    <w:rsid w:val="00D17AC6"/>
    <w:rsid w:val="00D21D25"/>
    <w:rsid w:val="00D23842"/>
    <w:rsid w:val="00D23A4D"/>
    <w:rsid w:val="00D24FCD"/>
    <w:rsid w:val="00D26634"/>
    <w:rsid w:val="00D341EB"/>
    <w:rsid w:val="00D4650E"/>
    <w:rsid w:val="00D46DFE"/>
    <w:rsid w:val="00D5637C"/>
    <w:rsid w:val="00D60CA8"/>
    <w:rsid w:val="00D60CEB"/>
    <w:rsid w:val="00D635F1"/>
    <w:rsid w:val="00D63D31"/>
    <w:rsid w:val="00D65F5C"/>
    <w:rsid w:val="00D66706"/>
    <w:rsid w:val="00D700DD"/>
    <w:rsid w:val="00D70F08"/>
    <w:rsid w:val="00D72824"/>
    <w:rsid w:val="00D75DE4"/>
    <w:rsid w:val="00D8093C"/>
    <w:rsid w:val="00D8358F"/>
    <w:rsid w:val="00D849E2"/>
    <w:rsid w:val="00D8741D"/>
    <w:rsid w:val="00D902DF"/>
    <w:rsid w:val="00D9268D"/>
    <w:rsid w:val="00D951B1"/>
    <w:rsid w:val="00D95340"/>
    <w:rsid w:val="00D9556F"/>
    <w:rsid w:val="00DA1EF8"/>
    <w:rsid w:val="00DB1660"/>
    <w:rsid w:val="00DB2D51"/>
    <w:rsid w:val="00DB7CF0"/>
    <w:rsid w:val="00DC3CC0"/>
    <w:rsid w:val="00DC518B"/>
    <w:rsid w:val="00DC5880"/>
    <w:rsid w:val="00DD0D81"/>
    <w:rsid w:val="00DD2050"/>
    <w:rsid w:val="00DD216B"/>
    <w:rsid w:val="00DD26D7"/>
    <w:rsid w:val="00DD4FC9"/>
    <w:rsid w:val="00DE13D0"/>
    <w:rsid w:val="00DE2417"/>
    <w:rsid w:val="00DE3AAF"/>
    <w:rsid w:val="00DF13AD"/>
    <w:rsid w:val="00DF4879"/>
    <w:rsid w:val="00DF4E8E"/>
    <w:rsid w:val="00DF727B"/>
    <w:rsid w:val="00DF7EC5"/>
    <w:rsid w:val="00E00E79"/>
    <w:rsid w:val="00E01345"/>
    <w:rsid w:val="00E01369"/>
    <w:rsid w:val="00E01548"/>
    <w:rsid w:val="00E07AEF"/>
    <w:rsid w:val="00E11063"/>
    <w:rsid w:val="00E150E6"/>
    <w:rsid w:val="00E20771"/>
    <w:rsid w:val="00E21CCE"/>
    <w:rsid w:val="00E21E0B"/>
    <w:rsid w:val="00E30E7A"/>
    <w:rsid w:val="00E31B6C"/>
    <w:rsid w:val="00E31F94"/>
    <w:rsid w:val="00E37159"/>
    <w:rsid w:val="00E42D24"/>
    <w:rsid w:val="00E4428B"/>
    <w:rsid w:val="00E44E6A"/>
    <w:rsid w:val="00E51009"/>
    <w:rsid w:val="00E53439"/>
    <w:rsid w:val="00E611E6"/>
    <w:rsid w:val="00E62F7F"/>
    <w:rsid w:val="00E6448A"/>
    <w:rsid w:val="00E66FCE"/>
    <w:rsid w:val="00E71EEC"/>
    <w:rsid w:val="00E72DC9"/>
    <w:rsid w:val="00E72F76"/>
    <w:rsid w:val="00E75294"/>
    <w:rsid w:val="00E830E3"/>
    <w:rsid w:val="00E903D9"/>
    <w:rsid w:val="00E93895"/>
    <w:rsid w:val="00EA0863"/>
    <w:rsid w:val="00EA09FA"/>
    <w:rsid w:val="00EA2B0D"/>
    <w:rsid w:val="00EA4795"/>
    <w:rsid w:val="00EA6E0A"/>
    <w:rsid w:val="00EA7839"/>
    <w:rsid w:val="00EB48AA"/>
    <w:rsid w:val="00EC3ABB"/>
    <w:rsid w:val="00EC42AC"/>
    <w:rsid w:val="00EC5DCC"/>
    <w:rsid w:val="00EC7E03"/>
    <w:rsid w:val="00ED00FF"/>
    <w:rsid w:val="00ED0D6A"/>
    <w:rsid w:val="00ED0EBF"/>
    <w:rsid w:val="00ED1E5F"/>
    <w:rsid w:val="00ED38B2"/>
    <w:rsid w:val="00ED67E1"/>
    <w:rsid w:val="00EE1B7E"/>
    <w:rsid w:val="00EF0D92"/>
    <w:rsid w:val="00EF1DF0"/>
    <w:rsid w:val="00EF22E4"/>
    <w:rsid w:val="00EF3757"/>
    <w:rsid w:val="00EF7BFD"/>
    <w:rsid w:val="00F0342A"/>
    <w:rsid w:val="00F0477D"/>
    <w:rsid w:val="00F075D1"/>
    <w:rsid w:val="00F120B3"/>
    <w:rsid w:val="00F16750"/>
    <w:rsid w:val="00F20768"/>
    <w:rsid w:val="00F2094E"/>
    <w:rsid w:val="00F24B42"/>
    <w:rsid w:val="00F312A9"/>
    <w:rsid w:val="00F3165C"/>
    <w:rsid w:val="00F33722"/>
    <w:rsid w:val="00F371FA"/>
    <w:rsid w:val="00F46432"/>
    <w:rsid w:val="00F53CF9"/>
    <w:rsid w:val="00F55743"/>
    <w:rsid w:val="00F55C97"/>
    <w:rsid w:val="00F55DDE"/>
    <w:rsid w:val="00F57B43"/>
    <w:rsid w:val="00F57D13"/>
    <w:rsid w:val="00F62663"/>
    <w:rsid w:val="00F627A7"/>
    <w:rsid w:val="00F65493"/>
    <w:rsid w:val="00F66F8E"/>
    <w:rsid w:val="00F66FE4"/>
    <w:rsid w:val="00F70BCC"/>
    <w:rsid w:val="00F71FF4"/>
    <w:rsid w:val="00F73B49"/>
    <w:rsid w:val="00F776ED"/>
    <w:rsid w:val="00F854CA"/>
    <w:rsid w:val="00F91350"/>
    <w:rsid w:val="00F91FD7"/>
    <w:rsid w:val="00F927EA"/>
    <w:rsid w:val="00FA1B52"/>
    <w:rsid w:val="00FA1F96"/>
    <w:rsid w:val="00FA4E11"/>
    <w:rsid w:val="00FA6024"/>
    <w:rsid w:val="00FA7CC3"/>
    <w:rsid w:val="00FB6741"/>
    <w:rsid w:val="00FB7C3E"/>
    <w:rsid w:val="00FB7D80"/>
    <w:rsid w:val="00FC150E"/>
    <w:rsid w:val="00FD70E7"/>
    <w:rsid w:val="00FE1340"/>
    <w:rsid w:val="00FE189B"/>
    <w:rsid w:val="00FE52BA"/>
    <w:rsid w:val="00FE70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link w:val="a6"/>
    <w:pPr>
      <w:tabs>
        <w:tab w:val="center" w:pos="4153"/>
        <w:tab w:val="right" w:pos="8306"/>
      </w:tabs>
    </w:pPr>
  </w:style>
  <w:style w:type="paragraph" w:customStyle="1" w:styleId="a7">
    <w:name w:val="Кабинет"/>
    <w:basedOn w:val="a"/>
    <w:pPr>
      <w:jc w:val="center"/>
    </w:pPr>
  </w:style>
  <w:style w:type="paragraph" w:customStyle="1" w:styleId="a8">
    <w:name w:val="Должность"/>
    <w:basedOn w:val="a"/>
    <w:next w:val="a9"/>
    <w:rPr>
      <w:i/>
      <w:color w:val="000000"/>
    </w:rPr>
  </w:style>
  <w:style w:type="paragraph" w:customStyle="1" w:styleId="a9">
    <w:name w:val="ФИО"/>
    <w:basedOn w:val="a"/>
    <w:link w:val="aa"/>
    <w:rPr>
      <w:b/>
    </w:rPr>
  </w:style>
  <w:style w:type="paragraph" w:customStyle="1" w:styleId="ab">
    <w:name w:val="Телефон"/>
    <w:basedOn w:val="a"/>
    <w:pPr>
      <w:jc w:val="center"/>
    </w:pPr>
    <w:rPr>
      <w:b/>
    </w:rPr>
  </w:style>
  <w:style w:type="character" w:styleId="ac">
    <w:name w:val="Hyperlink"/>
    <w:uiPriority w:val="99"/>
    <w:rPr>
      <w:color w:val="0000FF"/>
      <w:u w:val="single"/>
    </w:rPr>
  </w:style>
  <w:style w:type="paragraph" w:styleId="ad">
    <w:name w:val="Body Text"/>
    <w:basedOn w:val="a"/>
    <w:next w:val="a"/>
    <w:pPr>
      <w:jc w:val="both"/>
    </w:pPr>
    <w:rPr>
      <w:sz w:val="22"/>
    </w:rPr>
  </w:style>
  <w:style w:type="paragraph" w:customStyle="1" w:styleId="ae">
    <w:name w:val="Адресные реквизиты"/>
    <w:basedOn w:val="ad"/>
    <w:next w:val="ad"/>
    <w:pPr>
      <w:jc w:val="left"/>
    </w:pPr>
    <w:rPr>
      <w:sz w:val="16"/>
    </w:rPr>
  </w:style>
  <w:style w:type="paragraph" w:customStyle="1" w:styleId="af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0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1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2">
    <w:name w:val="Исполнитель"/>
    <w:basedOn w:val="a"/>
    <w:autoRedefine/>
    <w:pPr>
      <w:ind w:left="-108"/>
    </w:pPr>
    <w:rPr>
      <w:sz w:val="20"/>
    </w:rPr>
  </w:style>
  <w:style w:type="character" w:styleId="af3">
    <w:name w:val="page number"/>
    <w:basedOn w:val="a0"/>
  </w:style>
  <w:style w:type="table" w:styleId="af4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ФИО Знак"/>
    <w:link w:val="a9"/>
    <w:rsid w:val="00D60CA8"/>
    <w:rPr>
      <w:b/>
      <w:sz w:val="24"/>
      <w:szCs w:val="24"/>
      <w:lang w:val="ru-RU" w:eastAsia="ru-RU" w:bidi="ar-SA"/>
    </w:rPr>
  </w:style>
  <w:style w:type="paragraph" w:styleId="af5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6">
    <w:name w:val="Strong"/>
    <w:qFormat/>
    <w:rsid w:val="00890835"/>
    <w:rPr>
      <w:b/>
      <w:bCs/>
    </w:rPr>
  </w:style>
  <w:style w:type="paragraph" w:styleId="af7">
    <w:name w:val="Normal (Web)"/>
    <w:basedOn w:val="a"/>
    <w:uiPriority w:val="99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8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a">
    <w:name w:val="annotation reference"/>
    <w:rsid w:val="00E66FCE"/>
    <w:rPr>
      <w:sz w:val="16"/>
      <w:szCs w:val="16"/>
    </w:rPr>
  </w:style>
  <w:style w:type="paragraph" w:styleId="afb">
    <w:name w:val="annotation text"/>
    <w:basedOn w:val="a"/>
    <w:link w:val="afc"/>
    <w:rsid w:val="00E66FCE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E66FCE"/>
  </w:style>
  <w:style w:type="paragraph" w:styleId="afd">
    <w:name w:val="annotation subject"/>
    <w:basedOn w:val="afb"/>
    <w:next w:val="afb"/>
    <w:link w:val="afe"/>
    <w:rsid w:val="00E66FCE"/>
    <w:rPr>
      <w:b/>
      <w:bCs/>
    </w:rPr>
  </w:style>
  <w:style w:type="character" w:customStyle="1" w:styleId="afe">
    <w:name w:val="Тема примечания Знак"/>
    <w:link w:val="afd"/>
    <w:rsid w:val="00E66FCE"/>
    <w:rPr>
      <w:b/>
      <w:bCs/>
    </w:rPr>
  </w:style>
  <w:style w:type="paragraph" w:customStyle="1" w:styleId="p2">
    <w:name w:val="p2"/>
    <w:basedOn w:val="a"/>
    <w:rsid w:val="00267B25"/>
    <w:pPr>
      <w:spacing w:before="100" w:beforeAutospacing="1" w:after="100" w:afterAutospacing="1"/>
    </w:pPr>
  </w:style>
  <w:style w:type="character" w:customStyle="1" w:styleId="s1">
    <w:name w:val="s1"/>
    <w:rsid w:val="00267B25"/>
  </w:style>
  <w:style w:type="paragraph" w:customStyle="1" w:styleId="p16">
    <w:name w:val="p16"/>
    <w:basedOn w:val="a"/>
    <w:rsid w:val="00267B25"/>
    <w:pPr>
      <w:spacing w:before="100" w:beforeAutospacing="1" w:after="100" w:afterAutospacing="1"/>
    </w:pPr>
  </w:style>
  <w:style w:type="paragraph" w:styleId="aff">
    <w:name w:val="footnote text"/>
    <w:basedOn w:val="a"/>
    <w:link w:val="aff0"/>
    <w:uiPriority w:val="99"/>
    <w:unhideWhenUsed/>
    <w:rsid w:val="00225313"/>
    <w:rPr>
      <w:sz w:val="20"/>
      <w:szCs w:val="20"/>
    </w:rPr>
  </w:style>
  <w:style w:type="character" w:customStyle="1" w:styleId="aff0">
    <w:name w:val="Текст сноски Знак"/>
    <w:basedOn w:val="a0"/>
    <w:link w:val="aff"/>
    <w:uiPriority w:val="99"/>
    <w:rsid w:val="00225313"/>
  </w:style>
  <w:style w:type="character" w:styleId="aff1">
    <w:name w:val="footnote reference"/>
    <w:uiPriority w:val="99"/>
    <w:unhideWhenUsed/>
    <w:rsid w:val="00225313"/>
    <w:rPr>
      <w:vertAlign w:val="superscript"/>
    </w:rPr>
  </w:style>
  <w:style w:type="paragraph" w:customStyle="1" w:styleId="ConsPlusNonformat">
    <w:name w:val="ConsPlusNonformat"/>
    <w:uiPriority w:val="99"/>
    <w:rsid w:val="00F66F8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2">
    <w:name w:val="List Paragraph"/>
    <w:basedOn w:val="a"/>
    <w:uiPriority w:val="34"/>
    <w:qFormat/>
    <w:rsid w:val="00F66F8E"/>
    <w:pPr>
      <w:ind w:left="720"/>
      <w:contextualSpacing/>
    </w:pPr>
  </w:style>
  <w:style w:type="character" w:customStyle="1" w:styleId="11">
    <w:name w:val="Основной текст1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">
    <w:name w:val="Основной текст8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PlusNormal">
    <w:name w:val="ConsPlusNormal"/>
    <w:link w:val="ConsPlusNormal0"/>
    <w:rsid w:val="00961D0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3">
    <w:name w:val="Основной текст_"/>
    <w:locked/>
    <w:rsid w:val="00C71D52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a4">
    <w:name w:val="Верхний колонтитул Знак"/>
    <w:link w:val="a3"/>
    <w:uiPriority w:val="99"/>
    <w:rsid w:val="008314D3"/>
    <w:rPr>
      <w:sz w:val="24"/>
      <w:szCs w:val="24"/>
    </w:rPr>
  </w:style>
  <w:style w:type="character" w:customStyle="1" w:styleId="a6">
    <w:name w:val="Нижний колонтитул Знак"/>
    <w:link w:val="a5"/>
    <w:locked/>
    <w:rsid w:val="007952F4"/>
    <w:rPr>
      <w:sz w:val="24"/>
      <w:szCs w:val="24"/>
    </w:rPr>
  </w:style>
  <w:style w:type="character" w:styleId="aff4">
    <w:name w:val="Placeholder Text"/>
    <w:basedOn w:val="a0"/>
    <w:uiPriority w:val="99"/>
    <w:semiHidden/>
    <w:rsid w:val="00C5761C"/>
    <w:rPr>
      <w:color w:val="808080"/>
    </w:rPr>
  </w:style>
  <w:style w:type="character" w:customStyle="1" w:styleId="ConsPlusNormal0">
    <w:name w:val="ConsPlusNormal Знак"/>
    <w:link w:val="ConsPlusNormal"/>
    <w:rsid w:val="00671410"/>
    <w:rPr>
      <w:rFonts w:ascii="Calibri" w:hAnsi="Calibri" w:cs="Calibri"/>
      <w:sz w:val="22"/>
    </w:rPr>
  </w:style>
  <w:style w:type="paragraph" w:customStyle="1" w:styleId="4">
    <w:name w:val="Основной текст4"/>
    <w:basedOn w:val="a"/>
    <w:rsid w:val="00671410"/>
    <w:pPr>
      <w:shd w:val="clear" w:color="auto" w:fill="FFFFFF"/>
      <w:spacing w:after="60" w:line="0" w:lineRule="atLeast"/>
      <w:jc w:val="both"/>
    </w:pPr>
    <w:rPr>
      <w:color w:val="000000"/>
      <w:sz w:val="26"/>
      <w:szCs w:val="26"/>
      <w:lang w:val="ru"/>
    </w:rPr>
  </w:style>
  <w:style w:type="paragraph" w:customStyle="1" w:styleId="p4">
    <w:name w:val="p4"/>
    <w:basedOn w:val="a"/>
    <w:rsid w:val="00671410"/>
    <w:pPr>
      <w:spacing w:before="100" w:beforeAutospacing="1" w:after="100" w:afterAutospacing="1"/>
    </w:pPr>
  </w:style>
  <w:style w:type="character" w:styleId="aff5">
    <w:name w:val="Emphasis"/>
    <w:basedOn w:val="a0"/>
    <w:uiPriority w:val="20"/>
    <w:qFormat/>
    <w:rsid w:val="00A43108"/>
    <w:rPr>
      <w:i/>
      <w:iCs/>
    </w:rPr>
  </w:style>
  <w:style w:type="paragraph" w:customStyle="1" w:styleId="aff6">
    <w:name w:val="Знак"/>
    <w:basedOn w:val="a"/>
    <w:rsid w:val="00DC588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link w:val="a6"/>
    <w:pPr>
      <w:tabs>
        <w:tab w:val="center" w:pos="4153"/>
        <w:tab w:val="right" w:pos="8306"/>
      </w:tabs>
    </w:pPr>
  </w:style>
  <w:style w:type="paragraph" w:customStyle="1" w:styleId="a7">
    <w:name w:val="Кабинет"/>
    <w:basedOn w:val="a"/>
    <w:pPr>
      <w:jc w:val="center"/>
    </w:pPr>
  </w:style>
  <w:style w:type="paragraph" w:customStyle="1" w:styleId="a8">
    <w:name w:val="Должность"/>
    <w:basedOn w:val="a"/>
    <w:next w:val="a9"/>
    <w:rPr>
      <w:i/>
      <w:color w:val="000000"/>
    </w:rPr>
  </w:style>
  <w:style w:type="paragraph" w:customStyle="1" w:styleId="a9">
    <w:name w:val="ФИО"/>
    <w:basedOn w:val="a"/>
    <w:link w:val="aa"/>
    <w:rPr>
      <w:b/>
    </w:rPr>
  </w:style>
  <w:style w:type="paragraph" w:customStyle="1" w:styleId="ab">
    <w:name w:val="Телефон"/>
    <w:basedOn w:val="a"/>
    <w:pPr>
      <w:jc w:val="center"/>
    </w:pPr>
    <w:rPr>
      <w:b/>
    </w:rPr>
  </w:style>
  <w:style w:type="character" w:styleId="ac">
    <w:name w:val="Hyperlink"/>
    <w:uiPriority w:val="99"/>
    <w:rPr>
      <w:color w:val="0000FF"/>
      <w:u w:val="single"/>
    </w:rPr>
  </w:style>
  <w:style w:type="paragraph" w:styleId="ad">
    <w:name w:val="Body Text"/>
    <w:basedOn w:val="a"/>
    <w:next w:val="a"/>
    <w:pPr>
      <w:jc w:val="both"/>
    </w:pPr>
    <w:rPr>
      <w:sz w:val="22"/>
    </w:rPr>
  </w:style>
  <w:style w:type="paragraph" w:customStyle="1" w:styleId="ae">
    <w:name w:val="Адресные реквизиты"/>
    <w:basedOn w:val="ad"/>
    <w:next w:val="ad"/>
    <w:pPr>
      <w:jc w:val="left"/>
    </w:pPr>
    <w:rPr>
      <w:sz w:val="16"/>
    </w:rPr>
  </w:style>
  <w:style w:type="paragraph" w:customStyle="1" w:styleId="af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0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1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2">
    <w:name w:val="Исполнитель"/>
    <w:basedOn w:val="a"/>
    <w:autoRedefine/>
    <w:pPr>
      <w:ind w:left="-108"/>
    </w:pPr>
    <w:rPr>
      <w:sz w:val="20"/>
    </w:rPr>
  </w:style>
  <w:style w:type="character" w:styleId="af3">
    <w:name w:val="page number"/>
    <w:basedOn w:val="a0"/>
  </w:style>
  <w:style w:type="table" w:styleId="af4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ФИО Знак"/>
    <w:link w:val="a9"/>
    <w:rsid w:val="00D60CA8"/>
    <w:rPr>
      <w:b/>
      <w:sz w:val="24"/>
      <w:szCs w:val="24"/>
      <w:lang w:val="ru-RU" w:eastAsia="ru-RU" w:bidi="ar-SA"/>
    </w:rPr>
  </w:style>
  <w:style w:type="paragraph" w:styleId="af5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6">
    <w:name w:val="Strong"/>
    <w:qFormat/>
    <w:rsid w:val="00890835"/>
    <w:rPr>
      <w:b/>
      <w:bCs/>
    </w:rPr>
  </w:style>
  <w:style w:type="paragraph" w:styleId="af7">
    <w:name w:val="Normal (Web)"/>
    <w:basedOn w:val="a"/>
    <w:uiPriority w:val="99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8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a">
    <w:name w:val="annotation reference"/>
    <w:rsid w:val="00E66FCE"/>
    <w:rPr>
      <w:sz w:val="16"/>
      <w:szCs w:val="16"/>
    </w:rPr>
  </w:style>
  <w:style w:type="paragraph" w:styleId="afb">
    <w:name w:val="annotation text"/>
    <w:basedOn w:val="a"/>
    <w:link w:val="afc"/>
    <w:rsid w:val="00E66FCE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E66FCE"/>
  </w:style>
  <w:style w:type="paragraph" w:styleId="afd">
    <w:name w:val="annotation subject"/>
    <w:basedOn w:val="afb"/>
    <w:next w:val="afb"/>
    <w:link w:val="afe"/>
    <w:rsid w:val="00E66FCE"/>
    <w:rPr>
      <w:b/>
      <w:bCs/>
    </w:rPr>
  </w:style>
  <w:style w:type="character" w:customStyle="1" w:styleId="afe">
    <w:name w:val="Тема примечания Знак"/>
    <w:link w:val="afd"/>
    <w:rsid w:val="00E66FCE"/>
    <w:rPr>
      <w:b/>
      <w:bCs/>
    </w:rPr>
  </w:style>
  <w:style w:type="paragraph" w:customStyle="1" w:styleId="p2">
    <w:name w:val="p2"/>
    <w:basedOn w:val="a"/>
    <w:rsid w:val="00267B25"/>
    <w:pPr>
      <w:spacing w:before="100" w:beforeAutospacing="1" w:after="100" w:afterAutospacing="1"/>
    </w:pPr>
  </w:style>
  <w:style w:type="character" w:customStyle="1" w:styleId="s1">
    <w:name w:val="s1"/>
    <w:rsid w:val="00267B25"/>
  </w:style>
  <w:style w:type="paragraph" w:customStyle="1" w:styleId="p16">
    <w:name w:val="p16"/>
    <w:basedOn w:val="a"/>
    <w:rsid w:val="00267B25"/>
    <w:pPr>
      <w:spacing w:before="100" w:beforeAutospacing="1" w:after="100" w:afterAutospacing="1"/>
    </w:pPr>
  </w:style>
  <w:style w:type="paragraph" w:styleId="aff">
    <w:name w:val="footnote text"/>
    <w:basedOn w:val="a"/>
    <w:link w:val="aff0"/>
    <w:uiPriority w:val="99"/>
    <w:unhideWhenUsed/>
    <w:rsid w:val="00225313"/>
    <w:rPr>
      <w:sz w:val="20"/>
      <w:szCs w:val="20"/>
    </w:rPr>
  </w:style>
  <w:style w:type="character" w:customStyle="1" w:styleId="aff0">
    <w:name w:val="Текст сноски Знак"/>
    <w:basedOn w:val="a0"/>
    <w:link w:val="aff"/>
    <w:uiPriority w:val="99"/>
    <w:rsid w:val="00225313"/>
  </w:style>
  <w:style w:type="character" w:styleId="aff1">
    <w:name w:val="footnote reference"/>
    <w:uiPriority w:val="99"/>
    <w:unhideWhenUsed/>
    <w:rsid w:val="00225313"/>
    <w:rPr>
      <w:vertAlign w:val="superscript"/>
    </w:rPr>
  </w:style>
  <w:style w:type="paragraph" w:customStyle="1" w:styleId="ConsPlusNonformat">
    <w:name w:val="ConsPlusNonformat"/>
    <w:uiPriority w:val="99"/>
    <w:rsid w:val="00F66F8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2">
    <w:name w:val="List Paragraph"/>
    <w:basedOn w:val="a"/>
    <w:uiPriority w:val="34"/>
    <w:qFormat/>
    <w:rsid w:val="00F66F8E"/>
    <w:pPr>
      <w:ind w:left="720"/>
      <w:contextualSpacing/>
    </w:pPr>
  </w:style>
  <w:style w:type="character" w:customStyle="1" w:styleId="11">
    <w:name w:val="Основной текст1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">
    <w:name w:val="Основной текст8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PlusNormal">
    <w:name w:val="ConsPlusNormal"/>
    <w:link w:val="ConsPlusNormal0"/>
    <w:rsid w:val="00961D0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3">
    <w:name w:val="Основной текст_"/>
    <w:locked/>
    <w:rsid w:val="00C71D52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a4">
    <w:name w:val="Верхний колонтитул Знак"/>
    <w:link w:val="a3"/>
    <w:uiPriority w:val="99"/>
    <w:rsid w:val="008314D3"/>
    <w:rPr>
      <w:sz w:val="24"/>
      <w:szCs w:val="24"/>
    </w:rPr>
  </w:style>
  <w:style w:type="character" w:customStyle="1" w:styleId="a6">
    <w:name w:val="Нижний колонтитул Знак"/>
    <w:link w:val="a5"/>
    <w:locked/>
    <w:rsid w:val="007952F4"/>
    <w:rPr>
      <w:sz w:val="24"/>
      <w:szCs w:val="24"/>
    </w:rPr>
  </w:style>
  <w:style w:type="character" w:styleId="aff4">
    <w:name w:val="Placeholder Text"/>
    <w:basedOn w:val="a0"/>
    <w:uiPriority w:val="99"/>
    <w:semiHidden/>
    <w:rsid w:val="00C5761C"/>
    <w:rPr>
      <w:color w:val="808080"/>
    </w:rPr>
  </w:style>
  <w:style w:type="character" w:customStyle="1" w:styleId="ConsPlusNormal0">
    <w:name w:val="ConsPlusNormal Знак"/>
    <w:link w:val="ConsPlusNormal"/>
    <w:rsid w:val="00671410"/>
    <w:rPr>
      <w:rFonts w:ascii="Calibri" w:hAnsi="Calibri" w:cs="Calibri"/>
      <w:sz w:val="22"/>
    </w:rPr>
  </w:style>
  <w:style w:type="paragraph" w:customStyle="1" w:styleId="4">
    <w:name w:val="Основной текст4"/>
    <w:basedOn w:val="a"/>
    <w:rsid w:val="00671410"/>
    <w:pPr>
      <w:shd w:val="clear" w:color="auto" w:fill="FFFFFF"/>
      <w:spacing w:after="60" w:line="0" w:lineRule="atLeast"/>
      <w:jc w:val="both"/>
    </w:pPr>
    <w:rPr>
      <w:color w:val="000000"/>
      <w:sz w:val="26"/>
      <w:szCs w:val="26"/>
      <w:lang w:val="ru"/>
    </w:rPr>
  </w:style>
  <w:style w:type="paragraph" w:customStyle="1" w:styleId="p4">
    <w:name w:val="p4"/>
    <w:basedOn w:val="a"/>
    <w:rsid w:val="00671410"/>
    <w:pPr>
      <w:spacing w:before="100" w:beforeAutospacing="1" w:after="100" w:afterAutospacing="1"/>
    </w:pPr>
  </w:style>
  <w:style w:type="character" w:styleId="aff5">
    <w:name w:val="Emphasis"/>
    <w:basedOn w:val="a0"/>
    <w:uiPriority w:val="20"/>
    <w:qFormat/>
    <w:rsid w:val="00A43108"/>
    <w:rPr>
      <w:i/>
      <w:iCs/>
    </w:rPr>
  </w:style>
  <w:style w:type="paragraph" w:customStyle="1" w:styleId="aff6">
    <w:name w:val="Знак"/>
    <w:basedOn w:val="a"/>
    <w:rsid w:val="00DC588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68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06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707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0E3C0C-5CA4-499F-AB07-96F189D323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0</TotalTime>
  <Pages>1</Pages>
  <Words>3463</Words>
  <Characters>19742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23159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Ирина Евгеньевна Войко</cp:lastModifiedBy>
  <cp:revision>4</cp:revision>
  <cp:lastPrinted>2018-02-28T09:38:00Z</cp:lastPrinted>
  <dcterms:created xsi:type="dcterms:W3CDTF">2018-05-03T05:17:00Z</dcterms:created>
  <dcterms:modified xsi:type="dcterms:W3CDTF">2018-05-03T05:20:00Z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