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8"/>
        <w:gridCol w:w="1171"/>
        <w:gridCol w:w="434"/>
        <w:gridCol w:w="1776"/>
        <w:gridCol w:w="1276"/>
        <w:gridCol w:w="4253"/>
      </w:tblGrid>
      <w:tr w:rsidR="00D700DD" w:rsidRPr="00E75294" w:rsidTr="00521969">
        <w:trPr>
          <w:trHeight w:val="2430"/>
        </w:trPr>
        <w:tc>
          <w:tcPr>
            <w:tcW w:w="3969" w:type="dxa"/>
            <w:gridSpan w:val="4"/>
          </w:tcPr>
          <w:p w:rsidR="00D700DD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A62EA9">
              <w:rPr>
                <w:sz w:val="26"/>
                <w:szCs w:val="26"/>
              </w:rPr>
              <w:t>АДМИНИСТРАЦИЯ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521969">
              <w:rPr>
                <w:sz w:val="26"/>
                <w:szCs w:val="26"/>
              </w:rPr>
              <w:t>ТОМСКОЙ ОБЛАСТИ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  <w:p w:rsidR="00D700DD" w:rsidRPr="00521969" w:rsidRDefault="00DE3AAF" w:rsidP="006D3F15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b/>
                <w:sz w:val="26"/>
                <w:szCs w:val="26"/>
              </w:rPr>
            </w:pPr>
            <w:r w:rsidRPr="006D3F15">
              <w:rPr>
                <w:b/>
                <w:sz w:val="26"/>
                <w:szCs w:val="26"/>
              </w:rPr>
              <w:t xml:space="preserve">ДЕПАРТАМЕНТ </w:t>
            </w:r>
            <w:r w:rsidRPr="00DE3AAF">
              <w:rPr>
                <w:b/>
                <w:sz w:val="26"/>
                <w:szCs w:val="26"/>
              </w:rPr>
              <w:t>ПО ГОСУДАРСТВЕННО-ПРАВОВЫМ ВОПРОСАМ И ЗАКОНОПРОЕКТНОЙ ДЕЯТЕЛЬНОСТИ</w:t>
            </w:r>
          </w:p>
          <w:p w:rsidR="00521969" w:rsidRPr="00521969" w:rsidRDefault="00521969" w:rsidP="00D8093C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sz w:val="12"/>
                <w:szCs w:val="12"/>
              </w:rPr>
            </w:pP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>Ленина пл., д. 6, г. Томск, 634050</w:t>
            </w: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 xml:space="preserve">тел. (382 2) </w:t>
            </w:r>
            <w:r w:rsidR="00DE3AAF" w:rsidRPr="00DE3AAF">
              <w:rPr>
                <w:sz w:val="14"/>
              </w:rPr>
              <w:t>510-519</w:t>
            </w:r>
            <w:r w:rsidRPr="007D1900">
              <w:rPr>
                <w:sz w:val="14"/>
              </w:rPr>
              <w:t xml:space="preserve">, тел/факс (382 2) </w:t>
            </w:r>
            <w:r w:rsidR="00DE3AAF" w:rsidRPr="00DE3AAF">
              <w:rPr>
                <w:sz w:val="14"/>
              </w:rPr>
              <w:t>510-175</w:t>
            </w:r>
          </w:p>
          <w:p w:rsidR="00D700DD" w:rsidRPr="00ED1E5F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  <w:lang w:val="en-US"/>
              </w:rPr>
              <w:t>E</w:t>
            </w:r>
            <w:r w:rsidRPr="00ED1E5F">
              <w:rPr>
                <w:sz w:val="14"/>
              </w:rPr>
              <w:t>-</w:t>
            </w:r>
            <w:r w:rsidRPr="007D1900">
              <w:rPr>
                <w:sz w:val="14"/>
                <w:lang w:val="en-US"/>
              </w:rPr>
              <w:t>mail</w:t>
            </w:r>
            <w:r w:rsidRPr="00ED1E5F">
              <w:rPr>
                <w:sz w:val="14"/>
              </w:rPr>
              <w:t xml:space="preserve">: </w:t>
            </w:r>
            <w:proofErr w:type="spellStart"/>
            <w:r w:rsidR="00DE3AAF" w:rsidRPr="00DE3AAF">
              <w:rPr>
                <w:sz w:val="14"/>
                <w:lang w:val="en-US"/>
              </w:rPr>
              <w:t>pr</w:t>
            </w:r>
            <w:proofErr w:type="spellEnd"/>
            <w:r w:rsidR="00DE3AAF" w:rsidRPr="00DE3AAF">
              <w:rPr>
                <w:sz w:val="14"/>
              </w:rPr>
              <w:t>-</w:t>
            </w:r>
            <w:proofErr w:type="spellStart"/>
            <w:r w:rsidR="00DE3AAF" w:rsidRPr="00DE3AAF">
              <w:rPr>
                <w:sz w:val="14"/>
                <w:lang w:val="en-US"/>
              </w:rPr>
              <w:t>radrs</w:t>
            </w:r>
            <w:proofErr w:type="spellEnd"/>
            <w:r w:rsidR="00DE3AAF" w:rsidRPr="00DE3AAF">
              <w:rPr>
                <w:sz w:val="14"/>
              </w:rPr>
              <w:t>@</w:t>
            </w:r>
            <w:proofErr w:type="spellStart"/>
            <w:r w:rsidR="00DE3AAF" w:rsidRPr="00DE3AAF">
              <w:rPr>
                <w:sz w:val="14"/>
                <w:lang w:val="en-US"/>
              </w:rPr>
              <w:t>tomsk</w:t>
            </w:r>
            <w:proofErr w:type="spellEnd"/>
            <w:r w:rsidR="00DE3AAF" w:rsidRPr="00DE3AAF">
              <w:rPr>
                <w:sz w:val="14"/>
              </w:rPr>
              <w:t>.</w:t>
            </w:r>
            <w:proofErr w:type="spellStart"/>
            <w:r w:rsidR="00DE3AAF" w:rsidRPr="00DE3AAF">
              <w:rPr>
                <w:sz w:val="14"/>
                <w:lang w:val="en-US"/>
              </w:rPr>
              <w:t>gov</w:t>
            </w:r>
            <w:proofErr w:type="spellEnd"/>
            <w:r w:rsidR="00DE3AAF" w:rsidRPr="00DE3AAF">
              <w:rPr>
                <w:sz w:val="14"/>
              </w:rPr>
              <w:t>.</w:t>
            </w:r>
            <w:proofErr w:type="spellStart"/>
            <w:r w:rsidR="00DE3AAF" w:rsidRPr="00DE3AAF">
              <w:rPr>
                <w:sz w:val="14"/>
                <w:lang w:val="en-US"/>
              </w:rPr>
              <w:t>ru</w:t>
            </w:r>
            <w:proofErr w:type="spellEnd"/>
          </w:p>
          <w:p w:rsidR="00D700DD" w:rsidRPr="00ED1E5F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</w:tc>
        <w:tc>
          <w:tcPr>
            <w:tcW w:w="1276" w:type="dxa"/>
            <w:vMerge w:val="restart"/>
          </w:tcPr>
          <w:p w:rsidR="00D700DD" w:rsidRPr="00ED1E5F" w:rsidRDefault="00D700DD" w:rsidP="001B072C">
            <w:pPr>
              <w:jc w:val="center"/>
              <w:rPr>
                <w:sz w:val="14"/>
              </w:rPr>
            </w:pPr>
          </w:p>
        </w:tc>
        <w:tc>
          <w:tcPr>
            <w:tcW w:w="4253" w:type="dxa"/>
            <w:vMerge w:val="restart"/>
          </w:tcPr>
          <w:p w:rsidR="00D700DD" w:rsidRPr="00ED1E5F" w:rsidRDefault="00D700DD" w:rsidP="005D25E4">
            <w:pPr>
              <w:pStyle w:val="a9"/>
              <w:rPr>
                <w:b w:val="0"/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2D0384" w:rsidRDefault="002D0384" w:rsidP="005D25E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</w:t>
            </w:r>
            <w:r w:rsidR="00267B25" w:rsidRPr="00267B25">
              <w:rPr>
                <w:sz w:val="26"/>
                <w:szCs w:val="26"/>
              </w:rPr>
              <w:t>ачальник</w:t>
            </w:r>
            <w:r>
              <w:rPr>
                <w:sz w:val="26"/>
                <w:szCs w:val="26"/>
              </w:rPr>
              <w:t xml:space="preserve">у </w:t>
            </w:r>
            <w:r w:rsidR="00267B25" w:rsidRPr="00267B25">
              <w:rPr>
                <w:sz w:val="26"/>
                <w:szCs w:val="26"/>
              </w:rPr>
              <w:t xml:space="preserve">Департамента </w:t>
            </w:r>
            <w:r>
              <w:rPr>
                <w:sz w:val="26"/>
                <w:szCs w:val="26"/>
              </w:rPr>
              <w:t xml:space="preserve">социальной защиты населения Томской области </w:t>
            </w:r>
          </w:p>
          <w:p w:rsidR="00D700DD" w:rsidRPr="00267B25" w:rsidRDefault="00D700DD" w:rsidP="005D25E4">
            <w:pPr>
              <w:rPr>
                <w:sz w:val="12"/>
                <w:szCs w:val="12"/>
              </w:rPr>
            </w:pPr>
          </w:p>
          <w:p w:rsidR="00D700DD" w:rsidRPr="002D0482" w:rsidRDefault="002D0384" w:rsidP="002D0384">
            <w:pPr>
              <w:rPr>
                <w:sz w:val="28"/>
                <w:szCs w:val="28"/>
              </w:rPr>
            </w:pPr>
            <w:proofErr w:type="spellStart"/>
            <w:r>
              <w:rPr>
                <w:sz w:val="26"/>
                <w:szCs w:val="26"/>
              </w:rPr>
              <w:t>М</w:t>
            </w:r>
            <w:r w:rsidR="00267B25" w:rsidRPr="00267B25">
              <w:rPr>
                <w:sz w:val="26"/>
                <w:szCs w:val="26"/>
              </w:rPr>
              <w:t>.А.</w:t>
            </w:r>
            <w:r>
              <w:rPr>
                <w:sz w:val="26"/>
                <w:szCs w:val="26"/>
              </w:rPr>
              <w:t>Киняйкиной</w:t>
            </w:r>
            <w:proofErr w:type="spellEnd"/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175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700DD" w:rsidRPr="003C0C82" w:rsidRDefault="001627F3" w:rsidP="001B072C">
            <w:pPr>
              <w:ind w:left="-98" w:right="-104"/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bookmarkStart w:id="0" w:name="РегДанные"/>
            <w:r w:rsidR="00D700DD"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="00D700DD">
              <w:rPr>
                <w:noProof/>
                <w:sz w:val="22"/>
                <w:szCs w:val="22"/>
              </w:rPr>
              <w:t>&lt;Дата&gt;</w:t>
            </w:r>
            <w:r>
              <w:rPr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1B072C">
            <w:pPr>
              <w:ind w:left="-98" w:right="-104"/>
              <w:rPr>
                <w:sz w:val="22"/>
              </w:rPr>
            </w:pPr>
            <w:r w:rsidRPr="00A553A8">
              <w:rPr>
                <w:sz w:val="22"/>
              </w:rPr>
              <w:t xml:space="preserve">  №  </w:t>
            </w:r>
          </w:p>
        </w:tc>
        <w:tc>
          <w:tcPr>
            <w:tcW w:w="1776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D700DD" w:rsidRPr="003C0C82" w:rsidRDefault="00D700DD" w:rsidP="001B072C">
            <w:pPr>
              <w:ind w:left="-98" w:right="-10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588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на № </w:t>
            </w:r>
          </w:p>
        </w:tc>
        <w:tc>
          <w:tcPr>
            <w:tcW w:w="1171" w:type="dxa"/>
            <w:tcBorders>
              <w:bottom w:val="single" w:sz="4" w:space="0" w:color="auto"/>
            </w:tcBorders>
            <w:shd w:val="clear" w:color="auto" w:fill="auto"/>
          </w:tcPr>
          <w:p w:rsidR="00D700DD" w:rsidRPr="00A553A8" w:rsidRDefault="002D0384" w:rsidP="002D0384">
            <w:pPr>
              <w:spacing w:before="120"/>
              <w:ind w:left="-129" w:right="-102"/>
              <w:jc w:val="center"/>
              <w:rPr>
                <w:sz w:val="22"/>
              </w:rPr>
            </w:pPr>
            <w:r>
              <w:rPr>
                <w:sz w:val="22"/>
              </w:rPr>
              <w:t>59-0375</w:t>
            </w:r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  от  </w:t>
            </w: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00DD" w:rsidRPr="00A553A8" w:rsidRDefault="00267B25" w:rsidP="002D0384">
            <w:pPr>
              <w:spacing w:before="120"/>
              <w:ind w:left="-98" w:right="-102"/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  <w:r w:rsidR="002D0384">
              <w:rPr>
                <w:sz w:val="22"/>
              </w:rPr>
              <w:t>6</w:t>
            </w:r>
            <w:r>
              <w:rPr>
                <w:sz w:val="22"/>
              </w:rPr>
              <w:t>.0</w:t>
            </w:r>
            <w:r w:rsidR="002D0384">
              <w:rPr>
                <w:sz w:val="22"/>
              </w:rPr>
              <w:t>3</w:t>
            </w:r>
            <w:r>
              <w:rPr>
                <w:sz w:val="22"/>
              </w:rPr>
              <w:t>.2018</w:t>
            </w: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A62EA9" w:rsidRDefault="00D700DD" w:rsidP="001B072C">
            <w:pPr>
              <w:ind w:left="-98"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A62EA9" w:rsidRDefault="00D700DD" w:rsidP="00267B25">
            <w:pPr>
              <w:ind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</w:tbl>
    <w:p w:rsidR="00267B25" w:rsidRPr="00267B25" w:rsidRDefault="00267B25" w:rsidP="00267B25">
      <w:pPr>
        <w:pStyle w:val="p2"/>
        <w:shd w:val="clear" w:color="auto" w:fill="FFFFFF"/>
        <w:spacing w:before="0" w:beforeAutospacing="0" w:after="0" w:afterAutospacing="0"/>
        <w:jc w:val="center"/>
        <w:rPr>
          <w:color w:val="000000"/>
          <w:sz w:val="26"/>
          <w:szCs w:val="26"/>
        </w:rPr>
      </w:pPr>
      <w:r w:rsidRPr="00267B25">
        <w:rPr>
          <w:rStyle w:val="s1"/>
          <w:bCs/>
          <w:color w:val="000000"/>
          <w:sz w:val="26"/>
          <w:szCs w:val="26"/>
        </w:rPr>
        <w:t>ЗАКЛЮЧЕНИЕ</w:t>
      </w:r>
    </w:p>
    <w:p w:rsidR="00267B25" w:rsidRPr="00267B25" w:rsidRDefault="00267B25" w:rsidP="00267B25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267B25">
        <w:rPr>
          <w:sz w:val="26"/>
          <w:szCs w:val="26"/>
        </w:rPr>
        <w:t>об оценке регулирующего воздействия проекта постановления Администрации Томской области «О внесении изменений в постановление Администрации Томской области от 27.0</w:t>
      </w:r>
      <w:r w:rsidR="002D0384">
        <w:rPr>
          <w:sz w:val="26"/>
          <w:szCs w:val="26"/>
        </w:rPr>
        <w:t>2.2015</w:t>
      </w:r>
      <w:r w:rsidRPr="00267B25">
        <w:rPr>
          <w:sz w:val="26"/>
          <w:szCs w:val="26"/>
        </w:rPr>
        <w:t xml:space="preserve"> № </w:t>
      </w:r>
      <w:r w:rsidR="002D0384">
        <w:rPr>
          <w:sz w:val="26"/>
          <w:szCs w:val="26"/>
        </w:rPr>
        <w:t>71</w:t>
      </w:r>
      <w:r w:rsidRPr="00267B25">
        <w:rPr>
          <w:sz w:val="26"/>
          <w:szCs w:val="26"/>
        </w:rPr>
        <w:t xml:space="preserve">а» </w:t>
      </w:r>
    </w:p>
    <w:p w:rsidR="0013250B" w:rsidRDefault="0013250B" w:rsidP="008947E0">
      <w:pPr>
        <w:rPr>
          <w:sz w:val="28"/>
          <w:szCs w:val="28"/>
        </w:rPr>
      </w:pPr>
      <w:bookmarkStart w:id="1" w:name="_GoBack"/>
      <w:bookmarkEnd w:id="1"/>
    </w:p>
    <w:p w:rsidR="00267B25" w:rsidRPr="005400A0" w:rsidRDefault="00267B25" w:rsidP="007B3B0F">
      <w:pPr>
        <w:ind w:firstLine="709"/>
        <w:jc w:val="both"/>
        <w:rPr>
          <w:sz w:val="26"/>
          <w:szCs w:val="26"/>
        </w:rPr>
      </w:pPr>
      <w:r w:rsidRPr="005400A0">
        <w:rPr>
          <w:sz w:val="26"/>
          <w:szCs w:val="26"/>
        </w:rPr>
        <w:t xml:space="preserve">Департамент по государственно-правовым вопросам и законопроектной деятельности Администрации Томской области (далее – Департамент), </w:t>
      </w:r>
      <w:r w:rsidR="005400A0">
        <w:rPr>
          <w:sz w:val="26"/>
          <w:szCs w:val="26"/>
        </w:rPr>
        <w:br/>
      </w:r>
      <w:r w:rsidRPr="005400A0">
        <w:rPr>
          <w:sz w:val="26"/>
          <w:szCs w:val="26"/>
        </w:rPr>
        <w:t>как уполномоченный орган в области оценки регулирующего воздействия проектов нормативных правовых актов Томской области, рассмотрел проект постановления Администрации Томской области «О внесении изменений в постановление Администрации Томской области от 27.0</w:t>
      </w:r>
      <w:r w:rsidR="002D0384" w:rsidRPr="005400A0">
        <w:rPr>
          <w:sz w:val="26"/>
          <w:szCs w:val="26"/>
        </w:rPr>
        <w:t>2</w:t>
      </w:r>
      <w:r w:rsidRPr="005400A0">
        <w:rPr>
          <w:sz w:val="26"/>
          <w:szCs w:val="26"/>
        </w:rPr>
        <w:t>.201</w:t>
      </w:r>
      <w:r w:rsidR="002D0384" w:rsidRPr="005400A0">
        <w:rPr>
          <w:sz w:val="26"/>
          <w:szCs w:val="26"/>
        </w:rPr>
        <w:t>5</w:t>
      </w:r>
      <w:r w:rsidRPr="005400A0">
        <w:rPr>
          <w:sz w:val="26"/>
          <w:szCs w:val="26"/>
        </w:rPr>
        <w:t xml:space="preserve"> № </w:t>
      </w:r>
      <w:r w:rsidR="002D0384" w:rsidRPr="005400A0">
        <w:rPr>
          <w:sz w:val="26"/>
          <w:szCs w:val="26"/>
        </w:rPr>
        <w:t>71</w:t>
      </w:r>
      <w:r w:rsidRPr="005400A0">
        <w:rPr>
          <w:sz w:val="26"/>
          <w:szCs w:val="26"/>
        </w:rPr>
        <w:t xml:space="preserve">а» (далее – проект акта), подготовленный и направленный для подготовки настоящего заключения Департаментом </w:t>
      </w:r>
      <w:r w:rsidR="002D0384" w:rsidRPr="005400A0">
        <w:rPr>
          <w:sz w:val="26"/>
          <w:szCs w:val="26"/>
        </w:rPr>
        <w:t>социально</w:t>
      </w:r>
      <w:r w:rsidR="00B61C04" w:rsidRPr="005400A0">
        <w:rPr>
          <w:sz w:val="26"/>
          <w:szCs w:val="26"/>
        </w:rPr>
        <w:t>й</w:t>
      </w:r>
      <w:r w:rsidR="002D0384" w:rsidRPr="005400A0">
        <w:rPr>
          <w:sz w:val="26"/>
          <w:szCs w:val="26"/>
        </w:rPr>
        <w:t xml:space="preserve"> защиты населения </w:t>
      </w:r>
      <w:r w:rsidRPr="005400A0">
        <w:rPr>
          <w:sz w:val="26"/>
          <w:szCs w:val="26"/>
        </w:rPr>
        <w:t>Томской области (далее – Разработчик), и сообщает следующее.</w:t>
      </w:r>
    </w:p>
    <w:p w:rsidR="002D0384" w:rsidRPr="005400A0" w:rsidRDefault="002D0384" w:rsidP="002D0384">
      <w:pPr>
        <w:ind w:firstLine="709"/>
        <w:jc w:val="both"/>
        <w:rPr>
          <w:sz w:val="26"/>
          <w:szCs w:val="26"/>
        </w:rPr>
      </w:pPr>
      <w:proofErr w:type="gramStart"/>
      <w:r w:rsidRPr="005400A0">
        <w:rPr>
          <w:sz w:val="26"/>
          <w:szCs w:val="26"/>
        </w:rPr>
        <w:t xml:space="preserve">В соответствии с Порядком проведения оценки регулирующего воздействия проектов нормативных правовых актов Томской области, утвержденным постановлением Администрации Томской области от 14.03.2014 № 75а «Об оценке регулирующего воздействия проектов нормативных правовых актов и экспертизе нормативных правовых актов в Томской области» (далее – Порядок), проект акта подлежит оценке регулирующего воздействия, поскольку содержит положения, </w:t>
      </w:r>
      <w:r w:rsidR="00773074" w:rsidRPr="005400A0">
        <w:rPr>
          <w:sz w:val="26"/>
          <w:szCs w:val="26"/>
        </w:rPr>
        <w:t>устанавливающие новые или изменяющие ранее предусмотренные нормативными правовыми актами Томской области</w:t>
      </w:r>
      <w:proofErr w:type="gramEnd"/>
      <w:r w:rsidR="00773074" w:rsidRPr="005400A0">
        <w:rPr>
          <w:sz w:val="26"/>
          <w:szCs w:val="26"/>
        </w:rPr>
        <w:t xml:space="preserve"> обязанности, запреты и ограничения </w:t>
      </w:r>
      <w:r w:rsidR="005400A0">
        <w:rPr>
          <w:sz w:val="26"/>
          <w:szCs w:val="26"/>
        </w:rPr>
        <w:br/>
      </w:r>
      <w:r w:rsidR="00773074" w:rsidRPr="005400A0">
        <w:rPr>
          <w:sz w:val="26"/>
          <w:szCs w:val="26"/>
        </w:rPr>
        <w:t>для субъектов предпринимательской деятельности</w:t>
      </w:r>
      <w:r w:rsidRPr="005400A0">
        <w:rPr>
          <w:sz w:val="26"/>
          <w:szCs w:val="26"/>
        </w:rPr>
        <w:t xml:space="preserve"> (пункт 3 Порядка).</w:t>
      </w:r>
    </w:p>
    <w:p w:rsidR="002D0384" w:rsidRPr="005400A0" w:rsidRDefault="002D0384" w:rsidP="002D0384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5400A0">
        <w:rPr>
          <w:sz w:val="26"/>
          <w:szCs w:val="26"/>
        </w:rPr>
        <w:t>Проект акта направлен Разработчиком для подготовки настоящего заключения впервые.</w:t>
      </w:r>
    </w:p>
    <w:p w:rsidR="002D0384" w:rsidRPr="005400A0" w:rsidRDefault="002D0384" w:rsidP="002D0384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5400A0">
        <w:rPr>
          <w:sz w:val="26"/>
          <w:szCs w:val="26"/>
        </w:rPr>
        <w:t xml:space="preserve">Степень регулирующего воздействия проекта акта: </w:t>
      </w:r>
      <w:r w:rsidRPr="005400A0">
        <w:rPr>
          <w:b/>
          <w:sz w:val="26"/>
          <w:szCs w:val="26"/>
        </w:rPr>
        <w:t>средняя</w:t>
      </w:r>
      <w:r w:rsidRPr="005400A0">
        <w:rPr>
          <w:sz w:val="26"/>
          <w:szCs w:val="26"/>
        </w:rPr>
        <w:t>.</w:t>
      </w:r>
    </w:p>
    <w:p w:rsidR="002D0384" w:rsidRPr="005400A0" w:rsidRDefault="002D0384" w:rsidP="002D0384">
      <w:pPr>
        <w:ind w:firstLine="709"/>
        <w:jc w:val="both"/>
        <w:rPr>
          <w:sz w:val="26"/>
          <w:szCs w:val="26"/>
          <w:lang w:eastAsia="en-US"/>
        </w:rPr>
      </w:pPr>
      <w:r w:rsidRPr="005400A0">
        <w:rPr>
          <w:sz w:val="26"/>
          <w:szCs w:val="26"/>
          <w:lang w:eastAsia="en-US"/>
        </w:rPr>
        <w:t>В соответствии с пунктом 7 Порядка процедура проведения оценки регулирующего воздействия включает следующие этапы:</w:t>
      </w:r>
    </w:p>
    <w:p w:rsidR="002D0384" w:rsidRPr="005400A0" w:rsidRDefault="002D0384" w:rsidP="002D0384">
      <w:pPr>
        <w:ind w:firstLine="709"/>
        <w:jc w:val="both"/>
        <w:rPr>
          <w:sz w:val="26"/>
          <w:szCs w:val="26"/>
          <w:lang w:eastAsia="en-US"/>
        </w:rPr>
      </w:pPr>
      <w:r w:rsidRPr="005400A0">
        <w:rPr>
          <w:sz w:val="26"/>
          <w:szCs w:val="26"/>
          <w:lang w:eastAsia="en-US"/>
        </w:rPr>
        <w:t>1) размещение уведомления об обсуждении идеи (концепции) предлагаемого правового регулирования;</w:t>
      </w:r>
    </w:p>
    <w:p w:rsidR="002D0384" w:rsidRPr="005400A0" w:rsidRDefault="002D0384" w:rsidP="002D0384">
      <w:pPr>
        <w:ind w:firstLine="709"/>
        <w:jc w:val="both"/>
        <w:rPr>
          <w:sz w:val="26"/>
          <w:szCs w:val="26"/>
          <w:lang w:eastAsia="en-US"/>
        </w:rPr>
      </w:pPr>
      <w:r w:rsidRPr="005400A0">
        <w:rPr>
          <w:sz w:val="26"/>
          <w:szCs w:val="26"/>
          <w:lang w:eastAsia="en-US"/>
        </w:rPr>
        <w:t>2) разработка проекта акта, формирование сводного отчета о проведении оценки регулирующего воздействия (далее – сводный отчет) и их публичное обсуждение;</w:t>
      </w:r>
    </w:p>
    <w:p w:rsidR="002D0384" w:rsidRPr="005400A0" w:rsidRDefault="002D0384" w:rsidP="002D0384">
      <w:pPr>
        <w:ind w:firstLine="709"/>
        <w:jc w:val="both"/>
        <w:rPr>
          <w:sz w:val="26"/>
          <w:szCs w:val="26"/>
          <w:lang w:eastAsia="en-US"/>
        </w:rPr>
      </w:pPr>
      <w:r w:rsidRPr="005400A0">
        <w:rPr>
          <w:sz w:val="26"/>
          <w:szCs w:val="26"/>
          <w:lang w:eastAsia="en-US"/>
        </w:rPr>
        <w:t xml:space="preserve">3) </w:t>
      </w:r>
      <w:r w:rsidRPr="005400A0">
        <w:rPr>
          <w:sz w:val="26"/>
          <w:szCs w:val="26"/>
        </w:rPr>
        <w:t>подготовка заключения Департаментом.</w:t>
      </w:r>
    </w:p>
    <w:p w:rsidR="00D21D25" w:rsidRPr="005400A0" w:rsidRDefault="002D0384" w:rsidP="00D21D25">
      <w:pPr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</w:rPr>
      </w:pPr>
      <w:r w:rsidRPr="005400A0">
        <w:rPr>
          <w:sz w:val="26"/>
          <w:szCs w:val="26"/>
        </w:rPr>
        <w:t xml:space="preserve">В соответствии с абзацем вторым пункта 6-1 Порядка в отношении проектов актов </w:t>
      </w:r>
      <w:r w:rsidRPr="005400A0">
        <w:rPr>
          <w:rFonts w:eastAsia="Calibri"/>
          <w:sz w:val="26"/>
          <w:szCs w:val="26"/>
        </w:rPr>
        <w:t>со средней степенью регулирующего воздействия о</w:t>
      </w:r>
      <w:r w:rsidR="00F120B3" w:rsidRPr="005400A0">
        <w:rPr>
          <w:rFonts w:eastAsia="Calibri"/>
          <w:sz w:val="26"/>
          <w:szCs w:val="26"/>
        </w:rPr>
        <w:t xml:space="preserve">ценка регулирующего воздействия </w:t>
      </w:r>
      <w:proofErr w:type="gramStart"/>
      <w:r w:rsidRPr="005400A0">
        <w:rPr>
          <w:rFonts w:eastAsia="Calibri"/>
          <w:sz w:val="26"/>
          <w:szCs w:val="26"/>
        </w:rPr>
        <w:t>проводится</w:t>
      </w:r>
      <w:proofErr w:type="gramEnd"/>
      <w:r w:rsidRPr="005400A0">
        <w:rPr>
          <w:rFonts w:eastAsia="Calibri"/>
          <w:sz w:val="26"/>
          <w:szCs w:val="26"/>
        </w:rPr>
        <w:t xml:space="preserve"> начиная с этапа разработки проекта акта, составления сводного отчета и их публичного обсуждения.</w:t>
      </w:r>
      <w:r w:rsidR="00F120B3" w:rsidRPr="005400A0">
        <w:rPr>
          <w:rFonts w:eastAsia="Calibri"/>
          <w:sz w:val="26"/>
          <w:szCs w:val="26"/>
        </w:rPr>
        <w:t xml:space="preserve"> </w:t>
      </w:r>
      <w:r w:rsidR="00D21D25" w:rsidRPr="005400A0">
        <w:rPr>
          <w:rFonts w:eastAsia="Calibri"/>
          <w:sz w:val="26"/>
          <w:szCs w:val="26"/>
        </w:rPr>
        <w:t xml:space="preserve">При этом в абзаце третьем указанного </w:t>
      </w:r>
      <w:r w:rsidR="00D21D25" w:rsidRPr="005400A0">
        <w:rPr>
          <w:rFonts w:eastAsia="Calibri"/>
          <w:sz w:val="26"/>
          <w:szCs w:val="26"/>
        </w:rPr>
        <w:lastRenderedPageBreak/>
        <w:t>пункта Порядка говорится о том, что Разработчик вправе провести оценку регулирующего воздействия проекта акта со средней или низкой степенью регулирующего воздействия начиная с этапа размещения уведомления об обсуждении идеи (концепции) предлагаемого правового регулирования.</w:t>
      </w:r>
    </w:p>
    <w:p w:rsidR="00D21D25" w:rsidRPr="005400A0" w:rsidRDefault="00D21D25" w:rsidP="00D21D25">
      <w:pPr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</w:rPr>
      </w:pPr>
      <w:proofErr w:type="gramStart"/>
      <w:r w:rsidRPr="005400A0">
        <w:rPr>
          <w:rFonts w:eastAsia="Calibri"/>
          <w:sz w:val="26"/>
          <w:szCs w:val="26"/>
        </w:rPr>
        <w:t>В целях реализации 1 этапа Разработчиком 5 декабря 2017 года было размещено уведомление об обсуждении идеи (концепции) предлагаемого правового регулирования по форме согласно приложению №</w:t>
      </w:r>
      <w:r w:rsidR="00121061" w:rsidRPr="005400A0">
        <w:rPr>
          <w:rFonts w:eastAsia="Calibri"/>
          <w:sz w:val="26"/>
          <w:szCs w:val="26"/>
        </w:rPr>
        <w:t xml:space="preserve"> </w:t>
      </w:r>
      <w:r w:rsidRPr="005400A0">
        <w:rPr>
          <w:rFonts w:eastAsia="Calibri"/>
          <w:sz w:val="26"/>
          <w:szCs w:val="26"/>
        </w:rPr>
        <w:t>1 к Порядку</w:t>
      </w:r>
      <w:r w:rsidR="00121061" w:rsidRPr="005400A0">
        <w:rPr>
          <w:rFonts w:eastAsia="Calibri"/>
          <w:sz w:val="26"/>
          <w:szCs w:val="26"/>
        </w:rPr>
        <w:t xml:space="preserve"> </w:t>
      </w:r>
      <w:r w:rsidR="00EC7E03" w:rsidRPr="005400A0">
        <w:rPr>
          <w:sz w:val="26"/>
          <w:szCs w:val="26"/>
          <w:lang w:eastAsia="en-US"/>
        </w:rPr>
        <w:t>на официальном интернет-портале Администрации Томской области</w:t>
      </w:r>
      <w:r w:rsidR="00121061" w:rsidRPr="005400A0">
        <w:rPr>
          <w:sz w:val="26"/>
          <w:szCs w:val="26"/>
          <w:lang w:eastAsia="en-US"/>
        </w:rPr>
        <w:t xml:space="preserve"> </w:t>
      </w:r>
      <w:r w:rsidR="00EC7E03" w:rsidRPr="005400A0">
        <w:rPr>
          <w:sz w:val="26"/>
          <w:szCs w:val="26"/>
          <w:lang w:eastAsia="en-US"/>
        </w:rPr>
        <w:t xml:space="preserve">в разделе «Открытый регион – Оценка регулирующего воздействия и экспертиза» – </w:t>
      </w:r>
      <w:r w:rsidR="00EC7E03" w:rsidRPr="005400A0">
        <w:rPr>
          <w:sz w:val="26"/>
          <w:szCs w:val="26"/>
        </w:rPr>
        <w:t xml:space="preserve">«Публичные консультации» </w:t>
      </w:r>
      <w:r w:rsidR="005400A0">
        <w:rPr>
          <w:sz w:val="26"/>
          <w:szCs w:val="26"/>
        </w:rPr>
        <w:br/>
      </w:r>
      <w:r w:rsidR="00EC7E03" w:rsidRPr="005400A0">
        <w:rPr>
          <w:sz w:val="26"/>
          <w:szCs w:val="26"/>
          <w:lang w:eastAsia="en-US"/>
        </w:rPr>
        <w:t>в информационно-телекоммуникационной сети «Интернет» (далее – официальный сайт).</w:t>
      </w:r>
      <w:proofErr w:type="gramEnd"/>
      <w:r w:rsidRPr="005400A0">
        <w:rPr>
          <w:rFonts w:eastAsia="Calibri"/>
          <w:sz w:val="26"/>
          <w:szCs w:val="26"/>
        </w:rPr>
        <w:t xml:space="preserve"> По итогам данного этапа замечаний о содержании существующей проблемы, </w:t>
      </w:r>
      <w:r w:rsidR="005400A0">
        <w:rPr>
          <w:rFonts w:eastAsia="Calibri"/>
          <w:sz w:val="26"/>
          <w:szCs w:val="26"/>
        </w:rPr>
        <w:br/>
      </w:r>
      <w:r w:rsidRPr="005400A0">
        <w:rPr>
          <w:rFonts w:eastAsia="Calibri"/>
          <w:sz w:val="26"/>
          <w:szCs w:val="26"/>
        </w:rPr>
        <w:t>а также предложений относительно определения возможных альтернативных вариантов ее решения</w:t>
      </w:r>
      <w:r w:rsidR="00121061" w:rsidRPr="005400A0">
        <w:rPr>
          <w:rFonts w:eastAsia="Calibri"/>
          <w:sz w:val="26"/>
          <w:szCs w:val="26"/>
        </w:rPr>
        <w:t xml:space="preserve"> </w:t>
      </w:r>
      <w:r w:rsidRPr="005400A0">
        <w:rPr>
          <w:rFonts w:eastAsia="Calibri"/>
          <w:sz w:val="26"/>
          <w:szCs w:val="26"/>
        </w:rPr>
        <w:t xml:space="preserve">в адрес Разработчика не поступало, в </w:t>
      </w:r>
      <w:proofErr w:type="gramStart"/>
      <w:r w:rsidRPr="005400A0">
        <w:rPr>
          <w:rFonts w:eastAsia="Calibri"/>
          <w:sz w:val="26"/>
          <w:szCs w:val="26"/>
        </w:rPr>
        <w:t>связи</w:t>
      </w:r>
      <w:proofErr w:type="gramEnd"/>
      <w:r w:rsidRPr="005400A0">
        <w:rPr>
          <w:rFonts w:eastAsia="Calibri"/>
          <w:sz w:val="26"/>
          <w:szCs w:val="26"/>
        </w:rPr>
        <w:t xml:space="preserve"> с чем Сводка предложений по итогам обсуждения идеи (концепции) Разработчиком </w:t>
      </w:r>
      <w:r w:rsidR="005400A0">
        <w:rPr>
          <w:rFonts w:eastAsia="Calibri"/>
          <w:sz w:val="26"/>
          <w:szCs w:val="26"/>
        </w:rPr>
        <w:br/>
      </w:r>
      <w:r w:rsidRPr="005400A0">
        <w:rPr>
          <w:rFonts w:eastAsia="Calibri"/>
          <w:sz w:val="26"/>
          <w:szCs w:val="26"/>
        </w:rPr>
        <w:t>не формировалась.</w:t>
      </w:r>
    </w:p>
    <w:p w:rsidR="008314D3" w:rsidRPr="005400A0" w:rsidRDefault="00D21D25" w:rsidP="008314D3">
      <w:pPr>
        <w:ind w:firstLine="709"/>
        <w:jc w:val="both"/>
        <w:rPr>
          <w:sz w:val="26"/>
          <w:szCs w:val="26"/>
          <w:lang w:eastAsia="en-US"/>
        </w:rPr>
      </w:pPr>
      <w:r w:rsidRPr="005400A0">
        <w:rPr>
          <w:sz w:val="26"/>
          <w:szCs w:val="26"/>
        </w:rPr>
        <w:t xml:space="preserve">Для </w:t>
      </w:r>
      <w:r w:rsidRPr="005400A0">
        <w:rPr>
          <w:sz w:val="26"/>
          <w:szCs w:val="26"/>
          <w:lang w:eastAsia="en-US"/>
        </w:rPr>
        <w:t>реализации 2 этапа процедуры оценки регулирующего воздействия</w:t>
      </w:r>
      <w:r w:rsidR="00121061" w:rsidRPr="005400A0">
        <w:rPr>
          <w:sz w:val="26"/>
          <w:szCs w:val="26"/>
          <w:lang w:eastAsia="en-US"/>
        </w:rPr>
        <w:t xml:space="preserve"> </w:t>
      </w:r>
      <w:r w:rsidRPr="005400A0">
        <w:rPr>
          <w:sz w:val="26"/>
          <w:szCs w:val="26"/>
          <w:lang w:eastAsia="en-US"/>
        </w:rPr>
        <w:t>Разработчиком был подготовлен</w:t>
      </w:r>
      <w:r w:rsidR="008314D3" w:rsidRPr="005400A0">
        <w:rPr>
          <w:sz w:val="26"/>
          <w:szCs w:val="26"/>
          <w:lang w:eastAsia="en-US"/>
        </w:rPr>
        <w:t xml:space="preserve"> те</w:t>
      </w:r>
      <w:proofErr w:type="gramStart"/>
      <w:r w:rsidR="008314D3" w:rsidRPr="005400A0">
        <w:rPr>
          <w:sz w:val="26"/>
          <w:szCs w:val="26"/>
          <w:lang w:eastAsia="en-US"/>
        </w:rPr>
        <w:t>кст пр</w:t>
      </w:r>
      <w:proofErr w:type="gramEnd"/>
      <w:r w:rsidR="008314D3" w:rsidRPr="005400A0">
        <w:rPr>
          <w:sz w:val="26"/>
          <w:szCs w:val="26"/>
          <w:lang w:eastAsia="en-US"/>
        </w:rPr>
        <w:t xml:space="preserve">оекта акта и сводный отчет, составленный по форме согласно приложению № 2 к Порядку. В период </w:t>
      </w:r>
      <w:r w:rsidR="008314D3" w:rsidRPr="005400A0">
        <w:rPr>
          <w:sz w:val="26"/>
          <w:szCs w:val="26"/>
        </w:rPr>
        <w:t>с 31 января по 13 февраля 201</w:t>
      </w:r>
      <w:r w:rsidR="00121061" w:rsidRPr="005400A0">
        <w:rPr>
          <w:sz w:val="26"/>
          <w:szCs w:val="26"/>
        </w:rPr>
        <w:t>8</w:t>
      </w:r>
      <w:r w:rsidR="008314D3" w:rsidRPr="005400A0">
        <w:rPr>
          <w:sz w:val="26"/>
          <w:szCs w:val="26"/>
        </w:rPr>
        <w:t xml:space="preserve"> года</w:t>
      </w:r>
      <w:r w:rsidR="008314D3" w:rsidRPr="005400A0">
        <w:rPr>
          <w:sz w:val="26"/>
          <w:szCs w:val="26"/>
          <w:lang w:eastAsia="en-US"/>
        </w:rPr>
        <w:t xml:space="preserve"> были проведены публичные консультации посредством размещения проекта акта, сводного отчета и перечня вопросов для участников публичных консультаций </w:t>
      </w:r>
      <w:r w:rsidR="00EC7E03" w:rsidRPr="005400A0">
        <w:rPr>
          <w:sz w:val="26"/>
          <w:szCs w:val="26"/>
          <w:lang w:eastAsia="en-US"/>
        </w:rPr>
        <w:t xml:space="preserve">в вышеуказанном разделе на </w:t>
      </w:r>
      <w:r w:rsidR="008314D3" w:rsidRPr="005400A0">
        <w:rPr>
          <w:sz w:val="26"/>
          <w:szCs w:val="26"/>
          <w:lang w:eastAsia="en-US"/>
        </w:rPr>
        <w:t>официально</w:t>
      </w:r>
      <w:r w:rsidR="00EC7E03" w:rsidRPr="005400A0">
        <w:rPr>
          <w:sz w:val="26"/>
          <w:szCs w:val="26"/>
          <w:lang w:eastAsia="en-US"/>
        </w:rPr>
        <w:t>м</w:t>
      </w:r>
      <w:r w:rsidR="008314D3" w:rsidRPr="005400A0">
        <w:rPr>
          <w:sz w:val="26"/>
          <w:szCs w:val="26"/>
          <w:lang w:eastAsia="en-US"/>
        </w:rPr>
        <w:t xml:space="preserve"> сайт</w:t>
      </w:r>
      <w:r w:rsidR="00EC7E03" w:rsidRPr="005400A0">
        <w:rPr>
          <w:sz w:val="26"/>
          <w:szCs w:val="26"/>
          <w:lang w:eastAsia="en-US"/>
        </w:rPr>
        <w:t>е</w:t>
      </w:r>
      <w:r w:rsidR="008314D3" w:rsidRPr="005400A0">
        <w:rPr>
          <w:sz w:val="26"/>
          <w:szCs w:val="26"/>
          <w:lang w:eastAsia="en-US"/>
        </w:rPr>
        <w:t xml:space="preserve">. </w:t>
      </w:r>
    </w:p>
    <w:p w:rsidR="00EC7E03" w:rsidRPr="005400A0" w:rsidRDefault="008314D3" w:rsidP="00EC7E03">
      <w:pPr>
        <w:ind w:firstLine="709"/>
        <w:jc w:val="both"/>
        <w:rPr>
          <w:sz w:val="26"/>
          <w:szCs w:val="26"/>
          <w:lang w:eastAsia="en-US"/>
        </w:rPr>
      </w:pPr>
      <w:r w:rsidRPr="005400A0">
        <w:rPr>
          <w:sz w:val="26"/>
          <w:szCs w:val="26"/>
          <w:lang w:eastAsia="en-US"/>
        </w:rPr>
        <w:t xml:space="preserve">С целью качественного анализа альтернативных вариантов решения существующей проблемы Разработчик в рамках публичных консультаций письменно известил о размещении проекта акта, сводного отчета и перечня вопросов </w:t>
      </w:r>
      <w:r w:rsidRPr="005400A0">
        <w:rPr>
          <w:sz w:val="26"/>
          <w:szCs w:val="26"/>
          <w:lang w:eastAsia="en-US"/>
        </w:rPr>
        <w:br/>
        <w:t xml:space="preserve">на официальном сайте органы и организации, представляющие интересы субъектов предпринимательской деятельности, а именно: </w:t>
      </w:r>
      <w:proofErr w:type="gramStart"/>
      <w:r w:rsidRPr="005400A0">
        <w:rPr>
          <w:sz w:val="26"/>
          <w:szCs w:val="26"/>
          <w:lang w:eastAsia="en-US"/>
        </w:rPr>
        <w:t>Уполномоченного по защите прав предпринимателей в Томской области,</w:t>
      </w:r>
      <w:r w:rsidR="00121061" w:rsidRPr="005400A0">
        <w:rPr>
          <w:sz w:val="26"/>
          <w:szCs w:val="26"/>
          <w:lang w:eastAsia="en-US"/>
        </w:rPr>
        <w:t xml:space="preserve"> </w:t>
      </w:r>
      <w:r w:rsidRPr="005400A0">
        <w:rPr>
          <w:sz w:val="26"/>
          <w:szCs w:val="26"/>
        </w:rPr>
        <w:t xml:space="preserve">Союз «Томская торгово-промышленная палата», Совет Томского регионального отделения Общероссийской общественной организации «Деловая Россия», </w:t>
      </w:r>
      <w:r w:rsidRPr="005400A0">
        <w:rPr>
          <w:sz w:val="26"/>
          <w:szCs w:val="26"/>
          <w:lang w:eastAsia="en-US"/>
        </w:rPr>
        <w:t xml:space="preserve">Томское региональное отделение Общероссийской общественной организации малого и среднего предпринимательства «Опора России», </w:t>
      </w:r>
      <w:r w:rsidRPr="005400A0">
        <w:rPr>
          <w:sz w:val="26"/>
          <w:szCs w:val="26"/>
        </w:rPr>
        <w:t>некоммерческое партнерство «МПО работодателей Томской области», НП «Томский автотранспортный союз», АО «</w:t>
      </w:r>
      <w:proofErr w:type="spellStart"/>
      <w:r w:rsidRPr="005400A0">
        <w:rPr>
          <w:sz w:val="26"/>
          <w:szCs w:val="26"/>
        </w:rPr>
        <w:t>Томскавтотранс</w:t>
      </w:r>
      <w:proofErr w:type="spellEnd"/>
      <w:r w:rsidRPr="005400A0">
        <w:rPr>
          <w:sz w:val="26"/>
          <w:szCs w:val="26"/>
        </w:rPr>
        <w:t>», ООО «</w:t>
      </w:r>
      <w:proofErr w:type="spellStart"/>
      <w:r w:rsidRPr="005400A0">
        <w:rPr>
          <w:sz w:val="26"/>
          <w:szCs w:val="26"/>
        </w:rPr>
        <w:t>Росич</w:t>
      </w:r>
      <w:proofErr w:type="spellEnd"/>
      <w:r w:rsidRPr="005400A0">
        <w:rPr>
          <w:sz w:val="26"/>
          <w:szCs w:val="26"/>
        </w:rPr>
        <w:t>»</w:t>
      </w:r>
      <w:r w:rsidR="00EC7E03" w:rsidRPr="005400A0">
        <w:rPr>
          <w:sz w:val="26"/>
          <w:szCs w:val="26"/>
        </w:rPr>
        <w:t xml:space="preserve">, ИП Мальцев В.А, </w:t>
      </w:r>
      <w:r w:rsidR="00EC7E03" w:rsidRPr="005400A0">
        <w:rPr>
          <w:sz w:val="26"/>
          <w:szCs w:val="26"/>
          <w:lang w:eastAsia="en-US"/>
        </w:rPr>
        <w:t>Департамент транспорта, дорожной деятельности и связи Томской области.</w:t>
      </w:r>
      <w:proofErr w:type="gramEnd"/>
    </w:p>
    <w:p w:rsidR="000D4EBA" w:rsidRPr="005400A0" w:rsidRDefault="008314D3" w:rsidP="005400A0">
      <w:pPr>
        <w:pStyle w:val="a3"/>
        <w:tabs>
          <w:tab w:val="left" w:pos="312"/>
          <w:tab w:val="right" w:pos="10260"/>
        </w:tabs>
        <w:ind w:firstLine="709"/>
        <w:jc w:val="both"/>
        <w:rPr>
          <w:sz w:val="26"/>
          <w:szCs w:val="26"/>
        </w:rPr>
      </w:pPr>
      <w:proofErr w:type="gramStart"/>
      <w:r w:rsidRPr="005400A0">
        <w:rPr>
          <w:sz w:val="26"/>
          <w:szCs w:val="26"/>
          <w:lang w:eastAsia="en-US"/>
        </w:rPr>
        <w:t xml:space="preserve">По итогам публичных консультаций по проекту акта поступили замечания </w:t>
      </w:r>
      <w:r w:rsidR="005400A0">
        <w:rPr>
          <w:sz w:val="26"/>
          <w:szCs w:val="26"/>
          <w:lang w:eastAsia="en-US"/>
        </w:rPr>
        <w:br/>
      </w:r>
      <w:r w:rsidRPr="005400A0">
        <w:rPr>
          <w:sz w:val="26"/>
          <w:szCs w:val="26"/>
          <w:lang w:eastAsia="en-US"/>
        </w:rPr>
        <w:t>и предложения от Уполномоченного</w:t>
      </w:r>
      <w:r w:rsidR="005400A0">
        <w:rPr>
          <w:sz w:val="26"/>
          <w:szCs w:val="26"/>
          <w:lang w:eastAsia="en-US"/>
        </w:rPr>
        <w:t xml:space="preserve"> </w:t>
      </w:r>
      <w:r w:rsidRPr="005400A0">
        <w:rPr>
          <w:sz w:val="26"/>
          <w:szCs w:val="26"/>
          <w:lang w:eastAsia="en-US"/>
        </w:rPr>
        <w:t>по защите прав предпринимателей в Томской области,</w:t>
      </w:r>
      <w:r w:rsidR="005400A0">
        <w:rPr>
          <w:sz w:val="26"/>
          <w:szCs w:val="26"/>
          <w:lang w:eastAsia="en-US"/>
        </w:rPr>
        <w:t xml:space="preserve"> </w:t>
      </w:r>
      <w:r w:rsidR="00D21D25" w:rsidRPr="005400A0">
        <w:rPr>
          <w:sz w:val="26"/>
          <w:szCs w:val="26"/>
        </w:rPr>
        <w:t>НП «Томский автотранспортный союз», АО «</w:t>
      </w:r>
      <w:proofErr w:type="spellStart"/>
      <w:r w:rsidR="00D21D25" w:rsidRPr="005400A0">
        <w:rPr>
          <w:sz w:val="26"/>
          <w:szCs w:val="26"/>
        </w:rPr>
        <w:t>Томскавтотранс</w:t>
      </w:r>
      <w:proofErr w:type="spellEnd"/>
      <w:r w:rsidR="00D21D25" w:rsidRPr="005400A0">
        <w:rPr>
          <w:sz w:val="26"/>
          <w:szCs w:val="26"/>
        </w:rPr>
        <w:t xml:space="preserve">», </w:t>
      </w:r>
      <w:r w:rsidR="005400A0">
        <w:rPr>
          <w:sz w:val="26"/>
          <w:szCs w:val="26"/>
        </w:rPr>
        <w:br/>
      </w:r>
      <w:r w:rsidR="00D21D25" w:rsidRPr="005400A0">
        <w:rPr>
          <w:sz w:val="26"/>
          <w:szCs w:val="26"/>
        </w:rPr>
        <w:t>ООО «</w:t>
      </w:r>
      <w:proofErr w:type="spellStart"/>
      <w:r w:rsidR="00D21D25" w:rsidRPr="005400A0">
        <w:rPr>
          <w:sz w:val="26"/>
          <w:szCs w:val="26"/>
        </w:rPr>
        <w:t>Росич</w:t>
      </w:r>
      <w:proofErr w:type="spellEnd"/>
      <w:r w:rsidR="00D21D25" w:rsidRPr="005400A0">
        <w:rPr>
          <w:sz w:val="26"/>
          <w:szCs w:val="26"/>
        </w:rPr>
        <w:t>»</w:t>
      </w:r>
      <w:r w:rsidRPr="005400A0">
        <w:rPr>
          <w:sz w:val="26"/>
          <w:szCs w:val="26"/>
          <w:lang w:eastAsia="en-US"/>
        </w:rPr>
        <w:t xml:space="preserve">, которые были Разработчиком проанализированы и включены </w:t>
      </w:r>
      <w:r w:rsidR="005400A0">
        <w:rPr>
          <w:sz w:val="26"/>
          <w:szCs w:val="26"/>
          <w:lang w:eastAsia="en-US"/>
        </w:rPr>
        <w:br/>
      </w:r>
      <w:r w:rsidRPr="005400A0">
        <w:rPr>
          <w:sz w:val="26"/>
          <w:szCs w:val="26"/>
          <w:lang w:eastAsia="en-US"/>
        </w:rPr>
        <w:t xml:space="preserve">в </w:t>
      </w:r>
      <w:r w:rsidRPr="005400A0">
        <w:rPr>
          <w:b/>
          <w:sz w:val="26"/>
          <w:szCs w:val="26"/>
          <w:lang w:eastAsia="en-US"/>
        </w:rPr>
        <w:t xml:space="preserve">Сводку предложений </w:t>
      </w:r>
      <w:r w:rsidRPr="005400A0">
        <w:rPr>
          <w:b/>
          <w:sz w:val="26"/>
          <w:szCs w:val="26"/>
        </w:rPr>
        <w:t>по результатам проведения публичных консультаций</w:t>
      </w:r>
      <w:r w:rsidRPr="005400A0">
        <w:rPr>
          <w:sz w:val="26"/>
          <w:szCs w:val="26"/>
          <w:lang w:eastAsia="en-US"/>
        </w:rPr>
        <w:t>, размещенную</w:t>
      </w:r>
      <w:r w:rsidR="00F120B3" w:rsidRPr="005400A0">
        <w:rPr>
          <w:sz w:val="26"/>
          <w:szCs w:val="26"/>
          <w:lang w:eastAsia="en-US"/>
        </w:rPr>
        <w:t xml:space="preserve"> </w:t>
      </w:r>
      <w:r w:rsidR="00EC7E03" w:rsidRPr="005400A0">
        <w:rPr>
          <w:sz w:val="26"/>
          <w:szCs w:val="26"/>
        </w:rPr>
        <w:t xml:space="preserve">в вышеуказанном разделе на </w:t>
      </w:r>
      <w:r w:rsidRPr="005400A0">
        <w:rPr>
          <w:sz w:val="26"/>
          <w:szCs w:val="26"/>
        </w:rPr>
        <w:t xml:space="preserve">официальном сайте </w:t>
      </w:r>
      <w:r w:rsidR="00F120B3" w:rsidRPr="005400A0">
        <w:rPr>
          <w:sz w:val="26"/>
          <w:szCs w:val="26"/>
        </w:rPr>
        <w:t>(https://tomsk.gov.ru/rating/front/view/</w:t>
      </w:r>
      <w:r w:rsidR="000D4EBA" w:rsidRPr="005400A0">
        <w:rPr>
          <w:sz w:val="26"/>
          <w:szCs w:val="26"/>
        </w:rPr>
        <w:t>id/449).</w:t>
      </w:r>
      <w:proofErr w:type="gramEnd"/>
    </w:p>
    <w:p w:rsidR="002D0384" w:rsidRDefault="002D0384" w:rsidP="00413D13">
      <w:pPr>
        <w:ind w:firstLine="709"/>
        <w:jc w:val="both"/>
        <w:rPr>
          <w:sz w:val="26"/>
          <w:szCs w:val="26"/>
        </w:rPr>
      </w:pPr>
    </w:p>
    <w:p w:rsidR="000D4EBA" w:rsidRDefault="000D4EBA" w:rsidP="000D4EBA">
      <w:pPr>
        <w:spacing w:line="300" w:lineRule="auto"/>
        <w:ind w:firstLine="709"/>
        <w:jc w:val="center"/>
        <w:rPr>
          <w:b/>
          <w:sz w:val="26"/>
          <w:szCs w:val="26"/>
          <w:lang w:eastAsia="en-US"/>
        </w:rPr>
      </w:pPr>
      <w:r w:rsidRPr="005400A0">
        <w:rPr>
          <w:b/>
          <w:sz w:val="26"/>
          <w:szCs w:val="26"/>
          <w:lang w:eastAsia="en-US"/>
        </w:rPr>
        <w:t>Проблема, на решение которой направлено предлагаемое проектом акта правовое регулирование</w:t>
      </w:r>
    </w:p>
    <w:p w:rsidR="005400A0" w:rsidRPr="005400A0" w:rsidRDefault="005400A0" w:rsidP="000D4EBA">
      <w:pPr>
        <w:spacing w:line="300" w:lineRule="auto"/>
        <w:ind w:firstLine="709"/>
        <w:jc w:val="center"/>
        <w:rPr>
          <w:b/>
          <w:sz w:val="26"/>
          <w:szCs w:val="26"/>
          <w:lang w:eastAsia="en-US"/>
        </w:rPr>
      </w:pPr>
    </w:p>
    <w:p w:rsidR="00527E04" w:rsidRPr="004B499C" w:rsidRDefault="00527E04" w:rsidP="004B499C">
      <w:pPr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</w:rPr>
      </w:pPr>
      <w:proofErr w:type="gramStart"/>
      <w:r w:rsidRPr="004B499C">
        <w:rPr>
          <w:sz w:val="26"/>
          <w:szCs w:val="26"/>
        </w:rPr>
        <w:t xml:space="preserve">В соответствии с </w:t>
      </w:r>
      <w:r w:rsidRPr="004B499C">
        <w:rPr>
          <w:rFonts w:eastAsia="Calibri"/>
          <w:sz w:val="26"/>
          <w:szCs w:val="26"/>
        </w:rPr>
        <w:t>Законом Томской области от 30</w:t>
      </w:r>
      <w:r w:rsidR="00D02FE9" w:rsidRPr="004B499C">
        <w:rPr>
          <w:rFonts w:eastAsia="Calibri"/>
          <w:sz w:val="26"/>
          <w:szCs w:val="26"/>
        </w:rPr>
        <w:t xml:space="preserve"> декабря </w:t>
      </w:r>
      <w:r w:rsidRPr="004B499C">
        <w:rPr>
          <w:rFonts w:eastAsia="Calibri"/>
          <w:sz w:val="26"/>
          <w:szCs w:val="26"/>
        </w:rPr>
        <w:t>2014</w:t>
      </w:r>
      <w:r w:rsidR="00D02FE9" w:rsidRPr="004B499C">
        <w:rPr>
          <w:rFonts w:eastAsia="Calibri"/>
          <w:sz w:val="26"/>
          <w:szCs w:val="26"/>
        </w:rPr>
        <w:t xml:space="preserve"> года </w:t>
      </w:r>
      <w:r w:rsidRPr="004B499C">
        <w:rPr>
          <w:rFonts w:eastAsia="Calibri"/>
          <w:sz w:val="26"/>
          <w:szCs w:val="26"/>
        </w:rPr>
        <w:t xml:space="preserve">№ 199-ОЗ «О мерах социальной поддержки отдельных категорий граждан, проживающих </w:t>
      </w:r>
      <w:r w:rsidR="00D4650E" w:rsidRPr="004B499C">
        <w:rPr>
          <w:rFonts w:eastAsia="Calibri"/>
          <w:sz w:val="26"/>
          <w:szCs w:val="26"/>
        </w:rPr>
        <w:br/>
      </w:r>
      <w:r w:rsidRPr="004B499C">
        <w:rPr>
          <w:rFonts w:eastAsia="Calibri"/>
          <w:sz w:val="26"/>
          <w:szCs w:val="26"/>
        </w:rPr>
        <w:t xml:space="preserve">на территории Томской области, по оплате проезда на </w:t>
      </w:r>
      <w:r w:rsidRPr="004B499C">
        <w:rPr>
          <w:sz w:val="26"/>
          <w:szCs w:val="26"/>
        </w:rPr>
        <w:t xml:space="preserve">транспорте общего пользования» </w:t>
      </w:r>
      <w:r w:rsidR="00345244">
        <w:rPr>
          <w:sz w:val="26"/>
          <w:szCs w:val="26"/>
        </w:rPr>
        <w:t xml:space="preserve">(далее – Закон № 199-ОЗ) </w:t>
      </w:r>
      <w:r w:rsidR="004B499C" w:rsidRPr="004B499C">
        <w:rPr>
          <w:sz w:val="26"/>
          <w:szCs w:val="26"/>
        </w:rPr>
        <w:t xml:space="preserve">к мерам </w:t>
      </w:r>
      <w:r w:rsidR="00D02FE9" w:rsidRPr="004B499C">
        <w:rPr>
          <w:rFonts w:eastAsia="Calibri"/>
          <w:sz w:val="26"/>
          <w:szCs w:val="26"/>
        </w:rPr>
        <w:t>социальной поддержки</w:t>
      </w:r>
      <w:r w:rsidR="004B499C" w:rsidRPr="004B499C">
        <w:rPr>
          <w:rFonts w:eastAsia="Calibri"/>
          <w:sz w:val="26"/>
          <w:szCs w:val="26"/>
        </w:rPr>
        <w:t xml:space="preserve"> </w:t>
      </w:r>
      <w:r w:rsidRPr="004B499C">
        <w:rPr>
          <w:rFonts w:eastAsia="Calibri"/>
          <w:sz w:val="26"/>
          <w:szCs w:val="26"/>
        </w:rPr>
        <w:t xml:space="preserve">отдельных категорий граждан, </w:t>
      </w:r>
      <w:r w:rsidRPr="004B499C">
        <w:rPr>
          <w:sz w:val="26"/>
          <w:szCs w:val="26"/>
        </w:rPr>
        <w:t>проживающих на территории Томской области,</w:t>
      </w:r>
      <w:r w:rsidR="004B499C" w:rsidRPr="004B499C">
        <w:rPr>
          <w:sz w:val="26"/>
          <w:szCs w:val="26"/>
        </w:rPr>
        <w:t xml:space="preserve"> </w:t>
      </w:r>
      <w:r w:rsidRPr="004B499C">
        <w:rPr>
          <w:rFonts w:eastAsia="Calibri"/>
          <w:sz w:val="26"/>
          <w:szCs w:val="26"/>
        </w:rPr>
        <w:t xml:space="preserve">по оплате проезда на </w:t>
      </w:r>
      <w:r w:rsidRPr="004B499C">
        <w:rPr>
          <w:sz w:val="26"/>
          <w:szCs w:val="26"/>
        </w:rPr>
        <w:t>транспорте общего пользования</w:t>
      </w:r>
      <w:r w:rsidR="004B499C">
        <w:rPr>
          <w:sz w:val="26"/>
          <w:szCs w:val="26"/>
        </w:rPr>
        <w:t>, в том числе относятся</w:t>
      </w:r>
      <w:r w:rsidRPr="004B499C">
        <w:rPr>
          <w:rFonts w:eastAsia="Calibri"/>
          <w:sz w:val="26"/>
          <w:szCs w:val="26"/>
        </w:rPr>
        <w:t>:</w:t>
      </w:r>
      <w:proofErr w:type="gramEnd"/>
    </w:p>
    <w:p w:rsidR="00527E04" w:rsidRPr="004B499C" w:rsidRDefault="00527E04" w:rsidP="004B499C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 w:rsidRPr="004B499C">
        <w:rPr>
          <w:rFonts w:eastAsia="Calibri"/>
          <w:sz w:val="26"/>
          <w:szCs w:val="26"/>
        </w:rPr>
        <w:lastRenderedPageBreak/>
        <w:t xml:space="preserve">– </w:t>
      </w:r>
      <w:r w:rsidRPr="004B499C">
        <w:rPr>
          <w:sz w:val="26"/>
          <w:szCs w:val="26"/>
        </w:rPr>
        <w:t xml:space="preserve">приобретение единого социального проездного билета </w:t>
      </w:r>
      <w:r w:rsidRPr="004B499C">
        <w:rPr>
          <w:rFonts w:eastAsia="Calibri"/>
          <w:sz w:val="26"/>
          <w:szCs w:val="26"/>
        </w:rPr>
        <w:t xml:space="preserve">(далее – ЕСПБ) </w:t>
      </w:r>
      <w:r w:rsidR="00603578" w:rsidRPr="004B499C">
        <w:rPr>
          <w:rFonts w:eastAsia="Calibri"/>
          <w:sz w:val="26"/>
          <w:szCs w:val="26"/>
        </w:rPr>
        <w:br/>
      </w:r>
      <w:r w:rsidRPr="004B499C">
        <w:rPr>
          <w:sz w:val="26"/>
          <w:szCs w:val="26"/>
        </w:rPr>
        <w:t xml:space="preserve">и проезд на его основании по территории Томской области городским наземным электрическим транспортом и автомобильным транспортом общего пользования </w:t>
      </w:r>
      <w:r w:rsidR="00603578" w:rsidRPr="004B499C">
        <w:rPr>
          <w:sz w:val="26"/>
          <w:szCs w:val="26"/>
        </w:rPr>
        <w:br/>
      </w:r>
      <w:r w:rsidRPr="004B499C">
        <w:rPr>
          <w:sz w:val="26"/>
          <w:szCs w:val="26"/>
        </w:rPr>
        <w:t>по маршрутам регулярных перевозок пассажиров и багажа в междугородном сообщении в пределах муниципального образования Томской области, в котором находится место жительства гражданина, имеющего право на приобретение ЕСПБ, либо агломерации, по маршрутам регулярных перевозок пассажиров и</w:t>
      </w:r>
      <w:proofErr w:type="gramEnd"/>
      <w:r w:rsidRPr="004B499C">
        <w:rPr>
          <w:sz w:val="26"/>
          <w:szCs w:val="26"/>
        </w:rPr>
        <w:t xml:space="preserve"> багажа </w:t>
      </w:r>
      <w:r w:rsidR="00603578" w:rsidRPr="004B499C">
        <w:rPr>
          <w:sz w:val="26"/>
          <w:szCs w:val="26"/>
        </w:rPr>
        <w:br/>
      </w:r>
      <w:r w:rsidRPr="004B499C">
        <w:rPr>
          <w:sz w:val="26"/>
          <w:szCs w:val="26"/>
        </w:rPr>
        <w:t xml:space="preserve">в пригородном и городском сообщении (кроме такси, в том числе маршрутного), </w:t>
      </w:r>
      <w:r w:rsidR="00603578" w:rsidRPr="004B499C">
        <w:rPr>
          <w:sz w:val="26"/>
          <w:szCs w:val="26"/>
        </w:rPr>
        <w:br/>
      </w:r>
      <w:r w:rsidRPr="004B499C">
        <w:rPr>
          <w:sz w:val="26"/>
          <w:szCs w:val="26"/>
        </w:rPr>
        <w:t>а также по пригородным маршрутам перевозок пассажиров и багажа внутренним водным транспортом;</w:t>
      </w:r>
    </w:p>
    <w:p w:rsidR="004B499C" w:rsidRPr="004B499C" w:rsidRDefault="00527E04" w:rsidP="004B499C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 w:rsidRPr="004B499C">
        <w:rPr>
          <w:sz w:val="26"/>
          <w:szCs w:val="26"/>
        </w:rPr>
        <w:t xml:space="preserve">– предоставление социального проездного талона </w:t>
      </w:r>
      <w:r w:rsidR="00603578" w:rsidRPr="004B499C">
        <w:rPr>
          <w:sz w:val="26"/>
          <w:szCs w:val="26"/>
        </w:rPr>
        <w:t xml:space="preserve">(далее – </w:t>
      </w:r>
      <w:r w:rsidR="008B354E" w:rsidRPr="004B499C">
        <w:rPr>
          <w:sz w:val="26"/>
          <w:szCs w:val="26"/>
        </w:rPr>
        <w:t>Проездной т</w:t>
      </w:r>
      <w:r w:rsidR="00603578" w:rsidRPr="004B499C">
        <w:rPr>
          <w:sz w:val="26"/>
          <w:szCs w:val="26"/>
        </w:rPr>
        <w:t xml:space="preserve">алон) </w:t>
      </w:r>
      <w:r w:rsidR="00F120B3">
        <w:rPr>
          <w:sz w:val="26"/>
          <w:szCs w:val="26"/>
        </w:rPr>
        <w:br/>
      </w:r>
      <w:r w:rsidRPr="004B499C">
        <w:rPr>
          <w:sz w:val="26"/>
          <w:szCs w:val="26"/>
        </w:rPr>
        <w:t>на оплату проезда автомобильным транспортом общего пользования по маршрутам регулярных перевозок пассажиров и багажа в междугородном сообщении (кроме такси, в том числе маршрутного) по территории Томской области до садовых участков, находящихся за пределами муниципального образования Томской области, в котором находится место жительства гражданина, имеющего право на получение социального проездного талона, либо агломерации, и</w:t>
      </w:r>
      <w:proofErr w:type="gramEnd"/>
      <w:r w:rsidRPr="004B499C">
        <w:rPr>
          <w:sz w:val="26"/>
          <w:szCs w:val="26"/>
        </w:rPr>
        <w:t xml:space="preserve"> обратно.</w:t>
      </w:r>
    </w:p>
    <w:p w:rsidR="00294338" w:rsidRPr="004B499C" w:rsidRDefault="00121061" w:rsidP="004B499C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По информации Разработчика, л</w:t>
      </w:r>
      <w:r w:rsidR="00603578" w:rsidRPr="004B499C">
        <w:rPr>
          <w:sz w:val="26"/>
          <w:szCs w:val="26"/>
        </w:rPr>
        <w:t xml:space="preserve">ьготными категориями населения Томской области ежегодно приобретается через отделения ФГУП «Почта России» </w:t>
      </w:r>
      <w:r w:rsidR="004B499C">
        <w:rPr>
          <w:sz w:val="26"/>
          <w:szCs w:val="26"/>
        </w:rPr>
        <w:t xml:space="preserve">около 120 – 150 </w:t>
      </w:r>
      <w:r w:rsidR="00603578" w:rsidRPr="004B499C">
        <w:rPr>
          <w:sz w:val="26"/>
          <w:szCs w:val="26"/>
        </w:rPr>
        <w:t>тысяч ЕСПБ, это порядка 10</w:t>
      </w:r>
      <w:r w:rsidR="000279A3" w:rsidRPr="004B499C">
        <w:rPr>
          <w:sz w:val="26"/>
          <w:szCs w:val="26"/>
        </w:rPr>
        <w:t xml:space="preserve"> – 12</w:t>
      </w:r>
      <w:r w:rsidR="00603578" w:rsidRPr="004B499C">
        <w:rPr>
          <w:sz w:val="26"/>
          <w:szCs w:val="26"/>
        </w:rPr>
        <w:t xml:space="preserve"> тысяч ЕСПБ в месяц. В летний период количество желающих воспользоваться ЕСПБ увеличивается, поскольку с мая по сентябрь продолжается дачный сезон, и пенсионеры с удовольствием приобретают данные билеты для проезда на свои приусадебные участки. Стоимость ЕСПБ в месяц составляет 560 рублей, но льготник платит за него лишь 280 рублей, еще 280 за него получают транспортные организации за счет средств областного бюджета. </w:t>
      </w:r>
    </w:p>
    <w:p w:rsidR="00D72824" w:rsidRPr="004B499C" w:rsidRDefault="008B354E" w:rsidP="004B499C">
      <w:pPr>
        <w:ind w:firstLine="709"/>
        <w:jc w:val="both"/>
        <w:rPr>
          <w:sz w:val="26"/>
          <w:szCs w:val="26"/>
        </w:rPr>
      </w:pPr>
      <w:r w:rsidRPr="004B499C">
        <w:rPr>
          <w:sz w:val="26"/>
          <w:szCs w:val="26"/>
        </w:rPr>
        <w:t xml:space="preserve">Проездные талоны до садовых участков, находящихся за пределами муниципального образования Томской </w:t>
      </w:r>
      <w:r w:rsidR="00121061">
        <w:rPr>
          <w:sz w:val="26"/>
          <w:szCs w:val="26"/>
        </w:rPr>
        <w:t xml:space="preserve">области </w:t>
      </w:r>
      <w:r w:rsidRPr="004B499C">
        <w:rPr>
          <w:sz w:val="26"/>
          <w:szCs w:val="26"/>
        </w:rPr>
        <w:t xml:space="preserve">по месту проживания льготника либо агломерации (как правило, </w:t>
      </w:r>
      <w:proofErr w:type="gramStart"/>
      <w:r w:rsidRPr="004B499C">
        <w:rPr>
          <w:sz w:val="26"/>
          <w:szCs w:val="26"/>
        </w:rPr>
        <w:t>дальше</w:t>
      </w:r>
      <w:proofErr w:type="gramEnd"/>
      <w:r w:rsidRPr="004B499C">
        <w:rPr>
          <w:sz w:val="26"/>
          <w:szCs w:val="26"/>
        </w:rPr>
        <w:t xml:space="preserve"> чем 50 км от места жительства получателя) </w:t>
      </w:r>
      <w:r w:rsidRPr="004B499C">
        <w:rPr>
          <w:sz w:val="26"/>
          <w:szCs w:val="26"/>
        </w:rPr>
        <w:br/>
        <w:t>и обратно</w:t>
      </w:r>
      <w:r w:rsidR="00B82A04" w:rsidRPr="004B499C">
        <w:rPr>
          <w:sz w:val="26"/>
          <w:szCs w:val="26"/>
        </w:rPr>
        <w:t>,</w:t>
      </w:r>
      <w:r w:rsidRPr="004B499C">
        <w:rPr>
          <w:sz w:val="26"/>
          <w:szCs w:val="26"/>
        </w:rPr>
        <w:t xml:space="preserve"> льготные категории граждан получают в заявительном порядке через областные государственные казенные учреждения «Центр социальной поддержки населения». </w:t>
      </w:r>
      <w:r w:rsidR="00D72824" w:rsidRPr="004B499C">
        <w:rPr>
          <w:sz w:val="26"/>
          <w:szCs w:val="26"/>
        </w:rPr>
        <w:t xml:space="preserve">На одного получателя положено 80 </w:t>
      </w:r>
      <w:r w:rsidR="00294338" w:rsidRPr="004B499C">
        <w:rPr>
          <w:sz w:val="26"/>
          <w:szCs w:val="26"/>
        </w:rPr>
        <w:t>П</w:t>
      </w:r>
      <w:r w:rsidRPr="004B499C">
        <w:rPr>
          <w:sz w:val="26"/>
          <w:szCs w:val="26"/>
        </w:rPr>
        <w:t xml:space="preserve">роездных </w:t>
      </w:r>
      <w:r w:rsidR="00D72824" w:rsidRPr="004B499C">
        <w:rPr>
          <w:sz w:val="26"/>
          <w:szCs w:val="26"/>
        </w:rPr>
        <w:t>талонов</w:t>
      </w:r>
      <w:r w:rsidRPr="004B499C">
        <w:rPr>
          <w:sz w:val="26"/>
          <w:szCs w:val="26"/>
        </w:rPr>
        <w:t xml:space="preserve"> в год в один конец по указанному в талоне месту назначения</w:t>
      </w:r>
      <w:r w:rsidR="00D72824" w:rsidRPr="004B499C">
        <w:rPr>
          <w:sz w:val="26"/>
          <w:szCs w:val="26"/>
        </w:rPr>
        <w:t xml:space="preserve">. </w:t>
      </w:r>
      <w:r w:rsidRPr="004B499C">
        <w:rPr>
          <w:sz w:val="26"/>
          <w:szCs w:val="26"/>
        </w:rPr>
        <w:t xml:space="preserve">По информации Разработчика, </w:t>
      </w:r>
      <w:r w:rsidR="00B82A04" w:rsidRPr="004B499C">
        <w:rPr>
          <w:sz w:val="26"/>
          <w:szCs w:val="26"/>
        </w:rPr>
        <w:br/>
      </w:r>
      <w:r w:rsidRPr="004B499C">
        <w:rPr>
          <w:sz w:val="26"/>
          <w:szCs w:val="26"/>
        </w:rPr>
        <w:t>в</w:t>
      </w:r>
      <w:r w:rsidR="00D72824" w:rsidRPr="004B499C">
        <w:rPr>
          <w:sz w:val="26"/>
          <w:szCs w:val="26"/>
        </w:rPr>
        <w:t xml:space="preserve"> прошлом году в Томской области такие талоны получили </w:t>
      </w:r>
      <w:r w:rsidRPr="004B499C">
        <w:rPr>
          <w:sz w:val="26"/>
          <w:szCs w:val="26"/>
        </w:rPr>
        <w:t xml:space="preserve">345 человек, реализовано 1592 </w:t>
      </w:r>
      <w:r w:rsidR="00294338" w:rsidRPr="004B499C">
        <w:rPr>
          <w:sz w:val="26"/>
          <w:szCs w:val="26"/>
        </w:rPr>
        <w:t>П</w:t>
      </w:r>
      <w:r w:rsidRPr="004B499C">
        <w:rPr>
          <w:sz w:val="26"/>
          <w:szCs w:val="26"/>
        </w:rPr>
        <w:t>роездных талона.</w:t>
      </w:r>
      <w:r w:rsidR="00B82A04" w:rsidRPr="004B499C">
        <w:rPr>
          <w:sz w:val="26"/>
          <w:szCs w:val="26"/>
        </w:rPr>
        <w:t xml:space="preserve"> Полученные </w:t>
      </w:r>
      <w:r w:rsidR="00294338" w:rsidRPr="004B499C">
        <w:rPr>
          <w:sz w:val="26"/>
          <w:szCs w:val="26"/>
        </w:rPr>
        <w:t>П</w:t>
      </w:r>
      <w:r w:rsidR="00B82A04" w:rsidRPr="004B499C">
        <w:rPr>
          <w:sz w:val="26"/>
          <w:szCs w:val="26"/>
        </w:rPr>
        <w:t>роездные талоны льготники сдают перевозчикам в качестве оплаты за проезд до соответствующего места назначения. Перевозчики</w:t>
      </w:r>
      <w:r w:rsidR="004468FA" w:rsidRPr="004B499C">
        <w:rPr>
          <w:sz w:val="26"/>
          <w:szCs w:val="26"/>
        </w:rPr>
        <w:t>,</w:t>
      </w:r>
      <w:r w:rsidR="00B82A04" w:rsidRPr="004B499C">
        <w:rPr>
          <w:sz w:val="26"/>
          <w:szCs w:val="26"/>
        </w:rPr>
        <w:t xml:space="preserve"> в свою очередь</w:t>
      </w:r>
      <w:r w:rsidR="004468FA" w:rsidRPr="004B499C">
        <w:rPr>
          <w:sz w:val="26"/>
          <w:szCs w:val="26"/>
        </w:rPr>
        <w:t>,</w:t>
      </w:r>
      <w:r w:rsidR="00B82A04" w:rsidRPr="004B499C">
        <w:rPr>
          <w:sz w:val="26"/>
          <w:szCs w:val="26"/>
        </w:rPr>
        <w:t xml:space="preserve"> представляют указанные </w:t>
      </w:r>
      <w:r w:rsidR="00294338" w:rsidRPr="004B499C">
        <w:rPr>
          <w:sz w:val="26"/>
          <w:szCs w:val="26"/>
        </w:rPr>
        <w:t>П</w:t>
      </w:r>
      <w:r w:rsidR="00B82A04" w:rsidRPr="004B499C">
        <w:rPr>
          <w:sz w:val="26"/>
          <w:szCs w:val="26"/>
        </w:rPr>
        <w:t xml:space="preserve">роездные талоны </w:t>
      </w:r>
      <w:r w:rsidR="004468FA" w:rsidRPr="004B499C">
        <w:rPr>
          <w:sz w:val="26"/>
          <w:szCs w:val="26"/>
        </w:rPr>
        <w:t xml:space="preserve">Разработчику </w:t>
      </w:r>
      <w:r w:rsidR="00B82A04" w:rsidRPr="004B499C">
        <w:rPr>
          <w:sz w:val="26"/>
          <w:szCs w:val="26"/>
        </w:rPr>
        <w:t xml:space="preserve">с целью получения субсидии, возмещающей затраты перевозчиков, осуществляющих перевозку граждан на основании </w:t>
      </w:r>
      <w:r w:rsidR="00294338" w:rsidRPr="004B499C">
        <w:rPr>
          <w:sz w:val="26"/>
          <w:szCs w:val="26"/>
        </w:rPr>
        <w:t>П</w:t>
      </w:r>
      <w:r w:rsidR="00B82A04" w:rsidRPr="004B499C">
        <w:rPr>
          <w:sz w:val="26"/>
          <w:szCs w:val="26"/>
        </w:rPr>
        <w:t>роездных талонов.</w:t>
      </w:r>
    </w:p>
    <w:p w:rsidR="00294338" w:rsidRPr="004B499C" w:rsidRDefault="00D4650E" w:rsidP="004B499C">
      <w:pPr>
        <w:ind w:firstLine="709"/>
        <w:jc w:val="both"/>
        <w:rPr>
          <w:rFonts w:eastAsia="Calibri"/>
          <w:sz w:val="26"/>
          <w:szCs w:val="26"/>
        </w:rPr>
      </w:pPr>
      <w:proofErr w:type="gramStart"/>
      <w:r w:rsidRPr="004B499C">
        <w:rPr>
          <w:sz w:val="26"/>
          <w:szCs w:val="26"/>
        </w:rPr>
        <w:t xml:space="preserve">В </w:t>
      </w:r>
      <w:r w:rsidR="00D02FE9" w:rsidRPr="004B499C">
        <w:rPr>
          <w:rFonts w:eastAsia="Calibri"/>
          <w:sz w:val="26"/>
          <w:szCs w:val="26"/>
        </w:rPr>
        <w:t>постановлении Администрации Томской области от 27.02.2015 № 71а</w:t>
      </w:r>
      <w:r w:rsidR="00D02FE9" w:rsidRPr="004B499C">
        <w:rPr>
          <w:rFonts w:eastAsia="Calibri"/>
          <w:sz w:val="26"/>
          <w:szCs w:val="26"/>
        </w:rPr>
        <w:br/>
        <w:t xml:space="preserve">«О реализации Закона Томской области от 30 декабря 2014 года № 199-ОЗ «О мерах социальной поддержки отдельных категорий граждан, проживающих на территории Томской области, по оплате проезда на </w:t>
      </w:r>
      <w:r w:rsidR="00121061">
        <w:rPr>
          <w:rFonts w:eastAsia="Calibri"/>
          <w:sz w:val="26"/>
          <w:szCs w:val="26"/>
        </w:rPr>
        <w:t xml:space="preserve">общественном </w:t>
      </w:r>
      <w:r w:rsidR="00D02FE9" w:rsidRPr="004B499C">
        <w:rPr>
          <w:rFonts w:eastAsia="Calibri"/>
          <w:sz w:val="26"/>
          <w:szCs w:val="26"/>
        </w:rPr>
        <w:t>транспорте»</w:t>
      </w:r>
      <w:r w:rsidR="004B499C">
        <w:rPr>
          <w:rFonts w:eastAsia="Calibri"/>
          <w:sz w:val="26"/>
          <w:szCs w:val="26"/>
        </w:rPr>
        <w:t xml:space="preserve"> </w:t>
      </w:r>
      <w:r w:rsidR="004468FA" w:rsidRPr="004B499C">
        <w:rPr>
          <w:rFonts w:eastAsia="Calibri"/>
          <w:sz w:val="26"/>
          <w:szCs w:val="26"/>
        </w:rPr>
        <w:t xml:space="preserve">(далее – Постановление № 71а) </w:t>
      </w:r>
      <w:r w:rsidR="00D02FE9" w:rsidRPr="004B499C">
        <w:rPr>
          <w:rFonts w:eastAsia="Calibri"/>
          <w:sz w:val="26"/>
          <w:szCs w:val="26"/>
        </w:rPr>
        <w:t xml:space="preserve">определен </w:t>
      </w:r>
      <w:r w:rsidR="004B499C">
        <w:rPr>
          <w:rFonts w:eastAsia="Calibri"/>
          <w:sz w:val="26"/>
          <w:szCs w:val="26"/>
        </w:rPr>
        <w:t>П</w:t>
      </w:r>
      <w:r w:rsidR="00D02FE9" w:rsidRPr="004B499C">
        <w:rPr>
          <w:rFonts w:eastAsia="Calibri"/>
          <w:sz w:val="26"/>
          <w:szCs w:val="26"/>
        </w:rPr>
        <w:t>орядок предоставления субсидий на возмещение части затрат перевозчикам, осуществляющим перевозку граждан общественным транспортом по ЕСПБ</w:t>
      </w:r>
      <w:r w:rsidR="00FD70E7" w:rsidRPr="004B499C">
        <w:rPr>
          <w:rFonts w:eastAsia="Calibri"/>
          <w:sz w:val="26"/>
          <w:szCs w:val="26"/>
        </w:rPr>
        <w:t xml:space="preserve"> (далее – Порядок предоставления субсидий</w:t>
      </w:r>
      <w:proofErr w:type="gramEnd"/>
      <w:r w:rsidR="00FD70E7" w:rsidRPr="004B499C">
        <w:rPr>
          <w:rFonts w:eastAsia="Calibri"/>
          <w:sz w:val="26"/>
          <w:szCs w:val="26"/>
        </w:rPr>
        <w:t xml:space="preserve"> по ЕСПБ)</w:t>
      </w:r>
      <w:r w:rsidR="00D02FE9" w:rsidRPr="004B499C">
        <w:rPr>
          <w:rFonts w:eastAsia="Calibri"/>
          <w:sz w:val="26"/>
          <w:szCs w:val="26"/>
        </w:rPr>
        <w:t xml:space="preserve">, </w:t>
      </w:r>
      <w:r w:rsidR="00FD70E7" w:rsidRPr="004B499C">
        <w:rPr>
          <w:rFonts w:eastAsia="Calibri"/>
          <w:sz w:val="26"/>
          <w:szCs w:val="26"/>
        </w:rPr>
        <w:br/>
      </w:r>
      <w:r w:rsidR="00D02FE9" w:rsidRPr="004B499C">
        <w:rPr>
          <w:rFonts w:eastAsia="Calibri"/>
          <w:sz w:val="26"/>
          <w:szCs w:val="26"/>
        </w:rPr>
        <w:t xml:space="preserve">и </w:t>
      </w:r>
      <w:r w:rsidR="004B499C">
        <w:rPr>
          <w:rFonts w:eastAsia="Calibri"/>
          <w:sz w:val="26"/>
          <w:szCs w:val="26"/>
        </w:rPr>
        <w:t>М</w:t>
      </w:r>
      <w:r w:rsidR="00D02FE9" w:rsidRPr="004B499C">
        <w:rPr>
          <w:rFonts w:eastAsia="Calibri"/>
          <w:sz w:val="26"/>
          <w:szCs w:val="26"/>
        </w:rPr>
        <w:t xml:space="preserve">етодика распределения финансовых средств между </w:t>
      </w:r>
      <w:r w:rsidR="004B499C">
        <w:rPr>
          <w:rFonts w:eastAsia="Calibri"/>
          <w:sz w:val="26"/>
          <w:szCs w:val="26"/>
        </w:rPr>
        <w:t>ними, а также П</w:t>
      </w:r>
      <w:r w:rsidR="00FD70E7" w:rsidRPr="004B499C">
        <w:rPr>
          <w:rFonts w:eastAsia="Calibri"/>
          <w:sz w:val="26"/>
          <w:szCs w:val="26"/>
        </w:rPr>
        <w:t xml:space="preserve">орядок предоставления субсидии на возмещение затрат перевозчикам, осуществляющим перевозку граждан на основании </w:t>
      </w:r>
      <w:r w:rsidR="004B499C">
        <w:rPr>
          <w:rFonts w:eastAsia="Calibri"/>
          <w:sz w:val="26"/>
          <w:szCs w:val="26"/>
        </w:rPr>
        <w:t>П</w:t>
      </w:r>
      <w:r w:rsidR="00FD70E7" w:rsidRPr="004B499C">
        <w:rPr>
          <w:rFonts w:eastAsia="Calibri"/>
          <w:sz w:val="26"/>
          <w:szCs w:val="26"/>
        </w:rPr>
        <w:t>роездного талона (далее – Поря</w:t>
      </w:r>
      <w:r w:rsidR="004B499C">
        <w:rPr>
          <w:rFonts w:eastAsia="Calibri"/>
          <w:sz w:val="26"/>
          <w:szCs w:val="26"/>
        </w:rPr>
        <w:t>док предоставления субсидий по П</w:t>
      </w:r>
      <w:r w:rsidR="00FD70E7" w:rsidRPr="004B499C">
        <w:rPr>
          <w:rFonts w:eastAsia="Calibri"/>
          <w:sz w:val="26"/>
          <w:szCs w:val="26"/>
        </w:rPr>
        <w:t>роездному талону).</w:t>
      </w:r>
    </w:p>
    <w:p w:rsidR="00FD70E7" w:rsidRPr="004B499C" w:rsidRDefault="00FD70E7" w:rsidP="004B499C">
      <w:pPr>
        <w:ind w:firstLine="709"/>
        <w:jc w:val="both"/>
        <w:rPr>
          <w:sz w:val="26"/>
          <w:szCs w:val="26"/>
        </w:rPr>
      </w:pPr>
      <w:proofErr w:type="gramStart"/>
      <w:r w:rsidRPr="004B499C">
        <w:rPr>
          <w:sz w:val="26"/>
          <w:szCs w:val="26"/>
        </w:rPr>
        <w:t>Постановлением Администрации Томской области от 09.08.2017 № 292а</w:t>
      </w:r>
      <w:r w:rsidRPr="004B499C">
        <w:rPr>
          <w:sz w:val="26"/>
          <w:szCs w:val="26"/>
        </w:rPr>
        <w:br/>
        <w:t xml:space="preserve">«О внесении изменений в постановление Администрации Томской области </w:t>
      </w:r>
      <w:r w:rsidR="00294338" w:rsidRPr="004B499C">
        <w:rPr>
          <w:sz w:val="26"/>
          <w:szCs w:val="26"/>
        </w:rPr>
        <w:br/>
      </w:r>
      <w:r w:rsidRPr="004B499C">
        <w:rPr>
          <w:sz w:val="26"/>
          <w:szCs w:val="26"/>
        </w:rPr>
        <w:t xml:space="preserve">от 27.02.2015 № 71а» в Порядок предоставления субсидий по ЕСПБ и Порядок </w:t>
      </w:r>
      <w:r w:rsidRPr="004B499C">
        <w:rPr>
          <w:sz w:val="26"/>
          <w:szCs w:val="26"/>
        </w:rPr>
        <w:lastRenderedPageBreak/>
        <w:t xml:space="preserve">предоставления субсидий по </w:t>
      </w:r>
      <w:r w:rsidR="00294338" w:rsidRPr="004B499C">
        <w:rPr>
          <w:sz w:val="26"/>
          <w:szCs w:val="26"/>
        </w:rPr>
        <w:t>П</w:t>
      </w:r>
      <w:r w:rsidRPr="004B499C">
        <w:rPr>
          <w:sz w:val="26"/>
          <w:szCs w:val="26"/>
        </w:rPr>
        <w:t>роездному талону</w:t>
      </w:r>
      <w:r w:rsidR="00294338" w:rsidRPr="004B499C">
        <w:rPr>
          <w:sz w:val="26"/>
          <w:szCs w:val="26"/>
        </w:rPr>
        <w:t xml:space="preserve"> были внесены изменения в целях приведения в соответствие с постановлением Правительства РФ от 06.09.2016 № 887 «Об общих требованиях к нормативным правовым актам, муниципальным правовым актам, регулирующим предоставление субсидий юридическим</w:t>
      </w:r>
      <w:proofErr w:type="gramEnd"/>
      <w:r w:rsidR="00294338" w:rsidRPr="004B499C">
        <w:rPr>
          <w:sz w:val="26"/>
          <w:szCs w:val="26"/>
        </w:rPr>
        <w:t xml:space="preserve"> лицам </w:t>
      </w:r>
      <w:r w:rsidR="00FE70E1" w:rsidRPr="004B499C">
        <w:rPr>
          <w:sz w:val="26"/>
          <w:szCs w:val="26"/>
        </w:rPr>
        <w:br/>
      </w:r>
      <w:r w:rsidR="00294338" w:rsidRPr="004B499C">
        <w:rPr>
          <w:sz w:val="26"/>
          <w:szCs w:val="26"/>
        </w:rPr>
        <w:t xml:space="preserve">(за исключением субсидий государственным (муниципальным) учреждениям), индивидуальным предпринимателям, а также физическим лицам - производителям товаров, работ, услуг», в частности </w:t>
      </w:r>
      <w:r w:rsidR="004B499C">
        <w:rPr>
          <w:sz w:val="26"/>
          <w:szCs w:val="26"/>
        </w:rPr>
        <w:t xml:space="preserve">было </w:t>
      </w:r>
      <w:r w:rsidR="00294338" w:rsidRPr="004B499C">
        <w:rPr>
          <w:sz w:val="26"/>
          <w:szCs w:val="26"/>
        </w:rPr>
        <w:t>установлен</w:t>
      </w:r>
      <w:r w:rsidR="00DD2050" w:rsidRPr="004B499C">
        <w:rPr>
          <w:sz w:val="26"/>
          <w:szCs w:val="26"/>
        </w:rPr>
        <w:t xml:space="preserve">о, что </w:t>
      </w:r>
      <w:r w:rsidR="00294338" w:rsidRPr="004B499C">
        <w:rPr>
          <w:sz w:val="26"/>
          <w:szCs w:val="26"/>
        </w:rPr>
        <w:t>показател</w:t>
      </w:r>
      <w:r w:rsidR="00DD2050" w:rsidRPr="004B499C">
        <w:rPr>
          <w:sz w:val="26"/>
          <w:szCs w:val="26"/>
        </w:rPr>
        <w:t>ем</w:t>
      </w:r>
      <w:r w:rsidR="004B499C">
        <w:rPr>
          <w:sz w:val="26"/>
          <w:szCs w:val="26"/>
        </w:rPr>
        <w:t xml:space="preserve"> </w:t>
      </w:r>
      <w:r w:rsidR="00294338" w:rsidRPr="004B499C">
        <w:rPr>
          <w:sz w:val="26"/>
          <w:szCs w:val="26"/>
        </w:rPr>
        <w:t>результативности является 100% выполнение рейсов перевозчиком согласно утвержденному расписанию (графику) движения транспортного средства соответствующего маршрута.</w:t>
      </w:r>
    </w:p>
    <w:p w:rsidR="00DD2050" w:rsidRPr="004B499C" w:rsidRDefault="00DD2050" w:rsidP="004B499C">
      <w:pPr>
        <w:ind w:firstLine="709"/>
        <w:jc w:val="both"/>
        <w:rPr>
          <w:sz w:val="26"/>
          <w:szCs w:val="26"/>
        </w:rPr>
      </w:pPr>
      <w:r w:rsidRPr="004B499C">
        <w:rPr>
          <w:sz w:val="26"/>
          <w:szCs w:val="26"/>
        </w:rPr>
        <w:t>Размер предоставляемой субсидии по разным маршрутам рассчитывается по-разному, а именно:</w:t>
      </w:r>
    </w:p>
    <w:p w:rsidR="00DD2050" w:rsidRPr="004B499C" w:rsidRDefault="0075343D" w:rsidP="004B499C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– р</w:t>
      </w:r>
      <w:r w:rsidR="00DD2050" w:rsidRPr="004B499C">
        <w:rPr>
          <w:sz w:val="26"/>
          <w:szCs w:val="26"/>
        </w:rPr>
        <w:t xml:space="preserve">азмер субсидии, предоставляемой перевозчикам, выполняющим перевозку граждан по пригородным и городским маршрутам на основании </w:t>
      </w:r>
      <w:r w:rsidR="004B499C">
        <w:rPr>
          <w:sz w:val="26"/>
          <w:szCs w:val="26"/>
        </w:rPr>
        <w:t>ЕСПБ</w:t>
      </w:r>
      <w:r w:rsidR="00DD2050" w:rsidRPr="004B499C">
        <w:rPr>
          <w:sz w:val="26"/>
          <w:szCs w:val="26"/>
        </w:rPr>
        <w:t>, определяется исходя из выполненной т</w:t>
      </w:r>
      <w:r w:rsidR="00121061">
        <w:rPr>
          <w:sz w:val="26"/>
          <w:szCs w:val="26"/>
        </w:rPr>
        <w:t>ранспортной работы перевозчиком;</w:t>
      </w:r>
    </w:p>
    <w:p w:rsidR="00DD2050" w:rsidRPr="004B499C" w:rsidRDefault="0075343D" w:rsidP="004B499C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– р</w:t>
      </w:r>
      <w:r w:rsidR="00DD2050" w:rsidRPr="004B499C">
        <w:rPr>
          <w:sz w:val="26"/>
          <w:szCs w:val="26"/>
        </w:rPr>
        <w:t>азмер субсидии, предоставляемой перевозчикам, выполняющим перевозку граждан</w:t>
      </w:r>
      <w:r w:rsidR="00DD2050" w:rsidRPr="004B499C">
        <w:rPr>
          <w:rFonts w:eastAsia="Calibri"/>
          <w:sz w:val="26"/>
          <w:szCs w:val="26"/>
        </w:rPr>
        <w:t xml:space="preserve"> по междугородным маршрутам на основании Проездного талона и ЕСПБ, </w:t>
      </w:r>
      <w:r w:rsidR="00DD2050" w:rsidRPr="004B499C">
        <w:rPr>
          <w:rFonts w:eastAsia="Calibri"/>
          <w:sz w:val="26"/>
          <w:szCs w:val="26"/>
        </w:rPr>
        <w:br/>
        <w:t>а также по маршрутам водного транспорта пригородного сообщения на основании ЕСПБ, определяется исходя из фактической стоимости каждой поездки.</w:t>
      </w:r>
    </w:p>
    <w:p w:rsidR="00FE70E1" w:rsidRPr="004B499C" w:rsidRDefault="00B633A6" w:rsidP="004B499C">
      <w:pPr>
        <w:ind w:firstLine="709"/>
        <w:jc w:val="both"/>
        <w:rPr>
          <w:iCs/>
          <w:sz w:val="26"/>
          <w:szCs w:val="26"/>
        </w:rPr>
      </w:pPr>
      <w:r w:rsidRPr="004B499C">
        <w:rPr>
          <w:sz w:val="26"/>
          <w:szCs w:val="26"/>
        </w:rPr>
        <w:t xml:space="preserve">Исходя </w:t>
      </w:r>
      <w:r w:rsidRPr="004B499C">
        <w:rPr>
          <w:rFonts w:eastAsia="Calibri"/>
          <w:sz w:val="26"/>
          <w:szCs w:val="26"/>
        </w:rPr>
        <w:t>из того, что механизм предоставления субсидии перевозчикам различен</w:t>
      </w:r>
      <w:r w:rsidR="00FE70E1" w:rsidRPr="004B499C">
        <w:rPr>
          <w:rFonts w:eastAsia="Calibri"/>
          <w:sz w:val="26"/>
          <w:szCs w:val="26"/>
        </w:rPr>
        <w:t>,</w:t>
      </w:r>
      <w:r w:rsidR="004B499C">
        <w:rPr>
          <w:rFonts w:eastAsia="Calibri"/>
          <w:sz w:val="26"/>
          <w:szCs w:val="26"/>
        </w:rPr>
        <w:t xml:space="preserve"> </w:t>
      </w:r>
      <w:r w:rsidR="00DD2050" w:rsidRPr="004B499C">
        <w:rPr>
          <w:rFonts w:eastAsia="Calibri"/>
          <w:sz w:val="26"/>
          <w:szCs w:val="26"/>
        </w:rPr>
        <w:t xml:space="preserve">установленный показатель результативности </w:t>
      </w:r>
      <w:r w:rsidRPr="004B499C">
        <w:rPr>
          <w:rFonts w:eastAsia="Calibri"/>
          <w:sz w:val="26"/>
          <w:szCs w:val="26"/>
        </w:rPr>
        <w:t xml:space="preserve">оказался </w:t>
      </w:r>
      <w:r w:rsidR="00DD2050" w:rsidRPr="004B499C">
        <w:rPr>
          <w:rFonts w:eastAsia="Calibri"/>
          <w:sz w:val="26"/>
          <w:szCs w:val="26"/>
        </w:rPr>
        <w:t>трудно</w:t>
      </w:r>
      <w:r w:rsidR="004B499C">
        <w:rPr>
          <w:rFonts w:eastAsia="Calibri"/>
          <w:sz w:val="26"/>
          <w:szCs w:val="26"/>
        </w:rPr>
        <w:t xml:space="preserve">выполнимым </w:t>
      </w:r>
      <w:r w:rsidR="00DD2050" w:rsidRPr="004B499C">
        <w:rPr>
          <w:rFonts w:eastAsia="Calibri"/>
          <w:sz w:val="26"/>
          <w:szCs w:val="26"/>
        </w:rPr>
        <w:t>на практике</w:t>
      </w:r>
      <w:r w:rsidRPr="004B499C">
        <w:rPr>
          <w:rFonts w:eastAsia="Calibri"/>
          <w:sz w:val="26"/>
          <w:szCs w:val="26"/>
        </w:rPr>
        <w:t>, что стало проблемой, нуждающейся в решении.</w:t>
      </w:r>
      <w:r w:rsidR="00FE70E1" w:rsidRPr="004B499C">
        <w:rPr>
          <w:rFonts w:eastAsia="Calibri"/>
          <w:sz w:val="26"/>
          <w:szCs w:val="26"/>
        </w:rPr>
        <w:t xml:space="preserve"> Выявлена указанная проблема была Разработчиком в ходе поступления предложений отдельных перевозчиков об изменении показателя результативности предоставления субсидий.</w:t>
      </w:r>
      <w:r w:rsidR="00FE70E1" w:rsidRPr="004B499C">
        <w:rPr>
          <w:rFonts w:eastAsia="Calibri"/>
          <w:sz w:val="26"/>
          <w:szCs w:val="26"/>
        </w:rPr>
        <w:br/>
        <w:t>По информации Разработчика, н</w:t>
      </w:r>
      <w:r w:rsidR="00FE70E1" w:rsidRPr="004B499C">
        <w:rPr>
          <w:iCs/>
          <w:sz w:val="26"/>
          <w:szCs w:val="26"/>
        </w:rPr>
        <w:t xml:space="preserve">егативные эффекты, которые стали возникать </w:t>
      </w:r>
      <w:r w:rsidR="00FE70E1" w:rsidRPr="004B499C">
        <w:rPr>
          <w:rFonts w:eastAsia="Calibri"/>
          <w:sz w:val="26"/>
          <w:szCs w:val="26"/>
        </w:rPr>
        <w:t>в связи с наличием указанной проблемы,</w:t>
      </w:r>
      <w:r w:rsidR="004B499C">
        <w:rPr>
          <w:rFonts w:eastAsia="Calibri"/>
          <w:sz w:val="26"/>
          <w:szCs w:val="26"/>
        </w:rPr>
        <w:t xml:space="preserve"> </w:t>
      </w:r>
      <w:r w:rsidR="00FE70E1" w:rsidRPr="004B499C">
        <w:rPr>
          <w:rFonts w:eastAsia="Calibri"/>
          <w:sz w:val="26"/>
          <w:szCs w:val="26"/>
        </w:rPr>
        <w:t xml:space="preserve">были </w:t>
      </w:r>
      <w:r w:rsidR="00FE70E1" w:rsidRPr="004B499C">
        <w:rPr>
          <w:iCs/>
          <w:sz w:val="26"/>
          <w:szCs w:val="26"/>
        </w:rPr>
        <w:t xml:space="preserve">выражены в неверном </w:t>
      </w:r>
      <w:proofErr w:type="spellStart"/>
      <w:r w:rsidR="00FE70E1" w:rsidRPr="004B499C">
        <w:rPr>
          <w:iCs/>
          <w:sz w:val="26"/>
          <w:szCs w:val="26"/>
        </w:rPr>
        <w:t>трактовании</w:t>
      </w:r>
      <w:proofErr w:type="spellEnd"/>
      <w:r w:rsidR="00FE70E1" w:rsidRPr="004B499C">
        <w:rPr>
          <w:iCs/>
          <w:sz w:val="26"/>
          <w:szCs w:val="26"/>
        </w:rPr>
        <w:t xml:space="preserve"> показателя результативности перевозчиками, и, как следствие, неверном его определении </w:t>
      </w:r>
      <w:r w:rsidR="00FE70E1" w:rsidRPr="004B499C">
        <w:rPr>
          <w:iCs/>
          <w:sz w:val="26"/>
          <w:szCs w:val="26"/>
        </w:rPr>
        <w:br/>
        <w:t>и подсчете.</w:t>
      </w:r>
    </w:p>
    <w:p w:rsidR="00B633A6" w:rsidRPr="004B499C" w:rsidRDefault="00FE70E1" w:rsidP="004B499C">
      <w:pPr>
        <w:ind w:firstLine="709"/>
        <w:jc w:val="both"/>
        <w:rPr>
          <w:rFonts w:eastAsia="Calibri"/>
          <w:sz w:val="26"/>
          <w:szCs w:val="26"/>
        </w:rPr>
      </w:pPr>
      <w:r w:rsidRPr="004B499C">
        <w:rPr>
          <w:sz w:val="26"/>
          <w:szCs w:val="26"/>
        </w:rPr>
        <w:t>В соответствии с существующей проблемой Разработчиком была выделена</w:t>
      </w:r>
      <w:r w:rsidR="004B499C">
        <w:rPr>
          <w:sz w:val="26"/>
          <w:szCs w:val="26"/>
        </w:rPr>
        <w:t xml:space="preserve"> </w:t>
      </w:r>
      <w:r w:rsidRPr="004B499C">
        <w:rPr>
          <w:sz w:val="26"/>
          <w:szCs w:val="26"/>
        </w:rPr>
        <w:t>цель</w:t>
      </w:r>
      <w:r w:rsidR="004B499C">
        <w:rPr>
          <w:sz w:val="26"/>
          <w:szCs w:val="26"/>
        </w:rPr>
        <w:t xml:space="preserve"> </w:t>
      </w:r>
      <w:r w:rsidRPr="004B499C">
        <w:rPr>
          <w:sz w:val="26"/>
          <w:szCs w:val="26"/>
          <w:lang w:eastAsia="en-US"/>
        </w:rPr>
        <w:t xml:space="preserve">предлагаемого правового регулирования – </w:t>
      </w:r>
      <w:r w:rsidRPr="004B499C">
        <w:rPr>
          <w:sz w:val="26"/>
          <w:szCs w:val="26"/>
        </w:rPr>
        <w:t xml:space="preserve">урегулирование вопросов, связанных с </w:t>
      </w:r>
      <w:r w:rsidRPr="004B499C">
        <w:rPr>
          <w:rFonts w:eastAsia="Calibri"/>
          <w:sz w:val="26"/>
          <w:szCs w:val="26"/>
        </w:rPr>
        <w:t>установлением показателя результативности и расчета объема средств, подлежащих возврату в областной бюджет, в случае его недостижения.</w:t>
      </w:r>
    </w:p>
    <w:p w:rsidR="007952F4" w:rsidRDefault="003F71DC" w:rsidP="007952F4">
      <w:pPr>
        <w:ind w:firstLine="709"/>
        <w:jc w:val="both"/>
        <w:rPr>
          <w:rFonts w:eastAsia="Calibri"/>
          <w:sz w:val="26"/>
          <w:szCs w:val="26"/>
        </w:rPr>
      </w:pPr>
      <w:proofErr w:type="gramStart"/>
      <w:r w:rsidRPr="004B499C">
        <w:rPr>
          <w:rFonts w:eastAsia="Calibri"/>
          <w:sz w:val="26"/>
          <w:szCs w:val="26"/>
        </w:rPr>
        <w:t>В качестве варианта решения вышеуказанной проблемы и достижения поставленной цели Разработчиком предлага</w:t>
      </w:r>
      <w:r w:rsidR="00121061">
        <w:rPr>
          <w:rFonts w:eastAsia="Calibri"/>
          <w:sz w:val="26"/>
          <w:szCs w:val="26"/>
        </w:rPr>
        <w:t>ется</w:t>
      </w:r>
      <w:r w:rsidRPr="004B499C">
        <w:rPr>
          <w:rFonts w:eastAsia="Calibri"/>
          <w:sz w:val="26"/>
          <w:szCs w:val="26"/>
        </w:rPr>
        <w:t xml:space="preserve"> внести изменения в Постановление № 71а, </w:t>
      </w:r>
      <w:r w:rsidR="004B499C">
        <w:rPr>
          <w:rFonts w:eastAsia="Calibri"/>
          <w:sz w:val="26"/>
          <w:szCs w:val="26"/>
        </w:rPr>
        <w:t xml:space="preserve">предусмотрев </w:t>
      </w:r>
      <w:r w:rsidR="00345244">
        <w:rPr>
          <w:rFonts w:eastAsia="Calibri"/>
          <w:sz w:val="26"/>
          <w:szCs w:val="26"/>
        </w:rPr>
        <w:t xml:space="preserve">изменения наименований маршрутов в соответствии с Законом № 199-ОЗ, изменения установленных показателей результативности </w:t>
      </w:r>
      <w:r w:rsidRPr="003F71DC">
        <w:rPr>
          <w:rFonts w:eastAsia="Calibri"/>
          <w:sz w:val="26"/>
          <w:szCs w:val="26"/>
        </w:rPr>
        <w:t xml:space="preserve">в зависимости </w:t>
      </w:r>
      <w:r w:rsidR="0075343D">
        <w:rPr>
          <w:rFonts w:eastAsia="Calibri"/>
          <w:sz w:val="26"/>
          <w:szCs w:val="26"/>
        </w:rPr>
        <w:br/>
      </w:r>
      <w:r w:rsidRPr="003F71DC">
        <w:rPr>
          <w:rFonts w:eastAsia="Calibri"/>
          <w:sz w:val="26"/>
          <w:szCs w:val="26"/>
        </w:rPr>
        <w:t>от механизма предо</w:t>
      </w:r>
      <w:r w:rsidR="00345244">
        <w:rPr>
          <w:rFonts w:eastAsia="Calibri"/>
          <w:sz w:val="26"/>
          <w:szCs w:val="26"/>
        </w:rPr>
        <w:t xml:space="preserve">ставления субсидии перевозчикам, а также изменения </w:t>
      </w:r>
      <w:r w:rsidRPr="003F71DC">
        <w:rPr>
          <w:rFonts w:eastAsia="Calibri"/>
          <w:sz w:val="26"/>
          <w:szCs w:val="26"/>
        </w:rPr>
        <w:t>механизм</w:t>
      </w:r>
      <w:r w:rsidR="00345244">
        <w:rPr>
          <w:rFonts w:eastAsia="Calibri"/>
          <w:sz w:val="26"/>
          <w:szCs w:val="26"/>
        </w:rPr>
        <w:t>а</w:t>
      </w:r>
      <w:r w:rsidRPr="003F71DC">
        <w:rPr>
          <w:rFonts w:eastAsia="Calibri"/>
          <w:sz w:val="26"/>
          <w:szCs w:val="26"/>
        </w:rPr>
        <w:t xml:space="preserve"> расчета объема средств, подлежащих возврату в областной бюджет, в случае недостижения показателя результативности. </w:t>
      </w:r>
      <w:proofErr w:type="gramEnd"/>
    </w:p>
    <w:p w:rsidR="00121061" w:rsidRDefault="007952F4" w:rsidP="007952F4">
      <w:pPr>
        <w:ind w:firstLine="709"/>
        <w:jc w:val="both"/>
        <w:rPr>
          <w:sz w:val="26"/>
          <w:szCs w:val="26"/>
        </w:rPr>
      </w:pPr>
      <w:r w:rsidRPr="003715E5">
        <w:rPr>
          <w:sz w:val="26"/>
          <w:szCs w:val="26"/>
        </w:rPr>
        <w:t>Невмешательство</w:t>
      </w:r>
      <w:r>
        <w:rPr>
          <w:sz w:val="26"/>
          <w:szCs w:val="26"/>
        </w:rPr>
        <w:t>,</w:t>
      </w:r>
      <w:r w:rsidRPr="003715E5">
        <w:rPr>
          <w:sz w:val="26"/>
          <w:szCs w:val="26"/>
        </w:rPr>
        <w:t xml:space="preserve"> </w:t>
      </w:r>
      <w:r w:rsidRPr="00F44831">
        <w:rPr>
          <w:sz w:val="26"/>
          <w:szCs w:val="26"/>
        </w:rPr>
        <w:t>замена</w:t>
      </w:r>
      <w:r>
        <w:rPr>
          <w:sz w:val="26"/>
          <w:szCs w:val="26"/>
        </w:rPr>
        <w:t xml:space="preserve"> регулирования информационными, о</w:t>
      </w:r>
      <w:r w:rsidRPr="00F44831">
        <w:rPr>
          <w:sz w:val="26"/>
          <w:szCs w:val="26"/>
        </w:rPr>
        <w:t>рганизационными или иными правовыми способами</w:t>
      </w:r>
      <w:r w:rsidRPr="003715E5">
        <w:rPr>
          <w:sz w:val="26"/>
          <w:szCs w:val="26"/>
        </w:rPr>
        <w:t xml:space="preserve"> как вариант достижения поставленной цели неприемлем</w:t>
      </w:r>
      <w:r>
        <w:rPr>
          <w:sz w:val="26"/>
          <w:szCs w:val="26"/>
        </w:rPr>
        <w:t>ы</w:t>
      </w:r>
      <w:r w:rsidRPr="003715E5">
        <w:rPr>
          <w:sz w:val="26"/>
          <w:szCs w:val="26"/>
        </w:rPr>
        <w:t xml:space="preserve">, поскольку </w:t>
      </w:r>
      <w:r>
        <w:rPr>
          <w:sz w:val="26"/>
          <w:szCs w:val="26"/>
        </w:rPr>
        <w:t>мо</w:t>
      </w:r>
      <w:r w:rsidR="00121061">
        <w:rPr>
          <w:sz w:val="26"/>
          <w:szCs w:val="26"/>
        </w:rPr>
        <w:t>гут</w:t>
      </w:r>
      <w:r>
        <w:rPr>
          <w:sz w:val="26"/>
          <w:szCs w:val="26"/>
        </w:rPr>
        <w:t xml:space="preserve"> привести к </w:t>
      </w:r>
      <w:r w:rsidRPr="003715E5">
        <w:rPr>
          <w:sz w:val="26"/>
          <w:szCs w:val="26"/>
        </w:rPr>
        <w:t>уходу с рынка некоторых перевозчиков, осуществляющих перевозку граждан общественным транспортом по ЕСПБ</w:t>
      </w:r>
      <w:r>
        <w:rPr>
          <w:sz w:val="26"/>
          <w:szCs w:val="26"/>
        </w:rPr>
        <w:t xml:space="preserve"> и (или) Проездным талонам, и, как следствие, социальному </w:t>
      </w:r>
      <w:r w:rsidR="00121061">
        <w:rPr>
          <w:sz w:val="26"/>
          <w:szCs w:val="26"/>
        </w:rPr>
        <w:t>недовольству</w:t>
      </w:r>
      <w:r>
        <w:rPr>
          <w:sz w:val="26"/>
          <w:szCs w:val="26"/>
        </w:rPr>
        <w:t xml:space="preserve"> отдельных категорий граждан, пользующихся ЕСПБ и (или) Проездными талонами. </w:t>
      </w:r>
    </w:p>
    <w:p w:rsidR="007952F4" w:rsidRDefault="007952F4" w:rsidP="007952F4">
      <w:pPr>
        <w:ind w:firstLine="709"/>
        <w:jc w:val="both"/>
        <w:rPr>
          <w:sz w:val="26"/>
          <w:szCs w:val="26"/>
        </w:rPr>
      </w:pPr>
      <w:r w:rsidRPr="00F44831">
        <w:rPr>
          <w:sz w:val="26"/>
          <w:szCs w:val="26"/>
        </w:rPr>
        <w:t>В этой связи вариант решения проблемы, предложенный Разработчиком, является наиболее предпочтительным вариант</w:t>
      </w:r>
      <w:r>
        <w:rPr>
          <w:sz w:val="26"/>
          <w:szCs w:val="26"/>
        </w:rPr>
        <w:t>ом</w:t>
      </w:r>
      <w:r w:rsidRPr="00F44831">
        <w:rPr>
          <w:sz w:val="26"/>
          <w:szCs w:val="26"/>
        </w:rPr>
        <w:t xml:space="preserve"> достижения </w:t>
      </w:r>
      <w:r>
        <w:rPr>
          <w:sz w:val="26"/>
          <w:szCs w:val="26"/>
        </w:rPr>
        <w:t>поставленной цели.</w:t>
      </w:r>
    </w:p>
    <w:p w:rsidR="00B70FDB" w:rsidRPr="00B70FDB" w:rsidRDefault="00B70FDB" w:rsidP="00B70FDB">
      <w:pPr>
        <w:ind w:firstLine="709"/>
        <w:jc w:val="both"/>
        <w:rPr>
          <w:rFonts w:eastAsia="Calibri"/>
          <w:sz w:val="26"/>
          <w:szCs w:val="26"/>
        </w:rPr>
      </w:pPr>
      <w:r w:rsidRPr="00B70FDB">
        <w:rPr>
          <w:rFonts w:eastAsia="Calibri"/>
          <w:sz w:val="26"/>
          <w:szCs w:val="26"/>
        </w:rPr>
        <w:t xml:space="preserve">По данным, представленным Разработчиком, предлагаемый проект акта затронет интересы только </w:t>
      </w:r>
      <w:r>
        <w:rPr>
          <w:rFonts w:eastAsia="Calibri"/>
          <w:sz w:val="26"/>
          <w:szCs w:val="26"/>
        </w:rPr>
        <w:t>ю</w:t>
      </w:r>
      <w:r>
        <w:rPr>
          <w:sz w:val="26"/>
          <w:szCs w:val="26"/>
        </w:rPr>
        <w:t>ридических лиц и индивидуальных предпринимателей, осуществляющих перевозку граждан по ЕСПБ и (или) Проездным талонам.</w:t>
      </w:r>
      <w:r w:rsidR="007952F4">
        <w:rPr>
          <w:sz w:val="26"/>
          <w:szCs w:val="26"/>
        </w:rPr>
        <w:t xml:space="preserve"> При этом Разработчиком </w:t>
      </w:r>
      <w:r w:rsidR="007952F4">
        <w:rPr>
          <w:rFonts w:eastAsia="Calibri"/>
          <w:sz w:val="26"/>
          <w:szCs w:val="26"/>
        </w:rPr>
        <w:t xml:space="preserve">произведена оценка численности таких адресатов и установлено, что </w:t>
      </w:r>
      <w:r w:rsidR="007952F4">
        <w:rPr>
          <w:rFonts w:eastAsia="Calibri"/>
          <w:sz w:val="26"/>
          <w:szCs w:val="26"/>
        </w:rPr>
        <w:lastRenderedPageBreak/>
        <w:t xml:space="preserve">потенциальных адресатов предлагаемого правового регулирования </w:t>
      </w:r>
      <w:r w:rsidR="0075343D">
        <w:rPr>
          <w:rFonts w:eastAsia="Calibri"/>
          <w:sz w:val="26"/>
          <w:szCs w:val="26"/>
        </w:rPr>
        <w:t xml:space="preserve">– </w:t>
      </w:r>
      <w:r w:rsidR="00AB670D">
        <w:rPr>
          <w:rFonts w:eastAsia="Calibri"/>
          <w:sz w:val="26"/>
          <w:szCs w:val="26"/>
        </w:rPr>
        <w:t xml:space="preserve">54. </w:t>
      </w:r>
      <w:r w:rsidRPr="00B70FDB">
        <w:rPr>
          <w:rFonts w:eastAsia="Calibri"/>
          <w:sz w:val="26"/>
          <w:szCs w:val="26"/>
        </w:rPr>
        <w:t>Однако</w:t>
      </w:r>
      <w:proofErr w:type="gramStart"/>
      <w:r w:rsidRPr="00B70FDB">
        <w:rPr>
          <w:rFonts w:eastAsia="Calibri"/>
          <w:sz w:val="26"/>
          <w:szCs w:val="26"/>
        </w:rPr>
        <w:t>,</w:t>
      </w:r>
      <w:proofErr w:type="gramEnd"/>
      <w:r w:rsidRPr="00B70FDB">
        <w:rPr>
          <w:rFonts w:eastAsia="Calibri"/>
          <w:sz w:val="26"/>
          <w:szCs w:val="26"/>
        </w:rPr>
        <w:t xml:space="preserve"> считаем, что к указанному перечню участников предполагаемого правового регулирования также можно отнести: </w:t>
      </w:r>
    </w:p>
    <w:p w:rsidR="007952F4" w:rsidRDefault="00AB670D" w:rsidP="007952F4">
      <w:pPr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 xml:space="preserve">– </w:t>
      </w:r>
      <w:r w:rsidR="007952F4" w:rsidRPr="00793BA9">
        <w:rPr>
          <w:rFonts w:eastAsia="Calibri"/>
          <w:sz w:val="26"/>
          <w:szCs w:val="26"/>
          <w:lang w:val="x-none"/>
        </w:rPr>
        <w:t xml:space="preserve">исполнительные органы государственной власти Томской области </w:t>
      </w:r>
      <w:r w:rsidR="007952F4" w:rsidRPr="00793BA9">
        <w:rPr>
          <w:rFonts w:eastAsia="Calibri"/>
          <w:sz w:val="26"/>
          <w:szCs w:val="26"/>
          <w:lang w:val="x-none"/>
        </w:rPr>
        <w:br/>
        <w:t>в регулируемой сфере деятельности</w:t>
      </w:r>
      <w:r w:rsidR="007952F4">
        <w:rPr>
          <w:rFonts w:eastAsia="Calibri"/>
          <w:sz w:val="26"/>
          <w:szCs w:val="26"/>
        </w:rPr>
        <w:t xml:space="preserve"> – Разработчик и </w:t>
      </w:r>
      <w:r>
        <w:rPr>
          <w:sz w:val="26"/>
          <w:szCs w:val="26"/>
          <w:lang w:eastAsia="en-US"/>
        </w:rPr>
        <w:t xml:space="preserve">Департамент </w:t>
      </w:r>
      <w:r w:rsidRPr="00EC7E03">
        <w:rPr>
          <w:sz w:val="26"/>
          <w:szCs w:val="26"/>
          <w:lang w:eastAsia="en-US"/>
        </w:rPr>
        <w:t>транспорта, дорожной деятельности и связи Томской области</w:t>
      </w:r>
      <w:r w:rsidR="007952F4" w:rsidRPr="00793BA9">
        <w:rPr>
          <w:rFonts w:eastAsia="Calibri"/>
          <w:sz w:val="26"/>
          <w:szCs w:val="26"/>
          <w:lang w:val="x-none"/>
        </w:rPr>
        <w:t>;</w:t>
      </w:r>
    </w:p>
    <w:p w:rsidR="007952F4" w:rsidRDefault="00AB670D" w:rsidP="00AB670D">
      <w:pPr>
        <w:autoSpaceDE w:val="0"/>
        <w:autoSpaceDN w:val="0"/>
        <w:adjustRightInd w:val="0"/>
        <w:ind w:firstLine="709"/>
        <w:jc w:val="both"/>
        <w:rPr>
          <w:rFonts w:eastAsia="Calibri"/>
          <w:sz w:val="25"/>
          <w:szCs w:val="25"/>
        </w:rPr>
      </w:pPr>
      <w:r>
        <w:rPr>
          <w:rFonts w:eastAsia="Calibri"/>
          <w:sz w:val="26"/>
          <w:szCs w:val="26"/>
        </w:rPr>
        <w:t xml:space="preserve">– </w:t>
      </w:r>
      <w:r w:rsidRPr="00793BA9">
        <w:rPr>
          <w:sz w:val="26"/>
          <w:szCs w:val="26"/>
        </w:rPr>
        <w:t>отдельны</w:t>
      </w:r>
      <w:r>
        <w:rPr>
          <w:sz w:val="26"/>
          <w:szCs w:val="26"/>
        </w:rPr>
        <w:t>е</w:t>
      </w:r>
      <w:r w:rsidRPr="00793BA9">
        <w:rPr>
          <w:sz w:val="26"/>
          <w:szCs w:val="26"/>
        </w:rPr>
        <w:t xml:space="preserve"> категори</w:t>
      </w:r>
      <w:r>
        <w:rPr>
          <w:sz w:val="26"/>
          <w:szCs w:val="26"/>
        </w:rPr>
        <w:t>и</w:t>
      </w:r>
      <w:r w:rsidRPr="00793BA9">
        <w:rPr>
          <w:sz w:val="26"/>
          <w:szCs w:val="26"/>
        </w:rPr>
        <w:t xml:space="preserve"> граждан, проживающи</w:t>
      </w:r>
      <w:r>
        <w:rPr>
          <w:sz w:val="26"/>
          <w:szCs w:val="26"/>
        </w:rPr>
        <w:t>е</w:t>
      </w:r>
      <w:r w:rsidRPr="00793BA9">
        <w:rPr>
          <w:sz w:val="26"/>
          <w:szCs w:val="26"/>
        </w:rPr>
        <w:t xml:space="preserve"> на территории Томской области, которым полагаются льготы </w:t>
      </w:r>
      <w:r>
        <w:rPr>
          <w:sz w:val="26"/>
          <w:szCs w:val="26"/>
        </w:rPr>
        <w:t>на</w:t>
      </w:r>
      <w:r w:rsidRPr="00793BA9">
        <w:rPr>
          <w:sz w:val="26"/>
          <w:szCs w:val="26"/>
        </w:rPr>
        <w:t xml:space="preserve"> проезд на общественном транспорте</w:t>
      </w:r>
      <w:r>
        <w:rPr>
          <w:sz w:val="26"/>
          <w:szCs w:val="26"/>
        </w:rPr>
        <w:t>.</w:t>
      </w:r>
    </w:p>
    <w:p w:rsidR="00641F0E" w:rsidRDefault="00AB670D" w:rsidP="00AB670D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6F04AB">
        <w:rPr>
          <w:sz w:val="26"/>
          <w:szCs w:val="26"/>
        </w:rPr>
        <w:t xml:space="preserve">При подготовке проекта акта и сводного отчета немаловажное значение имеет тот </w:t>
      </w:r>
      <w:r w:rsidRPr="006F04AB">
        <w:rPr>
          <w:rFonts w:eastAsia="Calibri"/>
          <w:sz w:val="26"/>
          <w:szCs w:val="26"/>
          <w:lang w:val="x-none" w:eastAsia="x-none"/>
        </w:rPr>
        <w:t xml:space="preserve">факт, что Разработчиком был изучен опыт решения </w:t>
      </w:r>
      <w:proofErr w:type="gramStart"/>
      <w:r w:rsidRPr="006F04AB">
        <w:rPr>
          <w:rFonts w:eastAsia="Calibri"/>
          <w:sz w:val="26"/>
          <w:szCs w:val="26"/>
          <w:lang w:val="x-none" w:eastAsia="x-none"/>
        </w:rPr>
        <w:t>аналогичных проблем</w:t>
      </w:r>
      <w:proofErr w:type="gramEnd"/>
      <w:r w:rsidRPr="006F04AB">
        <w:rPr>
          <w:rFonts w:eastAsia="Calibri"/>
          <w:sz w:val="26"/>
          <w:szCs w:val="26"/>
          <w:lang w:val="x-none" w:eastAsia="x-none"/>
        </w:rPr>
        <w:t xml:space="preserve"> </w:t>
      </w:r>
      <w:r>
        <w:rPr>
          <w:rFonts w:eastAsia="Calibri"/>
          <w:sz w:val="26"/>
          <w:szCs w:val="26"/>
          <w:lang w:eastAsia="x-none"/>
        </w:rPr>
        <w:br/>
      </w:r>
      <w:r w:rsidRPr="006F04AB">
        <w:rPr>
          <w:sz w:val="26"/>
          <w:szCs w:val="26"/>
        </w:rPr>
        <w:t xml:space="preserve">в других субъектах Российской Федерации. </w:t>
      </w:r>
      <w:r w:rsidR="0075343D">
        <w:rPr>
          <w:sz w:val="26"/>
          <w:szCs w:val="26"/>
        </w:rPr>
        <w:t xml:space="preserve">Так, Разработчик отметил опыт Кемеровской области, указав, что </w:t>
      </w:r>
      <w:r w:rsidR="0075343D">
        <w:rPr>
          <w:iCs/>
          <w:sz w:val="26"/>
          <w:szCs w:val="26"/>
        </w:rPr>
        <w:t>постановлением Коллегии Администрации Кемеровской области от 29.11.2017 №</w:t>
      </w:r>
      <w:r w:rsidR="000A359D">
        <w:rPr>
          <w:iCs/>
          <w:sz w:val="26"/>
          <w:szCs w:val="26"/>
        </w:rPr>
        <w:t xml:space="preserve"> </w:t>
      </w:r>
      <w:r w:rsidR="0075343D">
        <w:rPr>
          <w:iCs/>
          <w:sz w:val="26"/>
          <w:szCs w:val="26"/>
        </w:rPr>
        <w:t xml:space="preserve">614 установлен Порядок предоставления субсидии в целях возмещения части затрат на выполнение работ, связанных </w:t>
      </w:r>
      <w:r w:rsidR="000A359D">
        <w:rPr>
          <w:iCs/>
          <w:sz w:val="26"/>
          <w:szCs w:val="26"/>
        </w:rPr>
        <w:br/>
      </w:r>
      <w:r w:rsidR="0075343D">
        <w:rPr>
          <w:iCs/>
          <w:sz w:val="26"/>
          <w:szCs w:val="26"/>
        </w:rPr>
        <w:t xml:space="preserve">с осуществлением регулярных перевозок по регулируемым тарифам </w:t>
      </w:r>
      <w:r w:rsidR="000A359D">
        <w:rPr>
          <w:iCs/>
          <w:sz w:val="26"/>
          <w:szCs w:val="26"/>
        </w:rPr>
        <w:br/>
      </w:r>
      <w:r w:rsidR="0075343D">
        <w:rPr>
          <w:iCs/>
          <w:sz w:val="26"/>
          <w:szCs w:val="26"/>
        </w:rPr>
        <w:t>по межмуниципальным маршрутам регулярных перевозок и муниципальным маршрутам регулярных перевозок.</w:t>
      </w:r>
    </w:p>
    <w:p w:rsidR="003F71DC" w:rsidRDefault="003F71DC" w:rsidP="00B633A6">
      <w:pPr>
        <w:ind w:firstLine="709"/>
        <w:jc w:val="both"/>
        <w:rPr>
          <w:rFonts w:eastAsia="Calibri"/>
          <w:sz w:val="26"/>
          <w:szCs w:val="26"/>
        </w:rPr>
      </w:pPr>
    </w:p>
    <w:p w:rsidR="00514F0C" w:rsidRPr="00011A43" w:rsidRDefault="00514F0C" w:rsidP="00BD62C9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  <w:r w:rsidRPr="00011A43">
        <w:rPr>
          <w:b/>
          <w:sz w:val="26"/>
          <w:szCs w:val="26"/>
        </w:rPr>
        <w:t xml:space="preserve">Анализ предлагаемого правового регулирования </w:t>
      </w:r>
    </w:p>
    <w:p w:rsidR="003F71DC" w:rsidRDefault="003F71DC" w:rsidP="00B633A6">
      <w:pPr>
        <w:ind w:firstLine="709"/>
        <w:jc w:val="both"/>
        <w:rPr>
          <w:rFonts w:eastAsia="Calibri"/>
          <w:sz w:val="26"/>
          <w:szCs w:val="26"/>
        </w:rPr>
      </w:pPr>
    </w:p>
    <w:p w:rsidR="00C25357" w:rsidRDefault="000A359D" w:rsidP="00BD62C9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Проект акта разработан во исполнение </w:t>
      </w:r>
      <w:r w:rsidR="00C25357">
        <w:rPr>
          <w:sz w:val="26"/>
          <w:szCs w:val="26"/>
        </w:rPr>
        <w:t xml:space="preserve">части 2 статьи 3 и части 2 статьи 4 Закона № 199-ОЗ, согласно которым нормотворческие полномочия по установлению порядка предоставления и использования ЕСПБ, предоставления субсидии </w:t>
      </w:r>
      <w:r w:rsidR="00C25357">
        <w:rPr>
          <w:sz w:val="26"/>
          <w:szCs w:val="26"/>
        </w:rPr>
        <w:br/>
        <w:t xml:space="preserve">на возмещение части затрат перевозчикам, осуществляющим перевозку граждан транспортом общего пользования по маршрутам регулярных перевозок пассажиров </w:t>
      </w:r>
      <w:r w:rsidR="00C25357">
        <w:rPr>
          <w:sz w:val="26"/>
          <w:szCs w:val="26"/>
        </w:rPr>
        <w:br/>
        <w:t>и багажа по ЕСПБ, а также порядка предоставления и использования Проездного талона, предоставления субсидии на</w:t>
      </w:r>
      <w:proofErr w:type="gramEnd"/>
      <w:r w:rsidR="00C25357">
        <w:rPr>
          <w:sz w:val="26"/>
          <w:szCs w:val="26"/>
        </w:rPr>
        <w:t xml:space="preserve"> возмещение затрат перевозчикам, осуществляющим перевозку граждан на основании Проездного талона, </w:t>
      </w:r>
      <w:r w:rsidR="00C25357" w:rsidRPr="007D5417">
        <w:rPr>
          <w:sz w:val="26"/>
          <w:szCs w:val="26"/>
        </w:rPr>
        <w:t xml:space="preserve">отнесены </w:t>
      </w:r>
      <w:r w:rsidR="00C25357">
        <w:rPr>
          <w:sz w:val="26"/>
          <w:szCs w:val="26"/>
        </w:rPr>
        <w:br/>
      </w:r>
      <w:r w:rsidR="00C25357" w:rsidRPr="007D5417">
        <w:rPr>
          <w:sz w:val="26"/>
          <w:szCs w:val="26"/>
        </w:rPr>
        <w:t>к компетенции Администрации Томской области.</w:t>
      </w:r>
    </w:p>
    <w:p w:rsidR="00F120B3" w:rsidRDefault="00DF4E8E" w:rsidP="00BD62C9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392589">
        <w:rPr>
          <w:sz w:val="26"/>
          <w:szCs w:val="26"/>
        </w:rPr>
        <w:t>В ходе оценки регулирующего воздействия Департаментом установлено,</w:t>
      </w:r>
      <w:r w:rsidR="00BD62C9">
        <w:rPr>
          <w:sz w:val="26"/>
          <w:szCs w:val="26"/>
        </w:rPr>
        <w:br/>
      </w:r>
      <w:r w:rsidRPr="00392589">
        <w:rPr>
          <w:sz w:val="26"/>
          <w:szCs w:val="26"/>
        </w:rPr>
        <w:t xml:space="preserve">что Разработчиком </w:t>
      </w:r>
      <w:r w:rsidR="00C22406">
        <w:rPr>
          <w:sz w:val="26"/>
          <w:szCs w:val="26"/>
        </w:rPr>
        <w:t xml:space="preserve">первоначально предлагалось внести </w:t>
      </w:r>
      <w:r w:rsidRPr="00392589">
        <w:rPr>
          <w:sz w:val="26"/>
          <w:szCs w:val="26"/>
        </w:rPr>
        <w:t xml:space="preserve">следующие изменения </w:t>
      </w:r>
      <w:r w:rsidR="00BD62C9">
        <w:rPr>
          <w:sz w:val="26"/>
          <w:szCs w:val="26"/>
        </w:rPr>
        <w:br/>
      </w:r>
      <w:r w:rsidRPr="00392589">
        <w:rPr>
          <w:sz w:val="26"/>
          <w:szCs w:val="26"/>
        </w:rPr>
        <w:t xml:space="preserve">в Постановление № </w:t>
      </w:r>
      <w:r>
        <w:rPr>
          <w:sz w:val="26"/>
          <w:szCs w:val="26"/>
        </w:rPr>
        <w:t>71</w:t>
      </w:r>
      <w:r w:rsidRPr="00392589">
        <w:rPr>
          <w:sz w:val="26"/>
          <w:szCs w:val="26"/>
        </w:rPr>
        <w:t>а</w:t>
      </w:r>
      <w:r w:rsidR="006345F8">
        <w:rPr>
          <w:sz w:val="26"/>
          <w:szCs w:val="26"/>
        </w:rPr>
        <w:t>:</w:t>
      </w:r>
    </w:p>
    <w:p w:rsidR="00D10206" w:rsidRDefault="00F120B3" w:rsidP="00BD62C9">
      <w:pPr>
        <w:autoSpaceDE w:val="0"/>
        <w:autoSpaceDN w:val="0"/>
        <w:adjustRightInd w:val="0"/>
        <w:ind w:firstLine="709"/>
        <w:jc w:val="both"/>
        <w:rPr>
          <w:iCs/>
          <w:sz w:val="26"/>
          <w:szCs w:val="26"/>
        </w:rPr>
      </w:pPr>
      <w:r>
        <w:rPr>
          <w:sz w:val="26"/>
          <w:szCs w:val="26"/>
        </w:rPr>
        <w:t xml:space="preserve">1) </w:t>
      </w:r>
      <w:r w:rsidR="00DD26D7">
        <w:rPr>
          <w:sz w:val="26"/>
          <w:szCs w:val="26"/>
        </w:rPr>
        <w:t>О</w:t>
      </w:r>
      <w:r w:rsidR="006345F8" w:rsidRPr="00F120B3">
        <w:rPr>
          <w:sz w:val="26"/>
          <w:szCs w:val="26"/>
        </w:rPr>
        <w:t xml:space="preserve">тдельные </w:t>
      </w:r>
      <w:r>
        <w:rPr>
          <w:sz w:val="26"/>
          <w:szCs w:val="26"/>
        </w:rPr>
        <w:t xml:space="preserve">формулировки </w:t>
      </w:r>
      <w:r w:rsidR="006345F8" w:rsidRPr="00F120B3">
        <w:rPr>
          <w:sz w:val="26"/>
          <w:szCs w:val="26"/>
        </w:rPr>
        <w:t>Постановления № 71а прив</w:t>
      </w:r>
      <w:r w:rsidR="00121061">
        <w:rPr>
          <w:sz w:val="26"/>
          <w:szCs w:val="26"/>
        </w:rPr>
        <w:t>ести</w:t>
      </w:r>
      <w:r w:rsidR="006345F8" w:rsidRPr="00F120B3">
        <w:rPr>
          <w:sz w:val="26"/>
          <w:szCs w:val="26"/>
        </w:rPr>
        <w:t xml:space="preserve"> </w:t>
      </w:r>
      <w:r w:rsidRPr="00F120B3">
        <w:rPr>
          <w:iCs/>
          <w:sz w:val="26"/>
          <w:szCs w:val="26"/>
        </w:rPr>
        <w:t xml:space="preserve">в </w:t>
      </w:r>
      <w:r w:rsidR="006345F8" w:rsidRPr="00F120B3">
        <w:rPr>
          <w:sz w:val="26"/>
          <w:szCs w:val="26"/>
        </w:rPr>
        <w:t xml:space="preserve">соответствие </w:t>
      </w:r>
      <w:r w:rsidR="006345F8" w:rsidRPr="00F120B3">
        <w:rPr>
          <w:iCs/>
          <w:sz w:val="26"/>
          <w:szCs w:val="26"/>
        </w:rPr>
        <w:t xml:space="preserve">с </w:t>
      </w:r>
      <w:r w:rsidR="006345F8" w:rsidRPr="003E710B">
        <w:rPr>
          <w:iCs/>
          <w:sz w:val="26"/>
          <w:szCs w:val="26"/>
        </w:rPr>
        <w:t>Федеральн</w:t>
      </w:r>
      <w:r w:rsidRPr="003E710B">
        <w:rPr>
          <w:iCs/>
          <w:sz w:val="26"/>
          <w:szCs w:val="26"/>
        </w:rPr>
        <w:t>ым</w:t>
      </w:r>
      <w:r w:rsidR="006345F8" w:rsidRPr="003E710B">
        <w:rPr>
          <w:iCs/>
          <w:sz w:val="26"/>
          <w:szCs w:val="26"/>
        </w:rPr>
        <w:t xml:space="preserve"> законом от 08 ноября 2007 года № 259-ФЗ «Устав автомобильного транспорта и городского наземного электрического транспорта», Кодексом </w:t>
      </w:r>
      <w:proofErr w:type="gramStart"/>
      <w:r w:rsidR="006345F8" w:rsidRPr="003E710B">
        <w:rPr>
          <w:iCs/>
          <w:sz w:val="26"/>
          <w:szCs w:val="26"/>
        </w:rPr>
        <w:t>внутреннего водного транспорта Российской Федерации,</w:t>
      </w:r>
      <w:r w:rsidR="006345F8" w:rsidRPr="00F120B3">
        <w:rPr>
          <w:iCs/>
          <w:sz w:val="26"/>
          <w:szCs w:val="26"/>
        </w:rPr>
        <w:t xml:space="preserve"> Федеральным законом </w:t>
      </w:r>
      <w:r w:rsidR="003E710B">
        <w:rPr>
          <w:iCs/>
          <w:sz w:val="26"/>
          <w:szCs w:val="26"/>
        </w:rPr>
        <w:br/>
      </w:r>
      <w:r w:rsidR="006345F8" w:rsidRPr="00F120B3">
        <w:rPr>
          <w:iCs/>
          <w:sz w:val="26"/>
          <w:szCs w:val="26"/>
        </w:rPr>
        <w:t xml:space="preserve">от 13 июля 2015 года № 220-ФЗ «Об организации регулярных перевозок пассажиров </w:t>
      </w:r>
      <w:r w:rsidR="00BD62C9">
        <w:rPr>
          <w:iCs/>
          <w:sz w:val="26"/>
          <w:szCs w:val="26"/>
        </w:rPr>
        <w:br/>
      </w:r>
      <w:r w:rsidR="006345F8" w:rsidRPr="00F120B3">
        <w:rPr>
          <w:iCs/>
          <w:sz w:val="26"/>
          <w:szCs w:val="26"/>
        </w:rPr>
        <w:t>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</w:t>
      </w:r>
      <w:r>
        <w:rPr>
          <w:iCs/>
          <w:sz w:val="26"/>
          <w:szCs w:val="26"/>
        </w:rPr>
        <w:t>ьные акты Российской Федерации» и Закон</w:t>
      </w:r>
      <w:r w:rsidR="00121061">
        <w:rPr>
          <w:iCs/>
          <w:sz w:val="26"/>
          <w:szCs w:val="26"/>
        </w:rPr>
        <w:t>ом</w:t>
      </w:r>
      <w:r>
        <w:rPr>
          <w:iCs/>
          <w:sz w:val="26"/>
          <w:szCs w:val="26"/>
        </w:rPr>
        <w:t xml:space="preserve"> № 199-ОЗ, в частности</w:t>
      </w:r>
      <w:r w:rsidR="00D10206">
        <w:rPr>
          <w:iCs/>
          <w:sz w:val="26"/>
          <w:szCs w:val="26"/>
        </w:rPr>
        <w:t>,</w:t>
      </w:r>
      <w:r>
        <w:rPr>
          <w:iCs/>
          <w:sz w:val="26"/>
          <w:szCs w:val="26"/>
        </w:rPr>
        <w:t xml:space="preserve"> измен</w:t>
      </w:r>
      <w:r w:rsidR="00121061">
        <w:rPr>
          <w:iCs/>
          <w:sz w:val="26"/>
          <w:szCs w:val="26"/>
        </w:rPr>
        <w:t>ить</w:t>
      </w:r>
      <w:r>
        <w:rPr>
          <w:iCs/>
          <w:sz w:val="26"/>
          <w:szCs w:val="26"/>
        </w:rPr>
        <w:t xml:space="preserve"> </w:t>
      </w:r>
      <w:r w:rsidR="00D10206">
        <w:rPr>
          <w:iCs/>
          <w:sz w:val="26"/>
          <w:szCs w:val="26"/>
        </w:rPr>
        <w:t xml:space="preserve">следующие </w:t>
      </w:r>
      <w:r w:rsidR="006345F8" w:rsidRPr="006345F8">
        <w:rPr>
          <w:iCs/>
          <w:sz w:val="26"/>
          <w:szCs w:val="26"/>
        </w:rPr>
        <w:t>наименован</w:t>
      </w:r>
      <w:r w:rsidR="00D10206">
        <w:rPr>
          <w:iCs/>
          <w:sz w:val="26"/>
          <w:szCs w:val="26"/>
        </w:rPr>
        <w:t xml:space="preserve">ия </w:t>
      </w:r>
      <w:r w:rsidR="00121061">
        <w:rPr>
          <w:iCs/>
          <w:sz w:val="26"/>
          <w:szCs w:val="26"/>
        </w:rPr>
        <w:t xml:space="preserve">вида </w:t>
      </w:r>
      <w:r w:rsidR="00D10206">
        <w:rPr>
          <w:iCs/>
          <w:sz w:val="26"/>
          <w:szCs w:val="26"/>
        </w:rPr>
        <w:t xml:space="preserve">транспорта и </w:t>
      </w:r>
      <w:r w:rsidR="00121061">
        <w:rPr>
          <w:iCs/>
          <w:sz w:val="26"/>
          <w:szCs w:val="26"/>
        </w:rPr>
        <w:t>маршрутов перевозок</w:t>
      </w:r>
      <w:r w:rsidR="00D10206">
        <w:rPr>
          <w:iCs/>
          <w:sz w:val="26"/>
          <w:szCs w:val="26"/>
        </w:rPr>
        <w:t>:</w:t>
      </w:r>
      <w:proofErr w:type="gramEnd"/>
    </w:p>
    <w:p w:rsidR="00D10206" w:rsidRDefault="00D10206" w:rsidP="00BD62C9">
      <w:pPr>
        <w:autoSpaceDE w:val="0"/>
        <w:autoSpaceDN w:val="0"/>
        <w:adjustRightInd w:val="0"/>
        <w:ind w:firstLine="709"/>
        <w:jc w:val="both"/>
        <w:rPr>
          <w:iCs/>
          <w:sz w:val="26"/>
          <w:szCs w:val="26"/>
        </w:rPr>
      </w:pPr>
      <w:r>
        <w:rPr>
          <w:iCs/>
          <w:sz w:val="26"/>
          <w:szCs w:val="26"/>
        </w:rPr>
        <w:t xml:space="preserve">– </w:t>
      </w:r>
      <w:r w:rsidR="006345F8" w:rsidRPr="006345F8">
        <w:rPr>
          <w:iCs/>
          <w:sz w:val="26"/>
          <w:szCs w:val="26"/>
        </w:rPr>
        <w:t>слов</w:t>
      </w:r>
      <w:r w:rsidR="002A466B">
        <w:rPr>
          <w:iCs/>
          <w:sz w:val="26"/>
          <w:szCs w:val="26"/>
        </w:rPr>
        <w:t>а</w:t>
      </w:r>
      <w:r w:rsidR="006345F8" w:rsidRPr="006345F8">
        <w:rPr>
          <w:iCs/>
          <w:sz w:val="26"/>
          <w:szCs w:val="26"/>
        </w:rPr>
        <w:t xml:space="preserve"> «общественный транспорт» </w:t>
      </w:r>
      <w:r w:rsidR="00F120B3">
        <w:rPr>
          <w:iCs/>
          <w:sz w:val="26"/>
          <w:szCs w:val="26"/>
        </w:rPr>
        <w:t>замен</w:t>
      </w:r>
      <w:r w:rsidR="00121061">
        <w:rPr>
          <w:iCs/>
          <w:sz w:val="26"/>
          <w:szCs w:val="26"/>
        </w:rPr>
        <w:t>ить</w:t>
      </w:r>
      <w:r w:rsidR="006345F8" w:rsidRPr="006345F8">
        <w:rPr>
          <w:iCs/>
          <w:sz w:val="26"/>
          <w:szCs w:val="26"/>
        </w:rPr>
        <w:t xml:space="preserve"> слов</w:t>
      </w:r>
      <w:r w:rsidR="002A466B">
        <w:rPr>
          <w:iCs/>
          <w:sz w:val="26"/>
          <w:szCs w:val="26"/>
        </w:rPr>
        <w:t>ами</w:t>
      </w:r>
      <w:r w:rsidR="006345F8" w:rsidRPr="006345F8">
        <w:rPr>
          <w:iCs/>
          <w:sz w:val="26"/>
          <w:szCs w:val="26"/>
        </w:rPr>
        <w:t xml:space="preserve"> «транспорт общего пользован</w:t>
      </w:r>
      <w:r>
        <w:rPr>
          <w:iCs/>
          <w:sz w:val="26"/>
          <w:szCs w:val="26"/>
        </w:rPr>
        <w:t>ия»;</w:t>
      </w:r>
    </w:p>
    <w:p w:rsidR="006345F8" w:rsidRDefault="00D10206" w:rsidP="00BD62C9">
      <w:pPr>
        <w:autoSpaceDE w:val="0"/>
        <w:autoSpaceDN w:val="0"/>
        <w:adjustRightInd w:val="0"/>
        <w:ind w:firstLine="709"/>
        <w:jc w:val="both"/>
        <w:rPr>
          <w:iCs/>
          <w:sz w:val="26"/>
          <w:szCs w:val="26"/>
        </w:rPr>
      </w:pPr>
      <w:r>
        <w:rPr>
          <w:iCs/>
          <w:sz w:val="26"/>
          <w:szCs w:val="26"/>
        </w:rPr>
        <w:t>–</w:t>
      </w:r>
      <w:r w:rsidR="006345F8" w:rsidRPr="006345F8">
        <w:rPr>
          <w:iCs/>
          <w:sz w:val="26"/>
          <w:szCs w:val="26"/>
        </w:rPr>
        <w:t xml:space="preserve"> слов</w:t>
      </w:r>
      <w:r w:rsidR="00F120B3">
        <w:rPr>
          <w:iCs/>
          <w:sz w:val="26"/>
          <w:szCs w:val="26"/>
        </w:rPr>
        <w:t>а</w:t>
      </w:r>
      <w:r w:rsidR="006345F8" w:rsidRPr="006345F8">
        <w:rPr>
          <w:iCs/>
          <w:sz w:val="26"/>
          <w:szCs w:val="26"/>
        </w:rPr>
        <w:t xml:space="preserve"> «общего пользования» замен</w:t>
      </w:r>
      <w:r w:rsidR="00121061">
        <w:rPr>
          <w:iCs/>
          <w:sz w:val="26"/>
          <w:szCs w:val="26"/>
        </w:rPr>
        <w:t>ить</w:t>
      </w:r>
      <w:r w:rsidR="00F120B3">
        <w:rPr>
          <w:iCs/>
          <w:sz w:val="26"/>
          <w:szCs w:val="26"/>
        </w:rPr>
        <w:t xml:space="preserve"> </w:t>
      </w:r>
      <w:r w:rsidR="006345F8" w:rsidRPr="006345F8">
        <w:rPr>
          <w:iCs/>
          <w:sz w:val="26"/>
          <w:szCs w:val="26"/>
        </w:rPr>
        <w:t>словами «по маршрутам регулярных перевозок пассажиров и багажа» с указанием с</w:t>
      </w:r>
      <w:r>
        <w:rPr>
          <w:iCs/>
          <w:sz w:val="26"/>
          <w:szCs w:val="26"/>
        </w:rPr>
        <w:t>оответствующего вида маршрута;</w:t>
      </w:r>
    </w:p>
    <w:p w:rsidR="00D10206" w:rsidRDefault="00D10206" w:rsidP="00BD62C9">
      <w:pPr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</w:rPr>
      </w:pPr>
      <w:r>
        <w:rPr>
          <w:iCs/>
          <w:sz w:val="26"/>
          <w:szCs w:val="26"/>
        </w:rPr>
        <w:t xml:space="preserve">– </w:t>
      </w:r>
      <w:r w:rsidR="002A466B">
        <w:rPr>
          <w:iCs/>
          <w:sz w:val="26"/>
          <w:szCs w:val="26"/>
        </w:rPr>
        <w:t xml:space="preserve">слова </w:t>
      </w:r>
      <w:r w:rsidR="002A466B">
        <w:rPr>
          <w:rFonts w:eastAsia="Calibri"/>
          <w:sz w:val="26"/>
          <w:szCs w:val="26"/>
        </w:rPr>
        <w:t>«межмуниципальным маршрутам регулярных перевозок» замен</w:t>
      </w:r>
      <w:r w:rsidR="00121061">
        <w:rPr>
          <w:rFonts w:eastAsia="Calibri"/>
          <w:sz w:val="26"/>
          <w:szCs w:val="26"/>
        </w:rPr>
        <w:t xml:space="preserve">ить </w:t>
      </w:r>
      <w:r w:rsidR="002A466B">
        <w:rPr>
          <w:rFonts w:eastAsia="Calibri"/>
          <w:sz w:val="26"/>
          <w:szCs w:val="26"/>
        </w:rPr>
        <w:t xml:space="preserve">словами «маршрутам регулярных перевозок пассажиров и багажа в междугородном </w:t>
      </w:r>
      <w:r w:rsidR="00BD62C9">
        <w:rPr>
          <w:rFonts w:eastAsia="Calibri"/>
          <w:sz w:val="26"/>
          <w:szCs w:val="26"/>
        </w:rPr>
        <w:br/>
      </w:r>
      <w:r w:rsidR="002A466B">
        <w:rPr>
          <w:rFonts w:eastAsia="Calibri"/>
          <w:sz w:val="26"/>
          <w:szCs w:val="26"/>
        </w:rPr>
        <w:t>и пригородном сообщении»;</w:t>
      </w:r>
    </w:p>
    <w:p w:rsidR="002A466B" w:rsidRDefault="002A466B" w:rsidP="00BD62C9">
      <w:pPr>
        <w:pStyle w:val="aff2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>
        <w:rPr>
          <w:rFonts w:eastAsia="Calibri"/>
          <w:sz w:val="26"/>
          <w:szCs w:val="26"/>
        </w:rPr>
        <w:t xml:space="preserve">– слова </w:t>
      </w:r>
      <w:r>
        <w:rPr>
          <w:sz w:val="26"/>
          <w:szCs w:val="26"/>
        </w:rPr>
        <w:t xml:space="preserve">«междугороднее, городское и пригородное сообщение» </w:t>
      </w:r>
      <w:r w:rsidR="00BD62C9">
        <w:rPr>
          <w:sz w:val="26"/>
          <w:szCs w:val="26"/>
        </w:rPr>
        <w:br/>
      </w:r>
      <w:r w:rsidR="002B4872">
        <w:rPr>
          <w:sz w:val="26"/>
          <w:szCs w:val="26"/>
        </w:rPr>
        <w:t xml:space="preserve">и «междугородние, городские и пригородные маршруты» </w:t>
      </w:r>
      <w:r>
        <w:rPr>
          <w:sz w:val="26"/>
          <w:szCs w:val="26"/>
        </w:rPr>
        <w:t>замен</w:t>
      </w:r>
      <w:r w:rsidR="00121061">
        <w:rPr>
          <w:sz w:val="26"/>
          <w:szCs w:val="26"/>
        </w:rPr>
        <w:t>ить</w:t>
      </w:r>
      <w:r>
        <w:rPr>
          <w:sz w:val="26"/>
          <w:szCs w:val="26"/>
        </w:rPr>
        <w:t xml:space="preserve"> </w:t>
      </w:r>
      <w:r w:rsidRPr="00104FD1">
        <w:rPr>
          <w:sz w:val="26"/>
          <w:szCs w:val="26"/>
        </w:rPr>
        <w:t xml:space="preserve">словами </w:t>
      </w:r>
      <w:r w:rsidR="00BD62C9">
        <w:rPr>
          <w:sz w:val="26"/>
          <w:szCs w:val="26"/>
        </w:rPr>
        <w:br/>
      </w:r>
      <w:r w:rsidRPr="00104FD1">
        <w:rPr>
          <w:sz w:val="26"/>
          <w:szCs w:val="26"/>
        </w:rPr>
        <w:t>«по маршрутам регулярных перевозок пассажиров и багажа</w:t>
      </w:r>
      <w:r>
        <w:rPr>
          <w:sz w:val="26"/>
          <w:szCs w:val="26"/>
        </w:rPr>
        <w:t xml:space="preserve"> </w:t>
      </w:r>
      <w:r w:rsidRPr="002B4872">
        <w:rPr>
          <w:sz w:val="26"/>
          <w:szCs w:val="26"/>
        </w:rPr>
        <w:t>в междугородном, пригородном и городском сообщении</w:t>
      </w:r>
      <w:r w:rsidRPr="00104FD1">
        <w:rPr>
          <w:sz w:val="26"/>
          <w:szCs w:val="26"/>
        </w:rPr>
        <w:t>»;</w:t>
      </w:r>
    </w:p>
    <w:p w:rsidR="002B4872" w:rsidRDefault="002B4872" w:rsidP="00BD62C9">
      <w:pPr>
        <w:pStyle w:val="aff2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– слова «водный транспорт пригородного сообщения» замен</w:t>
      </w:r>
      <w:r w:rsidR="00121061">
        <w:rPr>
          <w:sz w:val="26"/>
          <w:szCs w:val="26"/>
        </w:rPr>
        <w:t>ить</w:t>
      </w:r>
      <w:r>
        <w:rPr>
          <w:sz w:val="26"/>
          <w:szCs w:val="26"/>
        </w:rPr>
        <w:t xml:space="preserve"> слова</w:t>
      </w:r>
      <w:r w:rsidR="00640BE3">
        <w:rPr>
          <w:sz w:val="26"/>
          <w:szCs w:val="26"/>
        </w:rPr>
        <w:t>ми</w:t>
      </w:r>
      <w:r>
        <w:rPr>
          <w:sz w:val="26"/>
          <w:szCs w:val="26"/>
        </w:rPr>
        <w:t xml:space="preserve"> </w:t>
      </w:r>
      <w:r w:rsidR="00BD62C9">
        <w:rPr>
          <w:sz w:val="26"/>
          <w:szCs w:val="26"/>
        </w:rPr>
        <w:br/>
      </w:r>
      <w:r>
        <w:rPr>
          <w:sz w:val="26"/>
          <w:szCs w:val="26"/>
        </w:rPr>
        <w:t>«по пригородным маршрутам перевозок пассажиров и багажа внутренним водным транспортом»;</w:t>
      </w:r>
    </w:p>
    <w:p w:rsidR="002B4872" w:rsidRDefault="002B4872" w:rsidP="00BD62C9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– слова «городского и пригородного сообщения на автомобильном транспорте» замен</w:t>
      </w:r>
      <w:r w:rsidR="00640BE3">
        <w:rPr>
          <w:sz w:val="26"/>
          <w:szCs w:val="26"/>
        </w:rPr>
        <w:t>ить</w:t>
      </w:r>
      <w:r>
        <w:rPr>
          <w:sz w:val="26"/>
          <w:szCs w:val="26"/>
        </w:rPr>
        <w:t xml:space="preserve"> словами «городским наземным электрическим транспортом </w:t>
      </w:r>
      <w:r w:rsidR="00BD62C9">
        <w:rPr>
          <w:sz w:val="26"/>
          <w:szCs w:val="26"/>
        </w:rPr>
        <w:br/>
      </w:r>
      <w:r>
        <w:rPr>
          <w:sz w:val="26"/>
          <w:szCs w:val="26"/>
        </w:rPr>
        <w:t>и автомобильным транспортом общего пользования по маршрутам регулярных перевозок пассажиров и багажа в пригородном и городском сообщении»;</w:t>
      </w:r>
    </w:p>
    <w:p w:rsidR="002B4872" w:rsidRDefault="002B4872" w:rsidP="00BD62C9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– слова «междугородного сообщения на автомобильном транспорте и водного транспорта пригородного сообщени</w:t>
      </w:r>
      <w:r w:rsidR="00640BE3">
        <w:rPr>
          <w:sz w:val="26"/>
          <w:szCs w:val="26"/>
        </w:rPr>
        <w:t>я</w:t>
      </w:r>
      <w:r>
        <w:rPr>
          <w:sz w:val="26"/>
          <w:szCs w:val="26"/>
        </w:rPr>
        <w:t xml:space="preserve">» заменить словами «автомобильным транспортом общего пользования по маршрутам регулярных перевозок пассажиров </w:t>
      </w:r>
      <w:r w:rsidR="00BD62C9">
        <w:rPr>
          <w:sz w:val="26"/>
          <w:szCs w:val="26"/>
        </w:rPr>
        <w:br/>
      </w:r>
      <w:r>
        <w:rPr>
          <w:sz w:val="26"/>
          <w:szCs w:val="26"/>
        </w:rPr>
        <w:t>и багажа в междугородном сообщении и по пригородным маршрутам перевозок пассажиров и багажа внутренним водным транспортом»;</w:t>
      </w:r>
    </w:p>
    <w:p w:rsidR="002B4872" w:rsidRDefault="002B4872" w:rsidP="00BD62C9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– слова «межмуниципального междугородного сообщения» замен</w:t>
      </w:r>
      <w:r w:rsidR="00640BE3">
        <w:rPr>
          <w:sz w:val="26"/>
          <w:szCs w:val="26"/>
        </w:rPr>
        <w:t xml:space="preserve">ить </w:t>
      </w:r>
      <w:r>
        <w:rPr>
          <w:sz w:val="26"/>
          <w:szCs w:val="26"/>
        </w:rPr>
        <w:t>словами «по маршрутам регулярных перевозок пассажиров и багажа</w:t>
      </w:r>
      <w:r w:rsidR="003E710B">
        <w:rPr>
          <w:sz w:val="26"/>
          <w:szCs w:val="26"/>
        </w:rPr>
        <w:t xml:space="preserve"> в междугородном сообщении».</w:t>
      </w:r>
    </w:p>
    <w:p w:rsidR="00C25357" w:rsidRDefault="003E710B" w:rsidP="00BD62C9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2) </w:t>
      </w:r>
      <w:r w:rsidR="00DD26D7">
        <w:rPr>
          <w:sz w:val="26"/>
          <w:szCs w:val="26"/>
        </w:rPr>
        <w:t>О</w:t>
      </w:r>
      <w:r>
        <w:rPr>
          <w:sz w:val="26"/>
          <w:szCs w:val="26"/>
        </w:rPr>
        <w:t xml:space="preserve">дно из условий </w:t>
      </w:r>
      <w:r w:rsidR="00CA0C1D">
        <w:rPr>
          <w:sz w:val="26"/>
          <w:szCs w:val="26"/>
        </w:rPr>
        <w:t xml:space="preserve">предоставления субсидии по ЕСПБ и по Проездному талону, </w:t>
      </w:r>
      <w:r w:rsidR="00063FC4">
        <w:rPr>
          <w:sz w:val="26"/>
          <w:szCs w:val="26"/>
        </w:rPr>
        <w:t xml:space="preserve">предусматривающее </w:t>
      </w:r>
      <w:r w:rsidR="00CA0C1D">
        <w:rPr>
          <w:sz w:val="26"/>
          <w:szCs w:val="26"/>
        </w:rPr>
        <w:t xml:space="preserve">согласие перевозчика на осуществление Разработчиком </w:t>
      </w:r>
      <w:r w:rsidR="00063FC4">
        <w:rPr>
          <w:sz w:val="26"/>
          <w:szCs w:val="26"/>
        </w:rPr>
        <w:br/>
      </w:r>
      <w:r w:rsidR="00CA0C1D">
        <w:rPr>
          <w:sz w:val="26"/>
          <w:szCs w:val="26"/>
        </w:rPr>
        <w:t xml:space="preserve">и органами государственного финансового контроля проверок соблюдения </w:t>
      </w:r>
      <w:r w:rsidR="00BD62C9">
        <w:rPr>
          <w:sz w:val="26"/>
          <w:szCs w:val="26"/>
        </w:rPr>
        <w:br/>
      </w:r>
      <w:r w:rsidR="00063FC4">
        <w:rPr>
          <w:sz w:val="26"/>
          <w:szCs w:val="26"/>
        </w:rPr>
        <w:t>им</w:t>
      </w:r>
      <w:r w:rsidR="00CA0C1D">
        <w:rPr>
          <w:sz w:val="26"/>
          <w:szCs w:val="26"/>
        </w:rPr>
        <w:t xml:space="preserve"> условий, цели и порядка предоставления субсидий дополн</w:t>
      </w:r>
      <w:r w:rsidR="00640BE3">
        <w:rPr>
          <w:sz w:val="26"/>
          <w:szCs w:val="26"/>
        </w:rPr>
        <w:t>ить</w:t>
      </w:r>
      <w:r w:rsidR="00CA0C1D">
        <w:rPr>
          <w:sz w:val="26"/>
          <w:szCs w:val="26"/>
        </w:rPr>
        <w:t xml:space="preserve"> необходимостью </w:t>
      </w:r>
      <w:r w:rsidR="00063FC4">
        <w:rPr>
          <w:sz w:val="26"/>
          <w:szCs w:val="26"/>
        </w:rPr>
        <w:t xml:space="preserve">получения согласия лиц, являющихся поставщиками (подрядчиками, исполнителями) по договорам (соглашениям), заключенным в целях исполнения обязательств </w:t>
      </w:r>
      <w:r w:rsidR="00063FC4">
        <w:rPr>
          <w:sz w:val="26"/>
          <w:szCs w:val="26"/>
        </w:rPr>
        <w:br/>
        <w:t>по согла</w:t>
      </w:r>
      <w:r w:rsidR="008B0CAD">
        <w:rPr>
          <w:sz w:val="26"/>
          <w:szCs w:val="26"/>
        </w:rPr>
        <w:t>шению о предоставлении субсидий.</w:t>
      </w:r>
      <w:proofErr w:type="gramEnd"/>
    </w:p>
    <w:p w:rsidR="00EA6E0A" w:rsidRDefault="00063FC4" w:rsidP="00BD62C9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3) </w:t>
      </w:r>
      <w:r w:rsidR="00DD26D7">
        <w:rPr>
          <w:sz w:val="26"/>
          <w:szCs w:val="26"/>
        </w:rPr>
        <w:t>И</w:t>
      </w:r>
      <w:r>
        <w:rPr>
          <w:sz w:val="26"/>
          <w:szCs w:val="26"/>
        </w:rPr>
        <w:t>сключ</w:t>
      </w:r>
      <w:r w:rsidR="00640BE3">
        <w:rPr>
          <w:sz w:val="26"/>
          <w:szCs w:val="26"/>
        </w:rPr>
        <w:t>ить</w:t>
      </w:r>
      <w:r>
        <w:rPr>
          <w:sz w:val="26"/>
          <w:szCs w:val="26"/>
        </w:rPr>
        <w:t xml:space="preserve"> требования, которым должен соответствовать перевозчик перед заключением соглашения о предоставлении как субсидии по ЕСПБ, так </w:t>
      </w:r>
      <w:r w:rsidR="00BD62C9">
        <w:rPr>
          <w:sz w:val="26"/>
          <w:szCs w:val="26"/>
        </w:rPr>
        <w:br/>
      </w:r>
      <w:r>
        <w:rPr>
          <w:sz w:val="26"/>
          <w:szCs w:val="26"/>
        </w:rPr>
        <w:t xml:space="preserve">и субсидии по Проездному </w:t>
      </w:r>
      <w:r w:rsidR="00EA6E0A">
        <w:rPr>
          <w:sz w:val="26"/>
          <w:szCs w:val="26"/>
        </w:rPr>
        <w:t xml:space="preserve">талону, предусматривающие отсутствие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сборах, а также отсутствие просроченной задолженности </w:t>
      </w:r>
      <w:r w:rsidR="00BD62C9">
        <w:rPr>
          <w:sz w:val="26"/>
          <w:szCs w:val="26"/>
        </w:rPr>
        <w:br/>
      </w:r>
      <w:r w:rsidR="00EA6E0A">
        <w:rPr>
          <w:sz w:val="26"/>
          <w:szCs w:val="26"/>
        </w:rPr>
        <w:t>по возврату в областной бюджет субсидий, бюджетных инвестиций</w:t>
      </w:r>
      <w:proofErr w:type="gramEnd"/>
      <w:r w:rsidR="00EA6E0A">
        <w:rPr>
          <w:sz w:val="26"/>
          <w:szCs w:val="26"/>
        </w:rPr>
        <w:t xml:space="preserve">, </w:t>
      </w:r>
      <w:proofErr w:type="gramStart"/>
      <w:r w:rsidR="00EA6E0A">
        <w:rPr>
          <w:sz w:val="26"/>
          <w:szCs w:val="26"/>
        </w:rPr>
        <w:t>предоставленных</w:t>
      </w:r>
      <w:proofErr w:type="gramEnd"/>
      <w:r w:rsidR="00EA6E0A">
        <w:rPr>
          <w:sz w:val="26"/>
          <w:szCs w:val="26"/>
        </w:rPr>
        <w:t xml:space="preserve"> в том числе в соответствии с иными правовыми актами, и иной просроченной задолже</w:t>
      </w:r>
      <w:r w:rsidR="008B0CAD">
        <w:rPr>
          <w:sz w:val="26"/>
          <w:szCs w:val="26"/>
        </w:rPr>
        <w:t>нности перед областным бюджетом.</w:t>
      </w:r>
    </w:p>
    <w:p w:rsidR="00EA6E0A" w:rsidRDefault="00EA6E0A" w:rsidP="00BD62C9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4) </w:t>
      </w:r>
      <w:r w:rsidR="00DD26D7">
        <w:rPr>
          <w:sz w:val="26"/>
          <w:szCs w:val="26"/>
        </w:rPr>
        <w:t>И</w:t>
      </w:r>
      <w:r>
        <w:rPr>
          <w:sz w:val="26"/>
          <w:szCs w:val="26"/>
        </w:rPr>
        <w:t>сключ</w:t>
      </w:r>
      <w:r w:rsidR="00640BE3">
        <w:rPr>
          <w:sz w:val="26"/>
          <w:szCs w:val="26"/>
        </w:rPr>
        <w:t>ить</w:t>
      </w:r>
      <w:r>
        <w:rPr>
          <w:sz w:val="26"/>
          <w:szCs w:val="26"/>
        </w:rPr>
        <w:t xml:space="preserve"> один из документов, предоставляемый перевозчиком </w:t>
      </w:r>
      <w:r w:rsidR="00BD62C9">
        <w:rPr>
          <w:sz w:val="26"/>
          <w:szCs w:val="26"/>
        </w:rPr>
        <w:br/>
      </w:r>
      <w:r>
        <w:rPr>
          <w:sz w:val="26"/>
          <w:szCs w:val="26"/>
        </w:rPr>
        <w:t xml:space="preserve">для заключения соглашения о предоставлении субсидии по ЕСПБ или Проездному талону, </w:t>
      </w:r>
      <w:r w:rsidR="00DD26D7">
        <w:rPr>
          <w:sz w:val="26"/>
          <w:szCs w:val="26"/>
        </w:rPr>
        <w:t xml:space="preserve">а именно </w:t>
      </w:r>
      <w:r>
        <w:rPr>
          <w:sz w:val="26"/>
          <w:szCs w:val="26"/>
        </w:rPr>
        <w:t xml:space="preserve">справка о состоянии расчетов по налоговым и иным обязательным платежам в бюджетную систему Российской Федерации, включая государственные внебюджетные фонды Российской Федерации, выданная налоговым органом не ранее чем за один месяц до дня подачи заявления о заключении соглашения </w:t>
      </w:r>
      <w:r w:rsidR="00BD62C9">
        <w:rPr>
          <w:sz w:val="26"/>
          <w:szCs w:val="26"/>
        </w:rPr>
        <w:br/>
      </w:r>
      <w:r w:rsidR="008B0CAD">
        <w:rPr>
          <w:sz w:val="26"/>
          <w:szCs w:val="26"/>
        </w:rPr>
        <w:t>о предоставлении субсидии.</w:t>
      </w:r>
      <w:proofErr w:type="gramEnd"/>
    </w:p>
    <w:p w:rsidR="00DD26D7" w:rsidRDefault="00EA6E0A" w:rsidP="00BD62C9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5) </w:t>
      </w:r>
      <w:r w:rsidR="00DD26D7">
        <w:rPr>
          <w:sz w:val="26"/>
          <w:szCs w:val="26"/>
        </w:rPr>
        <w:t xml:space="preserve">В зависимости от вида маршрута регулярных перевозок пассажиров и багажа </w:t>
      </w:r>
      <w:r w:rsidR="00640BE3">
        <w:rPr>
          <w:sz w:val="26"/>
          <w:szCs w:val="26"/>
        </w:rPr>
        <w:t>с</w:t>
      </w:r>
      <w:r w:rsidR="00DD26D7">
        <w:rPr>
          <w:sz w:val="26"/>
          <w:szCs w:val="26"/>
        </w:rPr>
        <w:t>корректир</w:t>
      </w:r>
      <w:r w:rsidR="00640BE3">
        <w:rPr>
          <w:sz w:val="26"/>
          <w:szCs w:val="26"/>
        </w:rPr>
        <w:t>овать</w:t>
      </w:r>
      <w:r w:rsidR="00DD26D7">
        <w:rPr>
          <w:sz w:val="26"/>
          <w:szCs w:val="26"/>
        </w:rPr>
        <w:t xml:space="preserve"> показатели результативности, в частности устан</w:t>
      </w:r>
      <w:r w:rsidR="00640BE3">
        <w:rPr>
          <w:sz w:val="26"/>
          <w:szCs w:val="26"/>
        </w:rPr>
        <w:t>о</w:t>
      </w:r>
      <w:r w:rsidR="00DD26D7">
        <w:rPr>
          <w:sz w:val="26"/>
          <w:szCs w:val="26"/>
        </w:rPr>
        <w:t>в</w:t>
      </w:r>
      <w:r w:rsidR="00640BE3">
        <w:rPr>
          <w:sz w:val="26"/>
          <w:szCs w:val="26"/>
        </w:rPr>
        <w:t xml:space="preserve">ить </w:t>
      </w:r>
      <w:r w:rsidR="00DD26D7">
        <w:rPr>
          <w:sz w:val="26"/>
          <w:szCs w:val="26"/>
        </w:rPr>
        <w:t>следующее:</w:t>
      </w:r>
    </w:p>
    <w:p w:rsidR="00DD26D7" w:rsidRDefault="00DD26D7" w:rsidP="00BD62C9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– п</w:t>
      </w:r>
      <w:r w:rsidRPr="00583C24">
        <w:rPr>
          <w:sz w:val="26"/>
          <w:szCs w:val="26"/>
        </w:rPr>
        <w:t>оказателем результативности по маршрутам регулярных перевозок пассажиров и багажа в пригородном и г</w:t>
      </w:r>
      <w:r>
        <w:rPr>
          <w:sz w:val="26"/>
          <w:szCs w:val="26"/>
        </w:rPr>
        <w:t xml:space="preserve">ородском сообщении является </w:t>
      </w:r>
      <w:r w:rsidR="00BD62C9">
        <w:rPr>
          <w:sz w:val="26"/>
          <w:szCs w:val="26"/>
        </w:rPr>
        <w:br/>
      </w:r>
      <w:r>
        <w:rPr>
          <w:sz w:val="26"/>
          <w:szCs w:val="26"/>
        </w:rPr>
        <w:t>100-процентное</w:t>
      </w:r>
      <w:r w:rsidRPr="00583C24">
        <w:rPr>
          <w:sz w:val="26"/>
          <w:szCs w:val="26"/>
        </w:rPr>
        <w:t xml:space="preserve"> выполнение перевозчиком рейсов, на которых предусмотрена перевозка граждан по ЕСПБ, согласно утвержденному расписанию (графику) движения транспортного сре</w:t>
      </w:r>
      <w:r>
        <w:rPr>
          <w:sz w:val="26"/>
          <w:szCs w:val="26"/>
        </w:rPr>
        <w:t>дства соответствующего маршрута;</w:t>
      </w:r>
    </w:p>
    <w:p w:rsidR="00DD26D7" w:rsidRDefault="00DD26D7" w:rsidP="00BD62C9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– п</w:t>
      </w:r>
      <w:r w:rsidRPr="00583C24">
        <w:rPr>
          <w:sz w:val="26"/>
          <w:szCs w:val="26"/>
        </w:rPr>
        <w:t xml:space="preserve">оказателем результативности по маршрутам регулярных перевозок пассажиров и багажа в междугородном сообщении и по пригородным маршрутам перевозок пассажиров и багажа внутренним водным транспортом является отношение количества граждан, перевезенных на основании ЕСПБ, к количеству граждан, обратившихся за получением услуги (и имеющих право на её получение) </w:t>
      </w:r>
      <w:r w:rsidR="00BD62C9">
        <w:rPr>
          <w:sz w:val="26"/>
          <w:szCs w:val="26"/>
        </w:rPr>
        <w:br/>
      </w:r>
      <w:r w:rsidRPr="00583C24">
        <w:rPr>
          <w:sz w:val="26"/>
          <w:szCs w:val="26"/>
        </w:rPr>
        <w:t xml:space="preserve">по перевозке на данном виде маршрута на основании ЕСПБ (при условии наличия </w:t>
      </w:r>
      <w:r w:rsidRPr="00583C24">
        <w:rPr>
          <w:sz w:val="26"/>
          <w:szCs w:val="26"/>
        </w:rPr>
        <w:lastRenderedPageBreak/>
        <w:t>свободных посадочных мест), на</w:t>
      </w:r>
      <w:proofErr w:type="gramEnd"/>
      <w:r w:rsidRPr="00583C24">
        <w:rPr>
          <w:sz w:val="26"/>
          <w:szCs w:val="26"/>
        </w:rPr>
        <w:t xml:space="preserve"> </w:t>
      </w:r>
      <w:proofErr w:type="gramStart"/>
      <w:r w:rsidRPr="00583C24">
        <w:rPr>
          <w:sz w:val="26"/>
          <w:szCs w:val="26"/>
        </w:rPr>
        <w:t>котором</w:t>
      </w:r>
      <w:proofErr w:type="gramEnd"/>
      <w:r w:rsidRPr="00583C24">
        <w:rPr>
          <w:sz w:val="26"/>
          <w:szCs w:val="26"/>
        </w:rPr>
        <w:t xml:space="preserve"> предусмотрена перевозка граждан </w:t>
      </w:r>
      <w:r w:rsidR="00BD62C9">
        <w:rPr>
          <w:sz w:val="26"/>
          <w:szCs w:val="26"/>
        </w:rPr>
        <w:br/>
      </w:r>
      <w:r w:rsidRPr="00583C24">
        <w:rPr>
          <w:sz w:val="26"/>
          <w:szCs w:val="26"/>
        </w:rPr>
        <w:t>по ЕСПБ</w:t>
      </w:r>
      <w:r>
        <w:rPr>
          <w:sz w:val="26"/>
          <w:szCs w:val="26"/>
        </w:rPr>
        <w:t>, равное 1</w:t>
      </w:r>
      <w:r w:rsidR="00640BE3">
        <w:rPr>
          <w:sz w:val="26"/>
          <w:szCs w:val="26"/>
        </w:rPr>
        <w:t>;</w:t>
      </w:r>
    </w:p>
    <w:p w:rsidR="00DD26D7" w:rsidRPr="00583C24" w:rsidRDefault="00DD26D7" w:rsidP="00BD62C9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– п</w:t>
      </w:r>
      <w:r w:rsidRPr="00583C24">
        <w:rPr>
          <w:sz w:val="26"/>
          <w:szCs w:val="26"/>
        </w:rPr>
        <w:t xml:space="preserve">оказателем результативности по маршрутам регулярных перевозок пассажиров и багажа в междугородном сообщении является отношение количества граждан, перевезенных на основании </w:t>
      </w:r>
      <w:r w:rsidR="00640BE3">
        <w:rPr>
          <w:sz w:val="26"/>
          <w:szCs w:val="26"/>
        </w:rPr>
        <w:t xml:space="preserve">Проездного </w:t>
      </w:r>
      <w:r w:rsidRPr="00583C24">
        <w:rPr>
          <w:sz w:val="26"/>
          <w:szCs w:val="26"/>
        </w:rPr>
        <w:t xml:space="preserve">талона, к количеству граждан, обратившихся за получением услуги (и имеющих право на её получение) </w:t>
      </w:r>
      <w:r w:rsidR="00640BE3">
        <w:rPr>
          <w:sz w:val="26"/>
          <w:szCs w:val="26"/>
        </w:rPr>
        <w:br/>
      </w:r>
      <w:r w:rsidRPr="00583C24">
        <w:rPr>
          <w:sz w:val="26"/>
          <w:szCs w:val="26"/>
        </w:rPr>
        <w:t xml:space="preserve">по перевозке на данном виде маршрута на основании </w:t>
      </w:r>
      <w:r w:rsidR="00640BE3">
        <w:rPr>
          <w:sz w:val="26"/>
          <w:szCs w:val="26"/>
        </w:rPr>
        <w:t xml:space="preserve">Проездного </w:t>
      </w:r>
      <w:r w:rsidRPr="00583C24">
        <w:rPr>
          <w:sz w:val="26"/>
          <w:szCs w:val="26"/>
        </w:rPr>
        <w:t>талона (при условии наличия свободных посадочных мест), на котором предусмотрена перевозка граждан по талонам</w:t>
      </w:r>
      <w:r>
        <w:rPr>
          <w:sz w:val="26"/>
          <w:szCs w:val="26"/>
        </w:rPr>
        <w:t>, равное 1</w:t>
      </w:r>
      <w:r w:rsidRPr="00583C24">
        <w:rPr>
          <w:sz w:val="26"/>
          <w:szCs w:val="26"/>
        </w:rPr>
        <w:t>.</w:t>
      </w:r>
      <w:proofErr w:type="gramEnd"/>
    </w:p>
    <w:p w:rsidR="00C22406" w:rsidRDefault="00DD26D7" w:rsidP="00BD62C9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6) С изменением показателей результативности вн</w:t>
      </w:r>
      <w:r w:rsidR="00640BE3">
        <w:rPr>
          <w:sz w:val="26"/>
          <w:szCs w:val="26"/>
        </w:rPr>
        <w:t>ести</w:t>
      </w:r>
      <w:r>
        <w:rPr>
          <w:sz w:val="26"/>
          <w:szCs w:val="26"/>
        </w:rPr>
        <w:t xml:space="preserve"> изменения </w:t>
      </w:r>
      <w:r w:rsidR="00640BE3">
        <w:rPr>
          <w:sz w:val="26"/>
          <w:szCs w:val="26"/>
        </w:rPr>
        <w:t xml:space="preserve">в </w:t>
      </w:r>
      <w:r w:rsidR="009B4C61">
        <w:rPr>
          <w:sz w:val="26"/>
          <w:szCs w:val="26"/>
        </w:rPr>
        <w:t>формул</w:t>
      </w:r>
      <w:r w:rsidR="00640BE3">
        <w:rPr>
          <w:sz w:val="26"/>
          <w:szCs w:val="26"/>
        </w:rPr>
        <w:t>ы</w:t>
      </w:r>
      <w:r w:rsidR="009B4C61">
        <w:rPr>
          <w:sz w:val="26"/>
          <w:szCs w:val="26"/>
        </w:rPr>
        <w:t>, предназначенны</w:t>
      </w:r>
      <w:r w:rsidR="00640BE3">
        <w:rPr>
          <w:sz w:val="26"/>
          <w:szCs w:val="26"/>
        </w:rPr>
        <w:t>е</w:t>
      </w:r>
      <w:r w:rsidR="009B4C61">
        <w:rPr>
          <w:sz w:val="26"/>
          <w:szCs w:val="26"/>
        </w:rPr>
        <w:t xml:space="preserve"> для расчета объема средств, подлежащих возврату в областной бюджет, в случае если значение показателя результативности перевозчиком </w:t>
      </w:r>
      <w:r w:rsidR="00061FC6">
        <w:rPr>
          <w:sz w:val="26"/>
          <w:szCs w:val="26"/>
        </w:rPr>
        <w:br/>
      </w:r>
      <w:r w:rsidR="009B4C61">
        <w:rPr>
          <w:sz w:val="26"/>
          <w:szCs w:val="26"/>
        </w:rPr>
        <w:t xml:space="preserve">не достигается. </w:t>
      </w:r>
    </w:p>
    <w:p w:rsidR="00E150E6" w:rsidRPr="00BD62C9" w:rsidRDefault="00C22406" w:rsidP="00BD62C9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Однако, </w:t>
      </w:r>
      <w:r>
        <w:rPr>
          <w:rFonts w:eastAsia="Calibri"/>
          <w:sz w:val="26"/>
          <w:szCs w:val="26"/>
        </w:rPr>
        <w:t xml:space="preserve">предлагаемые Разработчиком в первоначальной редакции проекта акта изменения относительно корректировки показателей результативности в зависимости </w:t>
      </w:r>
      <w:r>
        <w:rPr>
          <w:sz w:val="26"/>
          <w:szCs w:val="26"/>
        </w:rPr>
        <w:t>от вида маршрута регулярных перевозок пассажиров и багажа и изменения формул, предназначенных для расчета объема средств, подлежащих возврату в областной бюджет, получили отрицательную оценку всеми участниками публичных консультаций,</w:t>
      </w:r>
      <w:r w:rsidR="00BD62C9">
        <w:rPr>
          <w:sz w:val="26"/>
          <w:szCs w:val="26"/>
        </w:rPr>
        <w:t xml:space="preserve"> принявших участие в обсуждении, поскольку привели бы </w:t>
      </w:r>
      <w:r w:rsidR="00E150E6">
        <w:rPr>
          <w:rFonts w:eastAsia="Calibri"/>
          <w:sz w:val="26"/>
          <w:szCs w:val="26"/>
        </w:rPr>
        <w:t>к расходам перевозчиков.</w:t>
      </w:r>
      <w:proofErr w:type="gramEnd"/>
    </w:p>
    <w:p w:rsidR="003148A2" w:rsidRDefault="00E150E6" w:rsidP="00BD62C9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>
        <w:rPr>
          <w:rFonts w:eastAsia="Calibri"/>
          <w:sz w:val="26"/>
          <w:szCs w:val="26"/>
        </w:rPr>
        <w:t xml:space="preserve">Для примера сравним объем субсидии, подлежащей возврату в областной бюджет, в случае недостижения </w:t>
      </w:r>
      <w:r w:rsidR="003C59FC">
        <w:rPr>
          <w:sz w:val="26"/>
          <w:szCs w:val="26"/>
        </w:rPr>
        <w:t xml:space="preserve">показателя результативности </w:t>
      </w:r>
      <w:r w:rsidR="003C59FC">
        <w:rPr>
          <w:rFonts w:eastAsia="Calibri"/>
          <w:sz w:val="26"/>
          <w:szCs w:val="26"/>
        </w:rPr>
        <w:t>в действующей редакции Постановления № 71а и показателя результативности, предлагаемого Разработчиком в первоначальной редакции проекта акта</w:t>
      </w:r>
      <w:r w:rsidR="004859D7">
        <w:rPr>
          <w:rFonts w:eastAsia="Calibri"/>
          <w:sz w:val="26"/>
          <w:szCs w:val="26"/>
        </w:rPr>
        <w:t xml:space="preserve">, </w:t>
      </w:r>
      <w:r w:rsidR="00C22406">
        <w:rPr>
          <w:rFonts w:eastAsia="Calibri"/>
          <w:sz w:val="26"/>
          <w:szCs w:val="26"/>
        </w:rPr>
        <w:t xml:space="preserve">наиболее крупными </w:t>
      </w:r>
      <w:r>
        <w:rPr>
          <w:rFonts w:eastAsia="Calibri"/>
          <w:sz w:val="26"/>
          <w:szCs w:val="26"/>
        </w:rPr>
        <w:t>перевозчик</w:t>
      </w:r>
      <w:r w:rsidR="004859D7">
        <w:rPr>
          <w:rFonts w:eastAsia="Calibri"/>
          <w:sz w:val="26"/>
          <w:szCs w:val="26"/>
        </w:rPr>
        <w:t>ами</w:t>
      </w:r>
      <w:r>
        <w:rPr>
          <w:rFonts w:eastAsia="Calibri"/>
          <w:sz w:val="26"/>
          <w:szCs w:val="26"/>
        </w:rPr>
        <w:t xml:space="preserve">, </w:t>
      </w:r>
      <w:r w:rsidRPr="004B499C">
        <w:rPr>
          <w:sz w:val="26"/>
          <w:szCs w:val="26"/>
        </w:rPr>
        <w:t>выполняющим</w:t>
      </w:r>
      <w:r w:rsidR="004859D7">
        <w:rPr>
          <w:sz w:val="26"/>
          <w:szCs w:val="26"/>
        </w:rPr>
        <w:t>и</w:t>
      </w:r>
      <w:r w:rsidRPr="004B499C">
        <w:rPr>
          <w:sz w:val="26"/>
          <w:szCs w:val="26"/>
        </w:rPr>
        <w:t xml:space="preserve"> перевозку граждан по пригородным и городским маршрутам на основании </w:t>
      </w:r>
      <w:r>
        <w:rPr>
          <w:sz w:val="26"/>
          <w:szCs w:val="26"/>
        </w:rPr>
        <w:t>ЕСПБ</w:t>
      </w:r>
      <w:r w:rsidR="00C22406">
        <w:rPr>
          <w:sz w:val="26"/>
          <w:szCs w:val="26"/>
        </w:rPr>
        <w:t xml:space="preserve"> (АО «</w:t>
      </w:r>
      <w:proofErr w:type="spellStart"/>
      <w:r w:rsidR="00C22406">
        <w:rPr>
          <w:sz w:val="26"/>
          <w:szCs w:val="26"/>
        </w:rPr>
        <w:t>Томскавтотранс</w:t>
      </w:r>
      <w:proofErr w:type="spellEnd"/>
      <w:r w:rsidR="00C22406">
        <w:rPr>
          <w:sz w:val="26"/>
          <w:szCs w:val="26"/>
        </w:rPr>
        <w:t>» и ООО «</w:t>
      </w:r>
      <w:proofErr w:type="spellStart"/>
      <w:r w:rsidR="00C22406">
        <w:rPr>
          <w:sz w:val="26"/>
          <w:szCs w:val="26"/>
        </w:rPr>
        <w:t>Росич</w:t>
      </w:r>
      <w:proofErr w:type="spellEnd"/>
      <w:r w:rsidR="00C22406">
        <w:rPr>
          <w:sz w:val="26"/>
          <w:szCs w:val="26"/>
        </w:rPr>
        <w:t xml:space="preserve">»), </w:t>
      </w:r>
      <w:r>
        <w:rPr>
          <w:sz w:val="26"/>
          <w:szCs w:val="26"/>
        </w:rPr>
        <w:t xml:space="preserve">за период </w:t>
      </w:r>
      <w:r w:rsidR="004859D7">
        <w:rPr>
          <w:sz w:val="26"/>
          <w:szCs w:val="26"/>
        </w:rPr>
        <w:br/>
      </w:r>
      <w:r>
        <w:rPr>
          <w:sz w:val="26"/>
          <w:szCs w:val="26"/>
        </w:rPr>
        <w:t>с августа по декабрь 2017 года (то есть с</w:t>
      </w:r>
      <w:proofErr w:type="gramEnd"/>
      <w:r>
        <w:rPr>
          <w:sz w:val="26"/>
          <w:szCs w:val="26"/>
        </w:rPr>
        <w:t xml:space="preserve"> момента установления показателя результативности в </w:t>
      </w:r>
      <w:r w:rsidR="00C22406">
        <w:rPr>
          <w:sz w:val="26"/>
          <w:szCs w:val="26"/>
        </w:rPr>
        <w:t>действующей редакции П</w:t>
      </w:r>
      <w:r>
        <w:rPr>
          <w:sz w:val="26"/>
          <w:szCs w:val="26"/>
        </w:rPr>
        <w:t>остановлени</w:t>
      </w:r>
      <w:r w:rsidR="00C22406">
        <w:rPr>
          <w:sz w:val="26"/>
          <w:szCs w:val="26"/>
        </w:rPr>
        <w:t>я</w:t>
      </w:r>
      <w:r>
        <w:rPr>
          <w:sz w:val="26"/>
          <w:szCs w:val="26"/>
        </w:rPr>
        <w:t xml:space="preserve"> № 71а)</w:t>
      </w:r>
      <w:r w:rsidR="00367BE2">
        <w:rPr>
          <w:sz w:val="26"/>
          <w:szCs w:val="26"/>
        </w:rPr>
        <w:t xml:space="preserve"> и исходя </w:t>
      </w:r>
      <w:r w:rsidR="00367BE2">
        <w:rPr>
          <w:sz w:val="26"/>
          <w:szCs w:val="26"/>
        </w:rPr>
        <w:br/>
        <w:t>из реального объема субсидии, предоставленного данным перевозчикам за указанный период.</w:t>
      </w:r>
    </w:p>
    <w:p w:rsidR="00E150E6" w:rsidRDefault="004859D7" w:rsidP="00BD62C9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3148A2">
        <w:rPr>
          <w:sz w:val="26"/>
          <w:szCs w:val="26"/>
        </w:rPr>
        <w:t xml:space="preserve">Условно установим, что показатель результативности будет не выполняться перевозчиками </w:t>
      </w:r>
      <w:r w:rsidR="003148A2" w:rsidRPr="003148A2">
        <w:rPr>
          <w:sz w:val="26"/>
          <w:szCs w:val="26"/>
        </w:rPr>
        <w:t>на 5 %</w:t>
      </w:r>
      <w:r w:rsidR="004E1992">
        <w:rPr>
          <w:sz w:val="26"/>
          <w:szCs w:val="26"/>
        </w:rPr>
        <w:t>, следовательно</w:t>
      </w:r>
      <w:r w:rsidR="00367BE2">
        <w:rPr>
          <w:sz w:val="26"/>
          <w:szCs w:val="26"/>
        </w:rPr>
        <w:t>,</w:t>
      </w:r>
      <w:r w:rsidR="004E1992">
        <w:rPr>
          <w:sz w:val="26"/>
          <w:szCs w:val="26"/>
        </w:rPr>
        <w:t xml:space="preserve"> </w:t>
      </w:r>
      <w:r w:rsidR="003148A2" w:rsidRPr="003148A2">
        <w:rPr>
          <w:sz w:val="26"/>
          <w:szCs w:val="26"/>
        </w:rPr>
        <w:t>фактическо</w:t>
      </w:r>
      <w:r w:rsidR="004E1992">
        <w:rPr>
          <w:sz w:val="26"/>
          <w:szCs w:val="26"/>
        </w:rPr>
        <w:t>е</w:t>
      </w:r>
      <w:r w:rsidR="003148A2" w:rsidRPr="003148A2">
        <w:rPr>
          <w:sz w:val="26"/>
          <w:szCs w:val="26"/>
        </w:rPr>
        <w:t xml:space="preserve"> значени</w:t>
      </w:r>
      <w:r w:rsidR="004E1992">
        <w:rPr>
          <w:sz w:val="26"/>
          <w:szCs w:val="26"/>
        </w:rPr>
        <w:t>е</w:t>
      </w:r>
      <w:r w:rsidR="003148A2" w:rsidRPr="003148A2">
        <w:rPr>
          <w:sz w:val="26"/>
          <w:szCs w:val="26"/>
        </w:rPr>
        <w:t xml:space="preserve"> показателя результативности </w:t>
      </w:r>
      <w:r w:rsidR="004E1992">
        <w:rPr>
          <w:sz w:val="26"/>
          <w:szCs w:val="26"/>
        </w:rPr>
        <w:t xml:space="preserve">будет равно </w:t>
      </w:r>
      <w:r w:rsidR="003148A2" w:rsidRPr="003148A2">
        <w:rPr>
          <w:sz w:val="26"/>
          <w:szCs w:val="26"/>
        </w:rPr>
        <w:t>95%</w:t>
      </w:r>
      <w:r w:rsidR="003148A2">
        <w:rPr>
          <w:sz w:val="26"/>
          <w:szCs w:val="26"/>
        </w:rPr>
        <w:t xml:space="preserve"> (</w:t>
      </w:r>
      <w:r w:rsidR="003148A2" w:rsidRPr="003148A2">
        <w:rPr>
          <w:sz w:val="26"/>
          <w:szCs w:val="26"/>
        </w:rPr>
        <w:t>T</w:t>
      </w:r>
      <w:r w:rsidR="003148A2">
        <w:rPr>
          <w:sz w:val="26"/>
          <w:szCs w:val="26"/>
        </w:rPr>
        <w:t>,</w:t>
      </w:r>
      <w:r w:rsidR="003148A2" w:rsidRPr="003148A2">
        <w:rPr>
          <w:sz w:val="26"/>
          <w:szCs w:val="26"/>
        </w:rPr>
        <w:t xml:space="preserve"> T1)</w:t>
      </w:r>
      <w:r w:rsidR="004E1992">
        <w:rPr>
          <w:sz w:val="26"/>
          <w:szCs w:val="26"/>
        </w:rPr>
        <w:t>, а</w:t>
      </w:r>
      <w:r w:rsidR="003148A2">
        <w:rPr>
          <w:sz w:val="26"/>
          <w:szCs w:val="26"/>
        </w:rPr>
        <w:t xml:space="preserve"> </w:t>
      </w:r>
      <w:r w:rsidR="003148A2" w:rsidRPr="003148A2">
        <w:rPr>
          <w:sz w:val="26"/>
          <w:szCs w:val="26"/>
        </w:rPr>
        <w:t>планово</w:t>
      </w:r>
      <w:r w:rsidR="004E1992">
        <w:rPr>
          <w:sz w:val="26"/>
          <w:szCs w:val="26"/>
        </w:rPr>
        <w:t>е</w:t>
      </w:r>
      <w:r w:rsidR="003148A2" w:rsidRPr="003148A2">
        <w:rPr>
          <w:sz w:val="26"/>
          <w:szCs w:val="26"/>
        </w:rPr>
        <w:t xml:space="preserve"> значени</w:t>
      </w:r>
      <w:r w:rsidR="004E1992">
        <w:rPr>
          <w:sz w:val="26"/>
          <w:szCs w:val="26"/>
        </w:rPr>
        <w:t>е</w:t>
      </w:r>
      <w:r w:rsidR="003148A2" w:rsidRPr="003148A2">
        <w:rPr>
          <w:sz w:val="26"/>
          <w:szCs w:val="26"/>
        </w:rPr>
        <w:t xml:space="preserve"> </w:t>
      </w:r>
      <w:r w:rsidR="004E1992">
        <w:rPr>
          <w:sz w:val="26"/>
          <w:szCs w:val="26"/>
        </w:rPr>
        <w:t>п</w:t>
      </w:r>
      <w:r w:rsidR="004E1992" w:rsidRPr="003148A2">
        <w:rPr>
          <w:sz w:val="26"/>
          <w:szCs w:val="26"/>
        </w:rPr>
        <w:t>оказателя результативности</w:t>
      </w:r>
      <w:r w:rsidR="004E1992">
        <w:rPr>
          <w:sz w:val="26"/>
          <w:szCs w:val="26"/>
        </w:rPr>
        <w:t xml:space="preserve"> равно </w:t>
      </w:r>
      <w:r w:rsidR="003148A2" w:rsidRPr="003148A2">
        <w:rPr>
          <w:sz w:val="26"/>
          <w:szCs w:val="26"/>
        </w:rPr>
        <w:t>100 %</w:t>
      </w:r>
      <w:r w:rsidR="003148A2">
        <w:rPr>
          <w:sz w:val="26"/>
          <w:szCs w:val="26"/>
        </w:rPr>
        <w:t xml:space="preserve"> </w:t>
      </w:r>
      <w:r w:rsidR="003148A2" w:rsidRPr="003148A2">
        <w:rPr>
          <w:sz w:val="26"/>
          <w:szCs w:val="26"/>
        </w:rPr>
        <w:t>(</w:t>
      </w:r>
      <w:r w:rsidR="003148A2">
        <w:rPr>
          <w:sz w:val="26"/>
          <w:szCs w:val="26"/>
          <w:lang w:val="en-US"/>
        </w:rPr>
        <w:t>S</w:t>
      </w:r>
      <w:r w:rsidR="003148A2" w:rsidRPr="003148A2">
        <w:rPr>
          <w:sz w:val="26"/>
          <w:szCs w:val="26"/>
        </w:rPr>
        <w:t xml:space="preserve">, </w:t>
      </w:r>
      <w:r w:rsidR="003148A2">
        <w:rPr>
          <w:sz w:val="26"/>
          <w:szCs w:val="26"/>
          <w:lang w:val="en-US"/>
        </w:rPr>
        <w:t>S</w:t>
      </w:r>
      <w:r w:rsidR="003148A2" w:rsidRPr="003148A2">
        <w:rPr>
          <w:sz w:val="26"/>
          <w:szCs w:val="26"/>
          <w:vertAlign w:val="subscript"/>
        </w:rPr>
        <w:t>1</w:t>
      </w:r>
      <w:r w:rsidR="003148A2" w:rsidRPr="003148A2">
        <w:rPr>
          <w:sz w:val="26"/>
          <w:szCs w:val="26"/>
        </w:rPr>
        <w:t>)</w:t>
      </w:r>
      <w:r w:rsidR="005400A0">
        <w:rPr>
          <w:sz w:val="26"/>
          <w:szCs w:val="26"/>
        </w:rPr>
        <w:t>.</w:t>
      </w:r>
    </w:p>
    <w:tbl>
      <w:tblPr>
        <w:tblStyle w:val="af4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2268"/>
        <w:gridCol w:w="1842"/>
        <w:gridCol w:w="1985"/>
        <w:gridCol w:w="1984"/>
      </w:tblGrid>
      <w:tr w:rsidR="00367BE2" w:rsidTr="00E44E6A">
        <w:tc>
          <w:tcPr>
            <w:tcW w:w="1560" w:type="dxa"/>
            <w:vMerge w:val="restart"/>
          </w:tcPr>
          <w:p w:rsidR="00367BE2" w:rsidRPr="00196B5F" w:rsidRDefault="00367BE2" w:rsidP="00E150E6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4110" w:type="dxa"/>
            <w:gridSpan w:val="2"/>
          </w:tcPr>
          <w:p w:rsidR="00367BE2" w:rsidRPr="00196B5F" w:rsidRDefault="00367BE2" w:rsidP="00367BE2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0"/>
                <w:szCs w:val="20"/>
              </w:rPr>
            </w:pPr>
            <w:r w:rsidRPr="00196B5F">
              <w:rPr>
                <w:rFonts w:eastAsia="Calibri"/>
                <w:sz w:val="20"/>
                <w:szCs w:val="20"/>
              </w:rPr>
              <w:t>Объем субсидий, предоставленный перевозчику за указанный период (руб.)</w:t>
            </w:r>
            <w:r>
              <w:rPr>
                <w:rFonts w:eastAsia="Calibri"/>
                <w:sz w:val="20"/>
                <w:szCs w:val="20"/>
              </w:rPr>
              <w:t xml:space="preserve">, </w:t>
            </w:r>
            <w:r w:rsidR="00E44E6A">
              <w:rPr>
                <w:rFonts w:eastAsia="Calibri"/>
                <w:sz w:val="20"/>
                <w:szCs w:val="20"/>
              </w:rPr>
              <w:br/>
            </w:r>
            <w:r>
              <w:rPr>
                <w:rFonts w:eastAsia="Calibri"/>
                <w:sz w:val="20"/>
                <w:szCs w:val="20"/>
              </w:rPr>
              <w:t>по информации Разработчика</w:t>
            </w:r>
          </w:p>
        </w:tc>
        <w:tc>
          <w:tcPr>
            <w:tcW w:w="1985" w:type="dxa"/>
            <w:vMerge w:val="restart"/>
          </w:tcPr>
          <w:p w:rsidR="00367BE2" w:rsidRPr="00196B5F" w:rsidRDefault="00367BE2" w:rsidP="00237413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0"/>
                <w:szCs w:val="20"/>
              </w:rPr>
            </w:pPr>
            <w:r w:rsidRPr="00196B5F">
              <w:rPr>
                <w:rFonts w:eastAsia="Calibri"/>
                <w:sz w:val="20"/>
                <w:szCs w:val="20"/>
              </w:rPr>
              <w:t>Коэффициент возврата субсидии</w:t>
            </w:r>
          </w:p>
        </w:tc>
        <w:tc>
          <w:tcPr>
            <w:tcW w:w="1984" w:type="dxa"/>
            <w:vMerge w:val="restart"/>
          </w:tcPr>
          <w:p w:rsidR="00367BE2" w:rsidRPr="00196B5F" w:rsidRDefault="00367BE2" w:rsidP="00C87AE0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0"/>
                <w:szCs w:val="20"/>
              </w:rPr>
            </w:pPr>
            <w:r w:rsidRPr="00196B5F">
              <w:rPr>
                <w:rFonts w:eastAsia="Calibri"/>
                <w:sz w:val="20"/>
                <w:szCs w:val="20"/>
              </w:rPr>
              <w:t>Индекс, отражающий уровень недостижения показателя результативности</w:t>
            </w:r>
          </w:p>
        </w:tc>
      </w:tr>
      <w:tr w:rsidR="00367BE2" w:rsidTr="00E44E6A">
        <w:tc>
          <w:tcPr>
            <w:tcW w:w="1560" w:type="dxa"/>
            <w:vMerge/>
          </w:tcPr>
          <w:p w:rsidR="00367BE2" w:rsidRPr="00196B5F" w:rsidRDefault="00367BE2" w:rsidP="00E150E6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268" w:type="dxa"/>
          </w:tcPr>
          <w:p w:rsidR="00367BE2" w:rsidRPr="00196B5F" w:rsidRDefault="00367BE2" w:rsidP="00367BE2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0"/>
                <w:szCs w:val="20"/>
              </w:rPr>
            </w:pPr>
            <w:r w:rsidRPr="00196B5F">
              <w:rPr>
                <w:rFonts w:eastAsia="Calibri"/>
                <w:sz w:val="20"/>
                <w:szCs w:val="20"/>
              </w:rPr>
              <w:t>АО «</w:t>
            </w:r>
            <w:proofErr w:type="spellStart"/>
            <w:r w:rsidRPr="00196B5F">
              <w:rPr>
                <w:rFonts w:eastAsia="Calibri"/>
                <w:sz w:val="20"/>
                <w:szCs w:val="20"/>
              </w:rPr>
              <w:t>Томскавтотранс</w:t>
            </w:r>
            <w:proofErr w:type="spellEnd"/>
            <w:r w:rsidRPr="00196B5F">
              <w:rPr>
                <w:rFonts w:eastAsia="Calibri"/>
                <w:sz w:val="20"/>
                <w:szCs w:val="20"/>
              </w:rPr>
              <w:t>»</w:t>
            </w:r>
          </w:p>
          <w:p w:rsidR="00367BE2" w:rsidRPr="00196B5F" w:rsidRDefault="00367BE2" w:rsidP="00367BE2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0"/>
                <w:szCs w:val="20"/>
              </w:rPr>
            </w:pPr>
            <w:r w:rsidRPr="00196B5F">
              <w:rPr>
                <w:rFonts w:eastAsia="Calibri"/>
                <w:sz w:val="20"/>
                <w:szCs w:val="20"/>
              </w:rPr>
              <w:t>5 082 498,03</w:t>
            </w:r>
          </w:p>
        </w:tc>
        <w:tc>
          <w:tcPr>
            <w:tcW w:w="1842" w:type="dxa"/>
          </w:tcPr>
          <w:p w:rsidR="00367BE2" w:rsidRPr="00196B5F" w:rsidRDefault="00367BE2" w:rsidP="00367BE2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0"/>
                <w:szCs w:val="20"/>
              </w:rPr>
            </w:pPr>
            <w:r w:rsidRPr="00196B5F">
              <w:rPr>
                <w:rFonts w:eastAsia="Calibri"/>
                <w:sz w:val="20"/>
                <w:szCs w:val="20"/>
              </w:rPr>
              <w:t>ООО «</w:t>
            </w:r>
            <w:proofErr w:type="spellStart"/>
            <w:r w:rsidRPr="00196B5F">
              <w:rPr>
                <w:rFonts w:eastAsia="Calibri"/>
                <w:sz w:val="20"/>
                <w:szCs w:val="20"/>
              </w:rPr>
              <w:t>Росич</w:t>
            </w:r>
            <w:proofErr w:type="spellEnd"/>
            <w:r w:rsidRPr="00196B5F">
              <w:rPr>
                <w:rFonts w:eastAsia="Calibri"/>
                <w:sz w:val="20"/>
                <w:szCs w:val="20"/>
              </w:rPr>
              <w:t>»</w:t>
            </w:r>
          </w:p>
          <w:p w:rsidR="00367BE2" w:rsidRPr="00196B5F" w:rsidRDefault="00367BE2" w:rsidP="00367BE2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0"/>
                <w:szCs w:val="20"/>
              </w:rPr>
            </w:pPr>
            <w:r w:rsidRPr="00196B5F">
              <w:rPr>
                <w:rFonts w:eastAsia="Calibri"/>
                <w:sz w:val="20"/>
                <w:szCs w:val="20"/>
              </w:rPr>
              <w:t>3 761 708,36</w:t>
            </w:r>
          </w:p>
        </w:tc>
        <w:tc>
          <w:tcPr>
            <w:tcW w:w="1985" w:type="dxa"/>
            <w:vMerge/>
          </w:tcPr>
          <w:p w:rsidR="00367BE2" w:rsidRPr="00196B5F" w:rsidRDefault="00367BE2" w:rsidP="00237413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984" w:type="dxa"/>
            <w:vMerge/>
          </w:tcPr>
          <w:p w:rsidR="00367BE2" w:rsidRPr="00196B5F" w:rsidRDefault="00367BE2" w:rsidP="00E150E6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0"/>
                <w:szCs w:val="20"/>
              </w:rPr>
            </w:pPr>
          </w:p>
        </w:tc>
      </w:tr>
      <w:tr w:rsidR="00367BE2" w:rsidTr="00E44E6A">
        <w:tc>
          <w:tcPr>
            <w:tcW w:w="1560" w:type="dxa"/>
            <w:vMerge/>
          </w:tcPr>
          <w:p w:rsidR="00367BE2" w:rsidRPr="00196B5F" w:rsidRDefault="00367BE2" w:rsidP="00E150E6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4110" w:type="dxa"/>
            <w:gridSpan w:val="2"/>
          </w:tcPr>
          <w:p w:rsidR="00367BE2" w:rsidRPr="00196B5F" w:rsidRDefault="00367BE2" w:rsidP="00B75E36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0"/>
                <w:szCs w:val="20"/>
              </w:rPr>
            </w:pPr>
            <w:r w:rsidRPr="00196B5F">
              <w:rPr>
                <w:rFonts w:eastAsia="Calibri"/>
                <w:sz w:val="20"/>
                <w:szCs w:val="20"/>
              </w:rPr>
              <w:t>Объем средств, подлежащих возврату в бюджет</w:t>
            </w:r>
          </w:p>
          <w:p w:rsidR="00367BE2" w:rsidRPr="00196B5F" w:rsidRDefault="00367BE2" w:rsidP="00B75E36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</w:rPr>
            </w:pPr>
            <w:r w:rsidRPr="00196B5F">
              <w:rPr>
                <w:rFonts w:eastAsia="Calibri"/>
                <w:sz w:val="20"/>
                <w:szCs w:val="20"/>
                <w:lang w:val="en-US"/>
              </w:rPr>
              <w:t>V</w:t>
            </w:r>
            <w:r w:rsidRPr="00196B5F">
              <w:rPr>
                <w:rFonts w:eastAsia="Calibri"/>
                <w:sz w:val="20"/>
                <w:szCs w:val="20"/>
              </w:rPr>
              <w:t xml:space="preserve"> </w:t>
            </w:r>
            <w:r w:rsidRPr="00196B5F">
              <w:rPr>
                <w:rFonts w:eastAsia="Calibri"/>
                <w:sz w:val="20"/>
                <w:szCs w:val="20"/>
                <w:vertAlign w:val="subscript"/>
              </w:rPr>
              <w:t>возврата</w:t>
            </w:r>
            <w:r w:rsidRPr="00196B5F">
              <w:rPr>
                <w:rFonts w:eastAsia="Calibri"/>
                <w:sz w:val="20"/>
                <w:szCs w:val="20"/>
              </w:rPr>
              <w:t xml:space="preserve"> = (</w:t>
            </w:r>
            <w:r w:rsidRPr="00196B5F">
              <w:rPr>
                <w:rFonts w:eastAsia="Calibri"/>
                <w:sz w:val="20"/>
                <w:szCs w:val="20"/>
                <w:lang w:val="en-US"/>
              </w:rPr>
              <w:t>V</w:t>
            </w:r>
            <w:r w:rsidRPr="00196B5F">
              <w:rPr>
                <w:rFonts w:eastAsia="Calibri"/>
                <w:sz w:val="20"/>
                <w:szCs w:val="20"/>
              </w:rPr>
              <w:t xml:space="preserve"> </w:t>
            </w:r>
            <w:r w:rsidRPr="00196B5F">
              <w:rPr>
                <w:rFonts w:eastAsia="Calibri"/>
                <w:sz w:val="20"/>
                <w:szCs w:val="20"/>
                <w:vertAlign w:val="subscript"/>
              </w:rPr>
              <w:t xml:space="preserve">субсидии </w:t>
            </w:r>
            <w:r w:rsidRPr="00196B5F">
              <w:rPr>
                <w:rFonts w:eastAsia="Calibri"/>
                <w:sz w:val="20"/>
                <w:szCs w:val="20"/>
              </w:rPr>
              <w:t>*</w:t>
            </w:r>
            <w:r w:rsidRPr="00196B5F">
              <w:rPr>
                <w:rFonts w:eastAsia="Calibri"/>
                <w:sz w:val="20"/>
                <w:szCs w:val="20"/>
                <w:lang w:val="en-US"/>
              </w:rPr>
              <w:t>k</w:t>
            </w:r>
            <w:r w:rsidRPr="00196B5F">
              <w:rPr>
                <w:rFonts w:eastAsia="Calibri"/>
                <w:sz w:val="20"/>
                <w:szCs w:val="20"/>
              </w:rPr>
              <w:t>) * 0,1</w:t>
            </w:r>
          </w:p>
        </w:tc>
        <w:tc>
          <w:tcPr>
            <w:tcW w:w="1985" w:type="dxa"/>
            <w:vMerge/>
          </w:tcPr>
          <w:p w:rsidR="00367BE2" w:rsidRPr="00196B5F" w:rsidRDefault="00367BE2" w:rsidP="00237413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984" w:type="dxa"/>
            <w:vMerge/>
          </w:tcPr>
          <w:p w:rsidR="00367BE2" w:rsidRPr="00196B5F" w:rsidRDefault="00367BE2" w:rsidP="00E150E6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0"/>
                <w:szCs w:val="20"/>
              </w:rPr>
            </w:pPr>
          </w:p>
        </w:tc>
      </w:tr>
      <w:tr w:rsidR="00367BE2" w:rsidTr="00E44E6A">
        <w:tc>
          <w:tcPr>
            <w:tcW w:w="1560" w:type="dxa"/>
          </w:tcPr>
          <w:p w:rsidR="00367BE2" w:rsidRPr="00196B5F" w:rsidRDefault="00367BE2" w:rsidP="00E150E6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0"/>
                <w:szCs w:val="20"/>
              </w:rPr>
            </w:pPr>
            <w:r w:rsidRPr="00196B5F">
              <w:rPr>
                <w:rFonts w:eastAsia="Calibri"/>
                <w:sz w:val="20"/>
                <w:szCs w:val="20"/>
              </w:rPr>
              <w:t>Действующая редакция</w:t>
            </w:r>
          </w:p>
        </w:tc>
        <w:tc>
          <w:tcPr>
            <w:tcW w:w="2268" w:type="dxa"/>
          </w:tcPr>
          <w:p w:rsidR="00367BE2" w:rsidRPr="00196B5F" w:rsidRDefault="00367BE2" w:rsidP="00B75E36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0"/>
                <w:szCs w:val="20"/>
              </w:rPr>
            </w:pPr>
            <w:r w:rsidRPr="00196B5F">
              <w:rPr>
                <w:rFonts w:eastAsia="Calibri"/>
                <w:sz w:val="20"/>
                <w:szCs w:val="20"/>
                <w:lang w:val="en-US"/>
              </w:rPr>
              <w:t>V</w:t>
            </w:r>
            <w:r w:rsidRPr="00196B5F">
              <w:rPr>
                <w:rFonts w:eastAsia="Calibri"/>
                <w:sz w:val="20"/>
                <w:szCs w:val="20"/>
              </w:rPr>
              <w:t xml:space="preserve"> </w:t>
            </w:r>
            <w:r w:rsidRPr="00196B5F">
              <w:rPr>
                <w:rFonts w:eastAsia="Calibri"/>
                <w:sz w:val="20"/>
                <w:szCs w:val="20"/>
                <w:vertAlign w:val="subscript"/>
              </w:rPr>
              <w:t>возврата</w:t>
            </w:r>
            <w:r w:rsidRPr="00196B5F">
              <w:rPr>
                <w:rFonts w:eastAsia="Calibri"/>
                <w:sz w:val="20"/>
                <w:szCs w:val="20"/>
              </w:rPr>
              <w:t xml:space="preserve"> = (5 082 498,03 * 0,25) *0,1 = 1 270624,5 *0,1 = </w:t>
            </w:r>
            <w:r w:rsidRPr="00BD62C9">
              <w:rPr>
                <w:rFonts w:eastAsia="Calibri"/>
                <w:b/>
                <w:sz w:val="20"/>
                <w:szCs w:val="20"/>
              </w:rPr>
              <w:t>127 062,45</w:t>
            </w:r>
          </w:p>
        </w:tc>
        <w:tc>
          <w:tcPr>
            <w:tcW w:w="1842" w:type="dxa"/>
          </w:tcPr>
          <w:p w:rsidR="00367BE2" w:rsidRPr="00196B5F" w:rsidRDefault="00367BE2" w:rsidP="00D42D5A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0"/>
                <w:szCs w:val="20"/>
              </w:rPr>
            </w:pPr>
            <w:r w:rsidRPr="00196B5F">
              <w:rPr>
                <w:rFonts w:eastAsia="Calibri"/>
                <w:sz w:val="20"/>
                <w:szCs w:val="20"/>
                <w:lang w:val="en-US"/>
              </w:rPr>
              <w:t>V</w:t>
            </w:r>
            <w:r w:rsidRPr="00196B5F">
              <w:rPr>
                <w:rFonts w:eastAsia="Calibri"/>
                <w:sz w:val="20"/>
                <w:szCs w:val="20"/>
              </w:rPr>
              <w:t xml:space="preserve"> </w:t>
            </w:r>
            <w:r w:rsidRPr="00196B5F">
              <w:rPr>
                <w:rFonts w:eastAsia="Calibri"/>
                <w:sz w:val="20"/>
                <w:szCs w:val="20"/>
                <w:vertAlign w:val="subscript"/>
              </w:rPr>
              <w:t>возврата</w:t>
            </w:r>
            <w:r w:rsidRPr="00196B5F">
              <w:rPr>
                <w:rFonts w:eastAsia="Calibri"/>
                <w:sz w:val="20"/>
                <w:szCs w:val="20"/>
              </w:rPr>
              <w:t xml:space="preserve"> = (3 761 708,36 * 0,25) *0,1 = 940 427,09 *0,1 = </w:t>
            </w:r>
            <w:r w:rsidRPr="00BD62C9">
              <w:rPr>
                <w:rFonts w:eastAsia="Calibri"/>
                <w:b/>
                <w:sz w:val="20"/>
                <w:szCs w:val="20"/>
              </w:rPr>
              <w:t>94 042, 71</w:t>
            </w:r>
          </w:p>
        </w:tc>
        <w:tc>
          <w:tcPr>
            <w:tcW w:w="1985" w:type="dxa"/>
          </w:tcPr>
          <w:p w:rsidR="00367BE2" w:rsidRPr="00196B5F" w:rsidRDefault="00367BE2" w:rsidP="00237413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0"/>
                <w:szCs w:val="20"/>
              </w:rPr>
            </w:pPr>
            <w:r w:rsidRPr="00196B5F">
              <w:rPr>
                <w:rFonts w:eastAsia="Calibri"/>
                <w:sz w:val="20"/>
                <w:szCs w:val="20"/>
                <w:lang w:val="en-US"/>
              </w:rPr>
              <w:t>k</w:t>
            </w:r>
            <w:r w:rsidRPr="00196B5F">
              <w:rPr>
                <w:rFonts w:eastAsia="Calibri"/>
                <w:sz w:val="20"/>
                <w:szCs w:val="20"/>
              </w:rPr>
              <w:t xml:space="preserve"> = ∑ </w:t>
            </w:r>
            <w:r w:rsidRPr="00196B5F">
              <w:rPr>
                <w:rFonts w:eastAsia="Calibri"/>
                <w:sz w:val="20"/>
                <w:szCs w:val="20"/>
                <w:lang w:val="en-US"/>
              </w:rPr>
              <w:t>D</w:t>
            </w:r>
            <w:r w:rsidRPr="00196B5F">
              <w:rPr>
                <w:rFonts w:eastAsia="Calibri"/>
                <w:sz w:val="20"/>
                <w:szCs w:val="20"/>
                <w:vertAlign w:val="subscript"/>
              </w:rPr>
              <w:t>1</w:t>
            </w:r>
            <w:r w:rsidRPr="00196B5F">
              <w:rPr>
                <w:rFonts w:eastAsia="Calibri"/>
                <w:sz w:val="20"/>
                <w:szCs w:val="20"/>
              </w:rPr>
              <w:t xml:space="preserve"> = 5*0</w:t>
            </w:r>
            <w:proofErr w:type="gramStart"/>
            <w:r w:rsidRPr="00196B5F">
              <w:rPr>
                <w:rFonts w:eastAsia="Calibri"/>
                <w:sz w:val="20"/>
                <w:szCs w:val="20"/>
              </w:rPr>
              <w:t>,05</w:t>
            </w:r>
            <w:proofErr w:type="gramEnd"/>
            <w:r w:rsidRPr="00196B5F">
              <w:rPr>
                <w:rFonts w:eastAsia="Calibri"/>
                <w:sz w:val="20"/>
                <w:szCs w:val="20"/>
              </w:rPr>
              <w:t xml:space="preserve"> = 0,25 (при условии что каждый месяц показатель результативности не будет выполняться на 5 %)</w:t>
            </w:r>
          </w:p>
        </w:tc>
        <w:tc>
          <w:tcPr>
            <w:tcW w:w="1984" w:type="dxa"/>
            <w:vMerge w:val="restart"/>
            <w:vAlign w:val="center"/>
          </w:tcPr>
          <w:p w:rsidR="00367BE2" w:rsidRDefault="00367BE2" w:rsidP="00C87AE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</w:rPr>
            </w:pPr>
            <w:r w:rsidRPr="00196B5F">
              <w:rPr>
                <w:rFonts w:eastAsia="Calibri"/>
                <w:sz w:val="20"/>
                <w:szCs w:val="20"/>
                <w:lang w:val="en-US"/>
              </w:rPr>
              <w:t>D</w:t>
            </w:r>
            <w:r w:rsidRPr="00196B5F">
              <w:rPr>
                <w:rFonts w:eastAsia="Calibri"/>
                <w:sz w:val="20"/>
                <w:szCs w:val="20"/>
                <w:vertAlign w:val="subscript"/>
              </w:rPr>
              <w:t xml:space="preserve">1 </w:t>
            </w:r>
            <w:r w:rsidRPr="00196B5F">
              <w:rPr>
                <w:rFonts w:eastAsia="Calibri"/>
                <w:sz w:val="20"/>
                <w:szCs w:val="20"/>
              </w:rPr>
              <w:t>=</w:t>
            </w:r>
            <w:r w:rsidRPr="00196B5F">
              <w:rPr>
                <w:rFonts w:eastAsia="Calibri"/>
                <w:sz w:val="20"/>
                <w:szCs w:val="20"/>
                <w:lang w:val="en-US"/>
              </w:rPr>
              <w:t xml:space="preserve"> 1-</w:t>
            </w:r>
            <w:r w:rsidRPr="00196B5F">
              <w:rPr>
                <w:rFonts w:eastAsia="Calibri"/>
                <w:sz w:val="20"/>
                <w:szCs w:val="20"/>
              </w:rPr>
              <w:t xml:space="preserve"> </w:t>
            </w:r>
            <w:r w:rsidRPr="00196B5F">
              <w:rPr>
                <w:rFonts w:eastAsia="Calibri"/>
                <w:sz w:val="20"/>
                <w:szCs w:val="20"/>
                <w:lang w:val="en-US"/>
              </w:rPr>
              <w:t>T</w:t>
            </w:r>
            <w:r w:rsidRPr="00196B5F">
              <w:rPr>
                <w:rFonts w:eastAsia="Calibri"/>
                <w:sz w:val="20"/>
                <w:szCs w:val="20"/>
                <w:vertAlign w:val="subscript"/>
                <w:lang w:val="en-US"/>
              </w:rPr>
              <w:t>1</w:t>
            </w:r>
            <w:r w:rsidRPr="00196B5F">
              <w:rPr>
                <w:rFonts w:eastAsia="Calibri"/>
                <w:sz w:val="20"/>
                <w:szCs w:val="20"/>
                <w:lang w:val="en-US"/>
              </w:rPr>
              <w:t>/S</w:t>
            </w:r>
            <w:r w:rsidRPr="00196B5F">
              <w:rPr>
                <w:rFonts w:eastAsia="Calibri"/>
                <w:sz w:val="20"/>
                <w:szCs w:val="20"/>
                <w:vertAlign w:val="subscript"/>
                <w:lang w:val="en-US"/>
              </w:rPr>
              <w:t xml:space="preserve">1 </w:t>
            </w:r>
            <w:r w:rsidRPr="00196B5F">
              <w:rPr>
                <w:rFonts w:eastAsia="Calibri"/>
                <w:sz w:val="20"/>
                <w:szCs w:val="20"/>
                <w:lang w:val="en-US"/>
              </w:rPr>
              <w:t xml:space="preserve">= </w:t>
            </w:r>
            <w:r w:rsidRPr="00196B5F">
              <w:rPr>
                <w:rFonts w:eastAsia="Calibri"/>
                <w:sz w:val="20"/>
                <w:szCs w:val="20"/>
              </w:rPr>
              <w:t>1</w:t>
            </w:r>
            <w:r w:rsidRPr="00196B5F">
              <w:rPr>
                <w:rFonts w:eastAsia="Calibri"/>
                <w:sz w:val="20"/>
                <w:szCs w:val="20"/>
                <w:lang w:val="en-US"/>
              </w:rPr>
              <w:t xml:space="preserve"> </w:t>
            </w:r>
            <w:r w:rsidRPr="00196B5F">
              <w:rPr>
                <w:rFonts w:eastAsia="Calibri"/>
                <w:sz w:val="20"/>
                <w:szCs w:val="20"/>
              </w:rPr>
              <w:t>-</w:t>
            </w:r>
            <w:r w:rsidRPr="00196B5F">
              <w:rPr>
                <w:rFonts w:eastAsia="Calibri"/>
                <w:sz w:val="20"/>
                <w:szCs w:val="20"/>
                <w:lang w:val="en-US"/>
              </w:rPr>
              <w:t xml:space="preserve"> </w:t>
            </w:r>
            <w:r w:rsidRPr="00196B5F">
              <w:rPr>
                <w:rFonts w:eastAsia="Calibri"/>
                <w:sz w:val="20"/>
                <w:szCs w:val="20"/>
              </w:rPr>
              <w:t>95/100 =0,05</w:t>
            </w:r>
          </w:p>
          <w:p w:rsidR="00367BE2" w:rsidRPr="003148A2" w:rsidRDefault="00367BE2" w:rsidP="003148A2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</w:rPr>
            </w:pPr>
          </w:p>
        </w:tc>
      </w:tr>
      <w:tr w:rsidR="00367BE2" w:rsidTr="00E44E6A">
        <w:tc>
          <w:tcPr>
            <w:tcW w:w="1560" w:type="dxa"/>
          </w:tcPr>
          <w:p w:rsidR="00367BE2" w:rsidRPr="00196B5F" w:rsidRDefault="00367BE2" w:rsidP="00E150E6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0"/>
                <w:szCs w:val="20"/>
              </w:rPr>
            </w:pPr>
            <w:r w:rsidRPr="00196B5F">
              <w:rPr>
                <w:rFonts w:eastAsia="Calibri"/>
                <w:sz w:val="20"/>
                <w:szCs w:val="20"/>
              </w:rPr>
              <w:t>Первоначально предлагаемая редакция</w:t>
            </w:r>
          </w:p>
        </w:tc>
        <w:tc>
          <w:tcPr>
            <w:tcW w:w="2268" w:type="dxa"/>
          </w:tcPr>
          <w:p w:rsidR="00367BE2" w:rsidRPr="00196B5F" w:rsidRDefault="00367BE2" w:rsidP="00B75E36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0"/>
                <w:szCs w:val="20"/>
              </w:rPr>
            </w:pPr>
            <w:r w:rsidRPr="00196B5F">
              <w:rPr>
                <w:rFonts w:eastAsia="Calibri"/>
                <w:sz w:val="20"/>
                <w:szCs w:val="20"/>
                <w:lang w:val="en-US"/>
              </w:rPr>
              <w:t>V</w:t>
            </w:r>
            <w:r w:rsidRPr="00196B5F">
              <w:rPr>
                <w:rFonts w:eastAsia="Calibri"/>
                <w:sz w:val="20"/>
                <w:szCs w:val="20"/>
              </w:rPr>
              <w:t xml:space="preserve"> </w:t>
            </w:r>
            <w:r w:rsidRPr="00196B5F">
              <w:rPr>
                <w:rFonts w:eastAsia="Calibri"/>
                <w:sz w:val="20"/>
                <w:szCs w:val="20"/>
                <w:vertAlign w:val="subscript"/>
              </w:rPr>
              <w:t>возврата</w:t>
            </w:r>
            <w:r w:rsidRPr="00196B5F">
              <w:rPr>
                <w:rFonts w:eastAsia="Calibri"/>
                <w:sz w:val="20"/>
                <w:szCs w:val="20"/>
              </w:rPr>
              <w:t xml:space="preserve"> = (5 082 498,03 * 0,05) *0,1 = 254 124,91* 0,1 = </w:t>
            </w:r>
            <w:r w:rsidRPr="00BD62C9">
              <w:rPr>
                <w:rFonts w:eastAsia="Calibri"/>
                <w:b/>
                <w:sz w:val="20"/>
                <w:szCs w:val="20"/>
              </w:rPr>
              <w:t>25 412,50</w:t>
            </w:r>
          </w:p>
        </w:tc>
        <w:tc>
          <w:tcPr>
            <w:tcW w:w="1842" w:type="dxa"/>
          </w:tcPr>
          <w:p w:rsidR="00367BE2" w:rsidRPr="00196B5F" w:rsidRDefault="00367BE2" w:rsidP="00D42D5A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0"/>
                <w:szCs w:val="20"/>
              </w:rPr>
            </w:pPr>
            <w:r w:rsidRPr="00196B5F">
              <w:rPr>
                <w:rFonts w:eastAsia="Calibri"/>
                <w:sz w:val="20"/>
                <w:szCs w:val="20"/>
                <w:lang w:val="en-US"/>
              </w:rPr>
              <w:t>V</w:t>
            </w:r>
            <w:r w:rsidRPr="00196B5F">
              <w:rPr>
                <w:rFonts w:eastAsia="Calibri"/>
                <w:sz w:val="20"/>
                <w:szCs w:val="20"/>
              </w:rPr>
              <w:t xml:space="preserve"> </w:t>
            </w:r>
            <w:r w:rsidRPr="00196B5F">
              <w:rPr>
                <w:rFonts w:eastAsia="Calibri"/>
                <w:sz w:val="20"/>
                <w:szCs w:val="20"/>
                <w:vertAlign w:val="subscript"/>
              </w:rPr>
              <w:t>возврата</w:t>
            </w:r>
            <w:r w:rsidRPr="00196B5F">
              <w:rPr>
                <w:rFonts w:eastAsia="Calibri"/>
                <w:sz w:val="20"/>
                <w:szCs w:val="20"/>
              </w:rPr>
              <w:t xml:space="preserve"> = (3 761 708,36 * 0,05) *0,1 = 188 085,42 *0,1 = </w:t>
            </w:r>
            <w:r w:rsidRPr="00BD62C9">
              <w:rPr>
                <w:rFonts w:eastAsia="Calibri"/>
                <w:b/>
                <w:sz w:val="20"/>
                <w:szCs w:val="20"/>
              </w:rPr>
              <w:t>18808,55</w:t>
            </w:r>
          </w:p>
        </w:tc>
        <w:tc>
          <w:tcPr>
            <w:tcW w:w="1985" w:type="dxa"/>
          </w:tcPr>
          <w:p w:rsidR="00367BE2" w:rsidRPr="00196B5F" w:rsidRDefault="00367BE2" w:rsidP="00237413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0"/>
                <w:szCs w:val="20"/>
              </w:rPr>
            </w:pPr>
            <w:r w:rsidRPr="00196B5F">
              <w:rPr>
                <w:rFonts w:eastAsia="Calibri"/>
                <w:sz w:val="20"/>
                <w:szCs w:val="20"/>
                <w:lang w:val="en-US"/>
              </w:rPr>
              <w:t>k</w:t>
            </w:r>
            <w:r w:rsidRPr="00196B5F">
              <w:rPr>
                <w:rFonts w:eastAsia="Calibri"/>
                <w:sz w:val="20"/>
                <w:szCs w:val="20"/>
              </w:rPr>
              <w:t xml:space="preserve"> = </w:t>
            </w:r>
            <w:r w:rsidRPr="00196B5F">
              <w:rPr>
                <w:rFonts w:eastAsia="Calibri"/>
                <w:sz w:val="20"/>
                <w:szCs w:val="20"/>
                <w:lang w:val="en-US"/>
              </w:rPr>
              <w:t>1-</w:t>
            </w:r>
            <w:r w:rsidRPr="00196B5F">
              <w:rPr>
                <w:rFonts w:eastAsia="Calibri"/>
                <w:sz w:val="20"/>
                <w:szCs w:val="20"/>
              </w:rPr>
              <w:t xml:space="preserve"> </w:t>
            </w:r>
            <w:r w:rsidRPr="00196B5F">
              <w:rPr>
                <w:rFonts w:eastAsia="Calibri"/>
                <w:sz w:val="20"/>
                <w:szCs w:val="20"/>
                <w:lang w:val="en-US"/>
              </w:rPr>
              <w:t>T/S</w:t>
            </w:r>
            <w:r w:rsidRPr="00196B5F">
              <w:rPr>
                <w:rFonts w:eastAsia="Calibri"/>
                <w:sz w:val="20"/>
                <w:szCs w:val="20"/>
                <w:vertAlign w:val="subscript"/>
                <w:lang w:val="en-US"/>
              </w:rPr>
              <w:t xml:space="preserve"> </w:t>
            </w:r>
            <w:r w:rsidRPr="00196B5F">
              <w:rPr>
                <w:rFonts w:eastAsia="Calibri"/>
                <w:sz w:val="20"/>
                <w:szCs w:val="20"/>
                <w:lang w:val="en-US"/>
              </w:rPr>
              <w:t xml:space="preserve">= </w:t>
            </w:r>
            <w:r w:rsidRPr="00196B5F">
              <w:rPr>
                <w:rFonts w:eastAsia="Calibri"/>
                <w:sz w:val="20"/>
                <w:szCs w:val="20"/>
              </w:rPr>
              <w:t>1</w:t>
            </w:r>
            <w:r w:rsidRPr="00196B5F">
              <w:rPr>
                <w:rFonts w:eastAsia="Calibri"/>
                <w:sz w:val="20"/>
                <w:szCs w:val="20"/>
                <w:lang w:val="en-US"/>
              </w:rPr>
              <w:t xml:space="preserve"> </w:t>
            </w:r>
            <w:r w:rsidRPr="00196B5F">
              <w:rPr>
                <w:rFonts w:eastAsia="Calibri"/>
                <w:sz w:val="20"/>
                <w:szCs w:val="20"/>
              </w:rPr>
              <w:t>-</w:t>
            </w:r>
            <w:r w:rsidRPr="00196B5F">
              <w:rPr>
                <w:rFonts w:eastAsia="Calibri"/>
                <w:sz w:val="20"/>
                <w:szCs w:val="20"/>
                <w:lang w:val="en-US"/>
              </w:rPr>
              <w:t xml:space="preserve"> </w:t>
            </w:r>
            <w:r w:rsidRPr="00196B5F">
              <w:rPr>
                <w:rFonts w:eastAsia="Calibri"/>
                <w:sz w:val="20"/>
                <w:szCs w:val="20"/>
              </w:rPr>
              <w:t>95/100 =0,05</w:t>
            </w:r>
          </w:p>
        </w:tc>
        <w:tc>
          <w:tcPr>
            <w:tcW w:w="1984" w:type="dxa"/>
            <w:vMerge/>
          </w:tcPr>
          <w:p w:rsidR="00367BE2" w:rsidRPr="00196B5F" w:rsidRDefault="00367BE2" w:rsidP="00E150E6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0"/>
                <w:szCs w:val="20"/>
              </w:rPr>
            </w:pPr>
          </w:p>
        </w:tc>
      </w:tr>
    </w:tbl>
    <w:p w:rsidR="00400D78" w:rsidRPr="005400A0" w:rsidRDefault="00196B5F" w:rsidP="00BD62C9">
      <w:pPr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</w:rPr>
      </w:pPr>
      <w:r w:rsidRPr="005400A0">
        <w:rPr>
          <w:rFonts w:eastAsia="Calibri"/>
          <w:sz w:val="26"/>
          <w:szCs w:val="26"/>
        </w:rPr>
        <w:t xml:space="preserve">Представленные расчеты наглядно демонстрируют, что расходы </w:t>
      </w:r>
      <w:r w:rsidR="00400D78" w:rsidRPr="005400A0">
        <w:rPr>
          <w:rFonts w:eastAsia="Calibri"/>
          <w:sz w:val="26"/>
          <w:szCs w:val="26"/>
        </w:rPr>
        <w:br/>
      </w:r>
      <w:r w:rsidRPr="005400A0">
        <w:rPr>
          <w:rFonts w:eastAsia="Calibri"/>
          <w:sz w:val="26"/>
          <w:szCs w:val="26"/>
        </w:rPr>
        <w:t>АО «</w:t>
      </w:r>
      <w:proofErr w:type="spellStart"/>
      <w:r w:rsidRPr="005400A0">
        <w:rPr>
          <w:rFonts w:eastAsia="Calibri"/>
          <w:sz w:val="26"/>
          <w:szCs w:val="26"/>
        </w:rPr>
        <w:t>Томскавтотранс</w:t>
      </w:r>
      <w:proofErr w:type="spellEnd"/>
      <w:r w:rsidRPr="005400A0">
        <w:rPr>
          <w:rFonts w:eastAsia="Calibri"/>
          <w:sz w:val="26"/>
          <w:szCs w:val="26"/>
        </w:rPr>
        <w:t>»</w:t>
      </w:r>
      <w:r w:rsidR="00554A63" w:rsidRPr="005400A0">
        <w:rPr>
          <w:rFonts w:eastAsia="Calibri"/>
          <w:sz w:val="26"/>
          <w:szCs w:val="26"/>
        </w:rPr>
        <w:t xml:space="preserve"> </w:t>
      </w:r>
      <w:proofErr w:type="gramStart"/>
      <w:r w:rsidR="00554A63" w:rsidRPr="005400A0">
        <w:rPr>
          <w:rFonts w:eastAsia="Calibri"/>
          <w:sz w:val="26"/>
          <w:szCs w:val="26"/>
        </w:rPr>
        <w:t>и ООО</w:t>
      </w:r>
      <w:proofErr w:type="gramEnd"/>
      <w:r w:rsidR="00554A63" w:rsidRPr="005400A0">
        <w:rPr>
          <w:rFonts w:eastAsia="Calibri"/>
          <w:sz w:val="26"/>
          <w:szCs w:val="26"/>
        </w:rPr>
        <w:t xml:space="preserve"> «</w:t>
      </w:r>
      <w:proofErr w:type="spellStart"/>
      <w:r w:rsidR="00554A63" w:rsidRPr="005400A0">
        <w:rPr>
          <w:rFonts w:eastAsia="Calibri"/>
          <w:sz w:val="26"/>
          <w:szCs w:val="26"/>
        </w:rPr>
        <w:t>Росич</w:t>
      </w:r>
      <w:proofErr w:type="spellEnd"/>
      <w:r w:rsidR="00554A63" w:rsidRPr="005400A0">
        <w:rPr>
          <w:rFonts w:eastAsia="Calibri"/>
          <w:sz w:val="26"/>
          <w:szCs w:val="26"/>
        </w:rPr>
        <w:t xml:space="preserve">» по возврату денежных средств в областной </w:t>
      </w:r>
      <w:r w:rsidR="00554A63" w:rsidRPr="005400A0">
        <w:rPr>
          <w:rFonts w:eastAsia="Calibri"/>
          <w:sz w:val="26"/>
          <w:szCs w:val="26"/>
        </w:rPr>
        <w:lastRenderedPageBreak/>
        <w:t xml:space="preserve">бюджет, </w:t>
      </w:r>
      <w:r w:rsidRPr="005400A0">
        <w:rPr>
          <w:rFonts w:eastAsia="Calibri"/>
          <w:sz w:val="26"/>
          <w:szCs w:val="26"/>
        </w:rPr>
        <w:t>в случае недостижения показателя результативности в действующ</w:t>
      </w:r>
      <w:r w:rsidR="00554A63" w:rsidRPr="005400A0">
        <w:rPr>
          <w:rFonts w:eastAsia="Calibri"/>
          <w:sz w:val="26"/>
          <w:szCs w:val="26"/>
        </w:rPr>
        <w:t xml:space="preserve">ей редакции Постановления № 71а, были бы </w:t>
      </w:r>
      <w:r w:rsidR="00E44E6A" w:rsidRPr="005400A0">
        <w:rPr>
          <w:rFonts w:eastAsia="Calibri"/>
          <w:sz w:val="26"/>
          <w:szCs w:val="26"/>
        </w:rPr>
        <w:t xml:space="preserve">примерно </w:t>
      </w:r>
      <w:r w:rsidR="00554A63" w:rsidRPr="005400A0">
        <w:rPr>
          <w:rFonts w:eastAsia="Calibri"/>
          <w:sz w:val="26"/>
          <w:szCs w:val="26"/>
        </w:rPr>
        <w:t xml:space="preserve">в 5 раз больше, чем </w:t>
      </w:r>
      <w:r w:rsidR="00E44E6A" w:rsidRPr="005400A0">
        <w:rPr>
          <w:rFonts w:eastAsia="Calibri"/>
          <w:sz w:val="26"/>
          <w:szCs w:val="26"/>
        </w:rPr>
        <w:br/>
      </w:r>
      <w:r w:rsidR="00554A63" w:rsidRPr="005400A0">
        <w:rPr>
          <w:rFonts w:eastAsia="Calibri"/>
          <w:sz w:val="26"/>
          <w:szCs w:val="26"/>
        </w:rPr>
        <w:t xml:space="preserve">в первоначально предлагаемой Разработчиком редакции проекта акта. При этом важно заметить, что значение недостижения показателя результативности </w:t>
      </w:r>
      <w:r w:rsidR="00B60B7F" w:rsidRPr="005400A0">
        <w:rPr>
          <w:rFonts w:eastAsia="Calibri"/>
          <w:sz w:val="26"/>
          <w:szCs w:val="26"/>
        </w:rPr>
        <w:t xml:space="preserve">взято условно и </w:t>
      </w:r>
      <w:r w:rsidR="00554A63" w:rsidRPr="005400A0">
        <w:rPr>
          <w:rFonts w:eastAsia="Calibri"/>
          <w:sz w:val="26"/>
          <w:szCs w:val="26"/>
        </w:rPr>
        <w:t>расчеты произведены лишь за пять месяц</w:t>
      </w:r>
      <w:r w:rsidR="00E44E6A" w:rsidRPr="005400A0">
        <w:rPr>
          <w:rFonts w:eastAsia="Calibri"/>
          <w:sz w:val="26"/>
          <w:szCs w:val="26"/>
        </w:rPr>
        <w:t>ев</w:t>
      </w:r>
      <w:r w:rsidR="00554A63" w:rsidRPr="005400A0">
        <w:rPr>
          <w:rFonts w:eastAsia="Calibri"/>
          <w:sz w:val="26"/>
          <w:szCs w:val="26"/>
        </w:rPr>
        <w:t>, следовательно</w:t>
      </w:r>
      <w:r w:rsidR="00400D78" w:rsidRPr="005400A0">
        <w:rPr>
          <w:rFonts w:eastAsia="Calibri"/>
          <w:sz w:val="26"/>
          <w:szCs w:val="26"/>
        </w:rPr>
        <w:t>,</w:t>
      </w:r>
      <w:r w:rsidR="00554A63" w:rsidRPr="005400A0">
        <w:rPr>
          <w:rFonts w:eastAsia="Calibri"/>
          <w:sz w:val="26"/>
          <w:szCs w:val="26"/>
        </w:rPr>
        <w:t xml:space="preserve"> если </w:t>
      </w:r>
      <w:r w:rsidR="00400D78" w:rsidRPr="005400A0">
        <w:rPr>
          <w:rFonts w:eastAsia="Calibri"/>
          <w:sz w:val="26"/>
          <w:szCs w:val="26"/>
        </w:rPr>
        <w:t xml:space="preserve">бы </w:t>
      </w:r>
      <w:r w:rsidR="00554A63" w:rsidRPr="005400A0">
        <w:rPr>
          <w:rFonts w:eastAsia="Calibri"/>
          <w:sz w:val="26"/>
          <w:szCs w:val="26"/>
        </w:rPr>
        <w:t>объем средств, подлежащих возврату в областной бюджет</w:t>
      </w:r>
      <w:r w:rsidR="00400D78" w:rsidRPr="005400A0">
        <w:rPr>
          <w:rFonts w:eastAsia="Calibri"/>
          <w:sz w:val="26"/>
          <w:szCs w:val="26"/>
        </w:rPr>
        <w:t xml:space="preserve">, рассчитывался за год и при реальных значениях недостижения показателя результативности, то </w:t>
      </w:r>
      <w:r w:rsidR="00554A63" w:rsidRPr="005400A0">
        <w:rPr>
          <w:rFonts w:eastAsia="Calibri"/>
          <w:sz w:val="26"/>
          <w:szCs w:val="26"/>
        </w:rPr>
        <w:t>расход</w:t>
      </w:r>
      <w:r w:rsidR="00400D78" w:rsidRPr="005400A0">
        <w:rPr>
          <w:rFonts w:eastAsia="Calibri"/>
          <w:sz w:val="26"/>
          <w:szCs w:val="26"/>
        </w:rPr>
        <w:t>ы</w:t>
      </w:r>
      <w:r w:rsidR="00554A63" w:rsidRPr="005400A0">
        <w:rPr>
          <w:rFonts w:eastAsia="Calibri"/>
          <w:sz w:val="26"/>
          <w:szCs w:val="26"/>
        </w:rPr>
        <w:t xml:space="preserve"> </w:t>
      </w:r>
      <w:r w:rsidR="00400D78" w:rsidRPr="005400A0">
        <w:rPr>
          <w:rFonts w:eastAsia="Calibri"/>
          <w:sz w:val="26"/>
          <w:szCs w:val="26"/>
        </w:rPr>
        <w:t>указанных перевозчиков были бы весьма существенными</w:t>
      </w:r>
      <w:r w:rsidR="004373A5" w:rsidRPr="005400A0">
        <w:rPr>
          <w:rFonts w:eastAsia="Calibri"/>
          <w:sz w:val="26"/>
          <w:szCs w:val="26"/>
        </w:rPr>
        <w:t>.</w:t>
      </w:r>
      <w:r w:rsidR="00400D78" w:rsidRPr="005400A0">
        <w:rPr>
          <w:rFonts w:eastAsia="Calibri"/>
          <w:sz w:val="26"/>
          <w:szCs w:val="26"/>
        </w:rPr>
        <w:t xml:space="preserve"> </w:t>
      </w:r>
    </w:p>
    <w:p w:rsidR="004373A5" w:rsidRPr="005400A0" w:rsidRDefault="00400D78" w:rsidP="00BD62C9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 w:rsidRPr="005400A0">
        <w:rPr>
          <w:rFonts w:eastAsia="Calibri"/>
          <w:sz w:val="26"/>
          <w:szCs w:val="26"/>
        </w:rPr>
        <w:t xml:space="preserve">Кроме того, следует обратить внимание, что </w:t>
      </w:r>
      <w:r w:rsidR="004373A5" w:rsidRPr="005400A0">
        <w:rPr>
          <w:rFonts w:eastAsia="Calibri"/>
          <w:sz w:val="26"/>
          <w:szCs w:val="26"/>
        </w:rPr>
        <w:t xml:space="preserve">субсидии на возмещение части затрат </w:t>
      </w:r>
      <w:r w:rsidR="00C16899" w:rsidRPr="005400A0">
        <w:rPr>
          <w:rFonts w:eastAsia="Calibri"/>
          <w:sz w:val="26"/>
          <w:szCs w:val="26"/>
        </w:rPr>
        <w:t xml:space="preserve">указанным </w:t>
      </w:r>
      <w:r w:rsidR="004373A5" w:rsidRPr="005400A0">
        <w:rPr>
          <w:rFonts w:eastAsia="Calibri"/>
          <w:sz w:val="26"/>
          <w:szCs w:val="26"/>
        </w:rPr>
        <w:t>перевозчи</w:t>
      </w:r>
      <w:r w:rsidR="00C16899" w:rsidRPr="005400A0">
        <w:rPr>
          <w:rFonts w:eastAsia="Calibri"/>
          <w:sz w:val="26"/>
          <w:szCs w:val="26"/>
        </w:rPr>
        <w:t xml:space="preserve">кам </w:t>
      </w:r>
      <w:r w:rsidR="004373A5" w:rsidRPr="005400A0">
        <w:rPr>
          <w:rFonts w:eastAsia="Calibri"/>
          <w:sz w:val="26"/>
          <w:szCs w:val="26"/>
        </w:rPr>
        <w:t xml:space="preserve">предоставляются </w:t>
      </w:r>
      <w:r w:rsidR="004373A5" w:rsidRPr="005400A0">
        <w:rPr>
          <w:sz w:val="26"/>
          <w:szCs w:val="26"/>
        </w:rPr>
        <w:t xml:space="preserve">ежемесячно пропорционально выполненной транспортной работе (то есть по факту), следовательно </w:t>
      </w:r>
      <w:r w:rsidR="00C16899" w:rsidRPr="005400A0">
        <w:rPr>
          <w:sz w:val="26"/>
          <w:szCs w:val="26"/>
        </w:rPr>
        <w:t xml:space="preserve">в конце года </w:t>
      </w:r>
      <w:r w:rsidR="004373A5" w:rsidRPr="005400A0">
        <w:rPr>
          <w:sz w:val="26"/>
          <w:szCs w:val="26"/>
        </w:rPr>
        <w:t>перевозчик</w:t>
      </w:r>
      <w:r w:rsidR="00C16899" w:rsidRPr="005400A0">
        <w:rPr>
          <w:sz w:val="26"/>
          <w:szCs w:val="26"/>
        </w:rPr>
        <w:t>и</w:t>
      </w:r>
      <w:r w:rsidR="004373A5" w:rsidRPr="005400A0">
        <w:rPr>
          <w:sz w:val="26"/>
          <w:szCs w:val="26"/>
        </w:rPr>
        <w:t xml:space="preserve"> </w:t>
      </w:r>
      <w:r w:rsidR="00C16899" w:rsidRPr="005400A0">
        <w:rPr>
          <w:sz w:val="26"/>
          <w:szCs w:val="26"/>
        </w:rPr>
        <w:t xml:space="preserve">были бы </w:t>
      </w:r>
      <w:r w:rsidR="004373A5" w:rsidRPr="005400A0">
        <w:rPr>
          <w:sz w:val="26"/>
          <w:szCs w:val="26"/>
        </w:rPr>
        <w:t>долж</w:t>
      </w:r>
      <w:r w:rsidR="00C16899" w:rsidRPr="005400A0">
        <w:rPr>
          <w:sz w:val="26"/>
          <w:szCs w:val="26"/>
        </w:rPr>
        <w:t xml:space="preserve">ны </w:t>
      </w:r>
      <w:r w:rsidR="004373A5" w:rsidRPr="005400A0">
        <w:rPr>
          <w:sz w:val="26"/>
          <w:szCs w:val="26"/>
        </w:rPr>
        <w:t>вернуть т</w:t>
      </w:r>
      <w:r w:rsidR="00C16899" w:rsidRPr="005400A0">
        <w:rPr>
          <w:sz w:val="26"/>
          <w:szCs w:val="26"/>
        </w:rPr>
        <w:t xml:space="preserve">от объем денежных </w:t>
      </w:r>
      <w:r w:rsidR="004373A5" w:rsidRPr="005400A0">
        <w:rPr>
          <w:sz w:val="26"/>
          <w:szCs w:val="26"/>
        </w:rPr>
        <w:t>средств, которые он</w:t>
      </w:r>
      <w:r w:rsidR="00C16899" w:rsidRPr="005400A0">
        <w:rPr>
          <w:sz w:val="26"/>
          <w:szCs w:val="26"/>
        </w:rPr>
        <w:t>и</w:t>
      </w:r>
      <w:r w:rsidR="004373A5" w:rsidRPr="005400A0">
        <w:rPr>
          <w:sz w:val="26"/>
          <w:szCs w:val="26"/>
        </w:rPr>
        <w:t xml:space="preserve"> фактически и не получал</w:t>
      </w:r>
      <w:r w:rsidR="00C16899" w:rsidRPr="005400A0">
        <w:rPr>
          <w:sz w:val="26"/>
          <w:szCs w:val="26"/>
        </w:rPr>
        <w:t>и</w:t>
      </w:r>
      <w:r w:rsidR="004373A5" w:rsidRPr="005400A0">
        <w:rPr>
          <w:sz w:val="26"/>
          <w:szCs w:val="26"/>
        </w:rPr>
        <w:t xml:space="preserve">, </w:t>
      </w:r>
      <w:r w:rsidR="00C16899" w:rsidRPr="005400A0">
        <w:rPr>
          <w:sz w:val="26"/>
          <w:szCs w:val="26"/>
        </w:rPr>
        <w:t xml:space="preserve">что позволяет </w:t>
      </w:r>
      <w:r w:rsidR="004373A5" w:rsidRPr="005400A0">
        <w:rPr>
          <w:sz w:val="26"/>
          <w:szCs w:val="26"/>
        </w:rPr>
        <w:t xml:space="preserve">говорить о не совсем </w:t>
      </w:r>
      <w:r w:rsidR="00E44E6A" w:rsidRPr="005400A0">
        <w:rPr>
          <w:sz w:val="26"/>
          <w:szCs w:val="26"/>
        </w:rPr>
        <w:t xml:space="preserve">справедливом </w:t>
      </w:r>
      <w:r w:rsidR="004373A5" w:rsidRPr="005400A0">
        <w:rPr>
          <w:sz w:val="26"/>
          <w:szCs w:val="26"/>
        </w:rPr>
        <w:t>механизме возврата денежных средств в областной бюджет.</w:t>
      </w:r>
      <w:proofErr w:type="gramEnd"/>
    </w:p>
    <w:p w:rsidR="00880922" w:rsidRPr="005400A0" w:rsidRDefault="00C16899" w:rsidP="00BD62C9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 w:rsidRPr="005400A0">
        <w:rPr>
          <w:rFonts w:eastAsia="Calibri"/>
          <w:sz w:val="26"/>
          <w:szCs w:val="26"/>
        </w:rPr>
        <w:t>Разработчик, изучив все мнения, высказанные участниками публичных консультаций (Уполномоченный по защите прав предпринимателей в Томской области, НП «Томский автотранспортный союз», АО «</w:t>
      </w:r>
      <w:proofErr w:type="spellStart"/>
      <w:r w:rsidRPr="005400A0">
        <w:rPr>
          <w:rFonts w:eastAsia="Calibri"/>
          <w:sz w:val="26"/>
          <w:szCs w:val="26"/>
        </w:rPr>
        <w:t>Томскавтотранс</w:t>
      </w:r>
      <w:proofErr w:type="spellEnd"/>
      <w:r w:rsidRPr="005400A0">
        <w:rPr>
          <w:rFonts w:eastAsia="Calibri"/>
          <w:sz w:val="26"/>
          <w:szCs w:val="26"/>
        </w:rPr>
        <w:t xml:space="preserve">», </w:t>
      </w:r>
      <w:r w:rsidR="00BD62C9" w:rsidRPr="005400A0">
        <w:rPr>
          <w:rFonts w:eastAsia="Calibri"/>
          <w:sz w:val="26"/>
          <w:szCs w:val="26"/>
        </w:rPr>
        <w:br/>
      </w:r>
      <w:r w:rsidRPr="005400A0">
        <w:rPr>
          <w:rFonts w:eastAsia="Calibri"/>
          <w:sz w:val="26"/>
          <w:szCs w:val="26"/>
        </w:rPr>
        <w:t>ООО «</w:t>
      </w:r>
      <w:proofErr w:type="spellStart"/>
      <w:r w:rsidRPr="005400A0">
        <w:rPr>
          <w:rFonts w:eastAsia="Calibri"/>
          <w:sz w:val="26"/>
          <w:szCs w:val="26"/>
        </w:rPr>
        <w:t>Росич</w:t>
      </w:r>
      <w:proofErr w:type="spellEnd"/>
      <w:r w:rsidRPr="005400A0">
        <w:rPr>
          <w:rFonts w:eastAsia="Calibri"/>
          <w:sz w:val="26"/>
          <w:szCs w:val="26"/>
        </w:rPr>
        <w:t xml:space="preserve">») согласился, что предлагаемые им изменения показателя результативности в зависимости </w:t>
      </w:r>
      <w:r w:rsidRPr="005400A0">
        <w:rPr>
          <w:sz w:val="26"/>
          <w:szCs w:val="26"/>
        </w:rPr>
        <w:t>от вида маршрута регулярных перевозок пассажиров и багажа</w:t>
      </w:r>
      <w:r w:rsidR="00880922" w:rsidRPr="005400A0">
        <w:rPr>
          <w:sz w:val="26"/>
          <w:szCs w:val="26"/>
        </w:rPr>
        <w:t xml:space="preserve"> некорректны, и их принятие приведет к сложностям в правоприменительной практике.</w:t>
      </w:r>
      <w:proofErr w:type="gramEnd"/>
    </w:p>
    <w:p w:rsidR="00880922" w:rsidRPr="005400A0" w:rsidRDefault="00880922" w:rsidP="00BD62C9">
      <w:pPr>
        <w:autoSpaceDE w:val="0"/>
        <w:autoSpaceDN w:val="0"/>
        <w:adjustRightInd w:val="0"/>
        <w:ind w:firstLine="709"/>
        <w:jc w:val="both"/>
        <w:rPr>
          <w:iCs/>
          <w:sz w:val="26"/>
          <w:szCs w:val="26"/>
        </w:rPr>
      </w:pPr>
      <w:proofErr w:type="gramStart"/>
      <w:r w:rsidRPr="005400A0">
        <w:rPr>
          <w:sz w:val="26"/>
          <w:szCs w:val="26"/>
        </w:rPr>
        <w:t xml:space="preserve">В целях поиска решения возникшей проблемы Разработчик изучил опыт других субъектов Российской Федерации по рассматриваемому вопросу, и обнаружил, </w:t>
      </w:r>
      <w:r w:rsidR="00BD62C9" w:rsidRPr="005400A0">
        <w:rPr>
          <w:sz w:val="26"/>
          <w:szCs w:val="26"/>
        </w:rPr>
        <w:br/>
      </w:r>
      <w:r w:rsidRPr="005400A0">
        <w:rPr>
          <w:sz w:val="26"/>
          <w:szCs w:val="26"/>
        </w:rPr>
        <w:t xml:space="preserve">что в соседнем регионе в ноябре прошлого года было принято </w:t>
      </w:r>
      <w:r w:rsidRPr="005400A0">
        <w:rPr>
          <w:iCs/>
          <w:sz w:val="26"/>
          <w:szCs w:val="26"/>
        </w:rPr>
        <w:t xml:space="preserve">постановление Коллегии Администрации Кемеровской области от 29.11.2017 № 614 </w:t>
      </w:r>
      <w:r w:rsidR="00BD62C9" w:rsidRPr="005400A0">
        <w:rPr>
          <w:iCs/>
          <w:sz w:val="26"/>
          <w:szCs w:val="26"/>
        </w:rPr>
        <w:br/>
      </w:r>
      <w:r w:rsidRPr="005400A0">
        <w:rPr>
          <w:iCs/>
          <w:sz w:val="26"/>
          <w:szCs w:val="26"/>
        </w:rPr>
        <w:t xml:space="preserve">«Об утверждении Порядка предоставления субсидии в целях возмещения части затрат на выполнение работ, связанных с осуществлением регулярных перевозок </w:t>
      </w:r>
      <w:r w:rsidR="00BD62C9" w:rsidRPr="005400A0">
        <w:rPr>
          <w:iCs/>
          <w:sz w:val="26"/>
          <w:szCs w:val="26"/>
        </w:rPr>
        <w:br/>
        <w:t>п</w:t>
      </w:r>
      <w:r w:rsidRPr="005400A0">
        <w:rPr>
          <w:iCs/>
          <w:sz w:val="26"/>
          <w:szCs w:val="26"/>
        </w:rPr>
        <w:t>о регулируемым тарифам по межмуниципальным маршрутам</w:t>
      </w:r>
      <w:proofErr w:type="gramEnd"/>
      <w:r w:rsidRPr="005400A0">
        <w:rPr>
          <w:iCs/>
          <w:sz w:val="26"/>
          <w:szCs w:val="26"/>
        </w:rPr>
        <w:t xml:space="preserve"> регулярных перевозок и муниципальным маршрутам регулярных перевозок», где показатель результативности предоставления субсидии не установлен вообще.</w:t>
      </w:r>
    </w:p>
    <w:p w:rsidR="001638E2" w:rsidRPr="005400A0" w:rsidRDefault="001638E2" w:rsidP="00BD62C9">
      <w:pPr>
        <w:autoSpaceDE w:val="0"/>
        <w:autoSpaceDN w:val="0"/>
        <w:adjustRightInd w:val="0"/>
        <w:ind w:firstLine="709"/>
        <w:jc w:val="both"/>
        <w:rPr>
          <w:iCs/>
          <w:sz w:val="26"/>
          <w:szCs w:val="26"/>
        </w:rPr>
      </w:pPr>
      <w:r w:rsidRPr="005400A0">
        <w:rPr>
          <w:iCs/>
          <w:sz w:val="26"/>
          <w:szCs w:val="26"/>
        </w:rPr>
        <w:t>В итоге по результатам публичных консультаций и изучени</w:t>
      </w:r>
      <w:r w:rsidR="00E44E6A" w:rsidRPr="005400A0">
        <w:rPr>
          <w:iCs/>
          <w:sz w:val="26"/>
          <w:szCs w:val="26"/>
        </w:rPr>
        <w:t>я</w:t>
      </w:r>
      <w:r w:rsidRPr="005400A0">
        <w:rPr>
          <w:iCs/>
          <w:sz w:val="26"/>
          <w:szCs w:val="26"/>
        </w:rPr>
        <w:t xml:space="preserve"> опыта других регионов Разработчик отказался от установления показателя результативности </w:t>
      </w:r>
      <w:r w:rsidRPr="005400A0">
        <w:rPr>
          <w:iCs/>
          <w:sz w:val="26"/>
          <w:szCs w:val="26"/>
        </w:rPr>
        <w:br/>
        <w:t xml:space="preserve">и соответствующего порядка расчета </w:t>
      </w:r>
      <w:r w:rsidRPr="005400A0">
        <w:rPr>
          <w:sz w:val="26"/>
          <w:szCs w:val="26"/>
        </w:rPr>
        <w:t xml:space="preserve">объема средств, подлежащих возврату </w:t>
      </w:r>
      <w:r w:rsidRPr="005400A0">
        <w:rPr>
          <w:sz w:val="26"/>
          <w:szCs w:val="26"/>
        </w:rPr>
        <w:br/>
        <w:t>в областной бюджет, в случае его недостижения, и исключил указанные положения, представив в Департамент уже доработанную редакцию проекта акта.</w:t>
      </w:r>
    </w:p>
    <w:p w:rsidR="00ED00FF" w:rsidRPr="005400A0" w:rsidRDefault="001638E2" w:rsidP="00BD62C9">
      <w:pPr>
        <w:autoSpaceDE w:val="0"/>
        <w:autoSpaceDN w:val="0"/>
        <w:adjustRightInd w:val="0"/>
        <w:ind w:firstLine="709"/>
        <w:jc w:val="both"/>
        <w:rPr>
          <w:iCs/>
          <w:sz w:val="26"/>
          <w:szCs w:val="26"/>
        </w:rPr>
      </w:pPr>
      <w:proofErr w:type="gramStart"/>
      <w:r w:rsidRPr="005400A0">
        <w:rPr>
          <w:iCs/>
          <w:sz w:val="26"/>
          <w:szCs w:val="26"/>
        </w:rPr>
        <w:t xml:space="preserve">Считаем, что </w:t>
      </w:r>
      <w:r w:rsidR="001651DD" w:rsidRPr="005400A0">
        <w:rPr>
          <w:iCs/>
          <w:sz w:val="26"/>
          <w:szCs w:val="26"/>
        </w:rPr>
        <w:t xml:space="preserve">отказ Разработчика </w:t>
      </w:r>
      <w:r w:rsidR="00ED00FF" w:rsidRPr="005400A0">
        <w:rPr>
          <w:iCs/>
          <w:sz w:val="26"/>
          <w:szCs w:val="26"/>
        </w:rPr>
        <w:t xml:space="preserve">от </w:t>
      </w:r>
      <w:r w:rsidR="001651DD" w:rsidRPr="005400A0">
        <w:rPr>
          <w:iCs/>
          <w:sz w:val="26"/>
          <w:szCs w:val="26"/>
        </w:rPr>
        <w:t xml:space="preserve">установления показателя результативности </w:t>
      </w:r>
      <w:r w:rsidR="001651DD" w:rsidRPr="005400A0">
        <w:rPr>
          <w:iCs/>
          <w:sz w:val="26"/>
          <w:szCs w:val="26"/>
        </w:rPr>
        <w:br/>
        <w:t xml:space="preserve">и соответствующего порядка расчета допустим, поскольку </w:t>
      </w:r>
      <w:r w:rsidR="00E62F7F" w:rsidRPr="005400A0">
        <w:rPr>
          <w:iCs/>
          <w:sz w:val="26"/>
          <w:szCs w:val="26"/>
        </w:rPr>
        <w:t xml:space="preserve">в соответствии </w:t>
      </w:r>
      <w:r w:rsidR="001651DD" w:rsidRPr="005400A0">
        <w:rPr>
          <w:iCs/>
          <w:sz w:val="26"/>
          <w:szCs w:val="26"/>
        </w:rPr>
        <w:br/>
      </w:r>
      <w:r w:rsidR="00E62F7F" w:rsidRPr="005400A0">
        <w:rPr>
          <w:iCs/>
          <w:sz w:val="26"/>
          <w:szCs w:val="26"/>
        </w:rPr>
        <w:t>с подпунктом «з» пункта 4 О</w:t>
      </w:r>
      <w:r w:rsidR="00E62F7F" w:rsidRPr="005400A0">
        <w:rPr>
          <w:sz w:val="26"/>
          <w:szCs w:val="26"/>
        </w:rPr>
        <w:t>бщих требований</w:t>
      </w:r>
      <w:r w:rsidR="001651DD" w:rsidRPr="005400A0">
        <w:rPr>
          <w:sz w:val="26"/>
          <w:szCs w:val="26"/>
        </w:rPr>
        <w:t>, предъявляемых</w:t>
      </w:r>
      <w:r w:rsidR="00E62F7F" w:rsidRPr="005400A0">
        <w:rPr>
          <w:sz w:val="26"/>
          <w:szCs w:val="26"/>
        </w:rPr>
        <w:t xml:space="preserve"> к нормативным правовым актам, муниципальным правовым актам, регулирующим предоставление субсидий юридическим лицам (за исключением субсидий государственным (муниципальным) учреждениям), индивидуальным предпринимателям, а также физическим лицам - производителям товаров, работ, услуг, установленных постановлением Правительства РФ от 06.09.2016 № 887, </w:t>
      </w:r>
      <w:r w:rsidR="00880922" w:rsidRPr="005400A0">
        <w:rPr>
          <w:sz w:val="26"/>
          <w:szCs w:val="26"/>
        </w:rPr>
        <w:t>установление</w:t>
      </w:r>
      <w:proofErr w:type="gramEnd"/>
      <w:r w:rsidR="00880922" w:rsidRPr="005400A0">
        <w:rPr>
          <w:sz w:val="26"/>
          <w:szCs w:val="26"/>
        </w:rPr>
        <w:t xml:space="preserve"> показателей результативности и (или) порядка расчета показателей результативности и право главного распорядителя как получателя бюджетных средств устанавливать </w:t>
      </w:r>
      <w:r w:rsidR="001651DD" w:rsidRPr="005400A0">
        <w:rPr>
          <w:sz w:val="26"/>
          <w:szCs w:val="26"/>
        </w:rPr>
        <w:br/>
      </w:r>
      <w:r w:rsidR="00880922" w:rsidRPr="005400A0">
        <w:rPr>
          <w:sz w:val="26"/>
          <w:szCs w:val="26"/>
        </w:rPr>
        <w:t>в соглашении конкретные показатели результативности на основании указанного порядка</w:t>
      </w:r>
      <w:r w:rsidRPr="005400A0">
        <w:rPr>
          <w:sz w:val="26"/>
          <w:szCs w:val="26"/>
        </w:rPr>
        <w:t xml:space="preserve"> возможно </w:t>
      </w:r>
      <w:bookmarkStart w:id="2" w:name="Par1"/>
      <w:bookmarkEnd w:id="2"/>
      <w:r w:rsidR="00880922" w:rsidRPr="005400A0">
        <w:rPr>
          <w:sz w:val="26"/>
          <w:szCs w:val="26"/>
        </w:rPr>
        <w:t>п</w:t>
      </w:r>
      <w:r w:rsidRPr="005400A0">
        <w:rPr>
          <w:sz w:val="26"/>
          <w:szCs w:val="26"/>
        </w:rPr>
        <w:t>ри необходимости.</w:t>
      </w:r>
    </w:p>
    <w:p w:rsidR="00A1799E" w:rsidRPr="005400A0" w:rsidRDefault="001651DD" w:rsidP="00BD62C9">
      <w:pPr>
        <w:autoSpaceDE w:val="0"/>
        <w:autoSpaceDN w:val="0"/>
        <w:adjustRightInd w:val="0"/>
        <w:ind w:firstLine="709"/>
        <w:jc w:val="both"/>
        <w:rPr>
          <w:iCs/>
          <w:sz w:val="26"/>
          <w:szCs w:val="26"/>
        </w:rPr>
      </w:pPr>
      <w:r w:rsidRPr="005400A0">
        <w:rPr>
          <w:rFonts w:eastAsia="Calibri"/>
          <w:sz w:val="26"/>
          <w:szCs w:val="26"/>
        </w:rPr>
        <w:t xml:space="preserve">Доработанная редакция проекта акта дополнительных финансовых затрат перевозчиков и расходов из областного бюджета не потребует. </w:t>
      </w:r>
      <w:proofErr w:type="gramStart"/>
      <w:r w:rsidRPr="005400A0">
        <w:rPr>
          <w:rFonts w:eastAsia="Calibri"/>
          <w:sz w:val="26"/>
          <w:szCs w:val="26"/>
        </w:rPr>
        <w:t xml:space="preserve">Средства </w:t>
      </w:r>
      <w:r w:rsidRPr="005400A0">
        <w:rPr>
          <w:rFonts w:eastAsia="Calibri"/>
          <w:sz w:val="26"/>
          <w:szCs w:val="26"/>
        </w:rPr>
        <w:br/>
        <w:t xml:space="preserve">из областного бюджета в целях предоставления субсидий на возмещение части затрат перевозчикам, осуществляющим перевозку граждан общественным транспортом </w:t>
      </w:r>
      <w:r w:rsidR="00BD62C9" w:rsidRPr="005400A0">
        <w:rPr>
          <w:rFonts w:eastAsia="Calibri"/>
          <w:sz w:val="26"/>
          <w:szCs w:val="26"/>
        </w:rPr>
        <w:br/>
      </w:r>
      <w:r w:rsidRPr="005400A0">
        <w:rPr>
          <w:rFonts w:eastAsia="Calibri"/>
          <w:sz w:val="26"/>
          <w:szCs w:val="26"/>
        </w:rPr>
        <w:t xml:space="preserve">по ЕСПБ, потребуются лишь в </w:t>
      </w:r>
      <w:r w:rsidR="00A1799E" w:rsidRPr="005400A0">
        <w:rPr>
          <w:rFonts w:eastAsia="Calibri"/>
          <w:sz w:val="26"/>
          <w:szCs w:val="26"/>
        </w:rPr>
        <w:t>пределах бюджетных ассигнований</w:t>
      </w:r>
      <w:r w:rsidRPr="005400A0">
        <w:rPr>
          <w:rFonts w:eastAsia="Calibri"/>
          <w:sz w:val="26"/>
          <w:szCs w:val="26"/>
        </w:rPr>
        <w:t xml:space="preserve">, предусмотренных </w:t>
      </w:r>
      <w:r w:rsidRPr="005400A0">
        <w:rPr>
          <w:rFonts w:eastAsia="Calibri"/>
          <w:sz w:val="26"/>
          <w:szCs w:val="26"/>
        </w:rPr>
        <w:lastRenderedPageBreak/>
        <w:t xml:space="preserve">Законом Томской области от </w:t>
      </w:r>
      <w:r w:rsidR="00A1799E" w:rsidRPr="005400A0">
        <w:rPr>
          <w:rFonts w:eastAsia="Calibri"/>
          <w:sz w:val="26"/>
          <w:szCs w:val="26"/>
        </w:rPr>
        <w:t xml:space="preserve">28 декабря 2017 года № 156-ОЗ </w:t>
      </w:r>
      <w:r w:rsidRPr="005400A0">
        <w:rPr>
          <w:rFonts w:eastAsia="Calibri"/>
          <w:sz w:val="26"/>
          <w:szCs w:val="26"/>
        </w:rPr>
        <w:t>«Об областном бюджете на 201</w:t>
      </w:r>
      <w:r w:rsidR="00A1799E" w:rsidRPr="005400A0">
        <w:rPr>
          <w:rFonts w:eastAsia="Calibri"/>
          <w:sz w:val="26"/>
          <w:szCs w:val="26"/>
        </w:rPr>
        <w:t>8</w:t>
      </w:r>
      <w:r w:rsidRPr="005400A0">
        <w:rPr>
          <w:rFonts w:eastAsia="Calibri"/>
          <w:sz w:val="26"/>
          <w:szCs w:val="26"/>
        </w:rPr>
        <w:t xml:space="preserve"> год и на плановый период 201</w:t>
      </w:r>
      <w:r w:rsidR="00A1799E" w:rsidRPr="005400A0">
        <w:rPr>
          <w:rFonts w:eastAsia="Calibri"/>
          <w:sz w:val="26"/>
          <w:szCs w:val="26"/>
        </w:rPr>
        <w:t>9</w:t>
      </w:r>
      <w:r w:rsidRPr="005400A0">
        <w:rPr>
          <w:rFonts w:eastAsia="Calibri"/>
          <w:sz w:val="26"/>
          <w:szCs w:val="26"/>
        </w:rPr>
        <w:t xml:space="preserve"> и 20</w:t>
      </w:r>
      <w:r w:rsidR="00A1799E" w:rsidRPr="005400A0">
        <w:rPr>
          <w:rFonts w:eastAsia="Calibri"/>
          <w:sz w:val="26"/>
          <w:szCs w:val="26"/>
        </w:rPr>
        <w:t>20</w:t>
      </w:r>
      <w:r w:rsidRPr="005400A0">
        <w:rPr>
          <w:rFonts w:eastAsia="Calibri"/>
          <w:sz w:val="26"/>
          <w:szCs w:val="26"/>
        </w:rPr>
        <w:t xml:space="preserve"> годов» в объеме </w:t>
      </w:r>
      <w:r w:rsidR="00A1799E" w:rsidRPr="005400A0">
        <w:rPr>
          <w:rFonts w:eastAsia="Calibri"/>
          <w:sz w:val="26"/>
          <w:szCs w:val="26"/>
        </w:rPr>
        <w:t xml:space="preserve">61 900,0 тыс. руб., </w:t>
      </w:r>
      <w:r w:rsidR="00BD62C9" w:rsidRPr="005400A0">
        <w:rPr>
          <w:rFonts w:eastAsia="Calibri"/>
          <w:sz w:val="26"/>
          <w:szCs w:val="26"/>
        </w:rPr>
        <w:br/>
      </w:r>
      <w:r w:rsidR="00A1799E" w:rsidRPr="005400A0">
        <w:rPr>
          <w:rFonts w:eastAsia="Calibri"/>
          <w:sz w:val="26"/>
          <w:szCs w:val="26"/>
        </w:rPr>
        <w:t>а в целях предоставления</w:t>
      </w:r>
      <w:proofErr w:type="gramEnd"/>
      <w:r w:rsidR="00A1799E" w:rsidRPr="005400A0">
        <w:rPr>
          <w:rFonts w:eastAsia="Calibri"/>
          <w:sz w:val="26"/>
          <w:szCs w:val="26"/>
        </w:rPr>
        <w:t xml:space="preserve"> с</w:t>
      </w:r>
      <w:r w:rsidR="00A1799E" w:rsidRPr="005400A0">
        <w:rPr>
          <w:sz w:val="26"/>
          <w:szCs w:val="26"/>
        </w:rPr>
        <w:t xml:space="preserve">убсидий на возмещение затрат перевозчикам, осуществляющим перевозку граждан на основании Проездного талона – </w:t>
      </w:r>
      <w:r w:rsidR="00ED00FF" w:rsidRPr="005400A0">
        <w:rPr>
          <w:rFonts w:eastAsia="Calibri"/>
          <w:sz w:val="26"/>
          <w:szCs w:val="26"/>
        </w:rPr>
        <w:t>в объеме</w:t>
      </w:r>
      <w:r w:rsidR="00ED00FF" w:rsidRPr="005400A0">
        <w:rPr>
          <w:sz w:val="26"/>
          <w:szCs w:val="26"/>
        </w:rPr>
        <w:t xml:space="preserve"> </w:t>
      </w:r>
      <w:r w:rsidR="00A1799E" w:rsidRPr="005400A0">
        <w:rPr>
          <w:sz w:val="26"/>
          <w:szCs w:val="26"/>
        </w:rPr>
        <w:t>1500,0 тыс. руб.</w:t>
      </w:r>
    </w:p>
    <w:p w:rsidR="00880922" w:rsidRPr="005400A0" w:rsidRDefault="00A1799E" w:rsidP="00BD62C9">
      <w:pPr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</w:rPr>
      </w:pPr>
      <w:r w:rsidRPr="005400A0">
        <w:rPr>
          <w:rFonts w:eastAsia="Calibri"/>
          <w:sz w:val="26"/>
          <w:szCs w:val="26"/>
        </w:rPr>
        <w:t>К доработанной редакции проекта акта имеются замечани</w:t>
      </w:r>
      <w:r w:rsidR="00E44E6A" w:rsidRPr="005400A0">
        <w:rPr>
          <w:rFonts w:eastAsia="Calibri"/>
          <w:sz w:val="26"/>
          <w:szCs w:val="26"/>
        </w:rPr>
        <w:t>я</w:t>
      </w:r>
      <w:r w:rsidRPr="005400A0">
        <w:rPr>
          <w:rFonts w:eastAsia="Calibri"/>
          <w:sz w:val="26"/>
          <w:szCs w:val="26"/>
        </w:rPr>
        <w:t xml:space="preserve"> юридико-технического характера:</w:t>
      </w:r>
    </w:p>
    <w:p w:rsidR="00EC3ABB" w:rsidRPr="005400A0" w:rsidRDefault="00256E6B" w:rsidP="00BD62C9">
      <w:pPr>
        <w:pStyle w:val="aff2"/>
        <w:numPr>
          <w:ilvl w:val="0"/>
          <w:numId w:val="15"/>
        </w:numPr>
        <w:autoSpaceDE w:val="0"/>
        <w:autoSpaceDN w:val="0"/>
        <w:adjustRightInd w:val="0"/>
        <w:ind w:left="0" w:firstLine="709"/>
        <w:jc w:val="both"/>
        <w:rPr>
          <w:rFonts w:eastAsia="Calibri"/>
          <w:sz w:val="26"/>
          <w:szCs w:val="26"/>
        </w:rPr>
      </w:pPr>
      <w:r w:rsidRPr="005400A0">
        <w:rPr>
          <w:rFonts w:eastAsia="Calibri"/>
          <w:sz w:val="26"/>
          <w:szCs w:val="26"/>
        </w:rPr>
        <w:t xml:space="preserve">Абзац второй подпункта «е» подпункта 7) пункта 1 Проекта акта изложить в новой редакции: </w:t>
      </w:r>
      <w:r w:rsidR="00EC3ABB" w:rsidRPr="005400A0">
        <w:rPr>
          <w:sz w:val="26"/>
          <w:szCs w:val="26"/>
        </w:rPr>
        <w:t xml:space="preserve">слова «междугородным, городским и пригородным маршрутам» заменить словами «по маршрутам регулярных перевозок пассажиров </w:t>
      </w:r>
      <w:r w:rsidRPr="005400A0">
        <w:rPr>
          <w:sz w:val="26"/>
          <w:szCs w:val="26"/>
        </w:rPr>
        <w:br/>
      </w:r>
      <w:r w:rsidR="00EC3ABB" w:rsidRPr="005400A0">
        <w:rPr>
          <w:sz w:val="26"/>
          <w:szCs w:val="26"/>
        </w:rPr>
        <w:t>и багажа в междугородном, при</w:t>
      </w:r>
      <w:r w:rsidR="008B0CAD">
        <w:rPr>
          <w:sz w:val="26"/>
          <w:szCs w:val="26"/>
        </w:rPr>
        <w:t>городном и городском сообщении».</w:t>
      </w:r>
    </w:p>
    <w:p w:rsidR="00EC3ABB" w:rsidRPr="005400A0" w:rsidRDefault="00396949" w:rsidP="00396949">
      <w:pPr>
        <w:pStyle w:val="aff2"/>
        <w:numPr>
          <w:ilvl w:val="0"/>
          <w:numId w:val="15"/>
        </w:numPr>
        <w:autoSpaceDE w:val="0"/>
        <w:autoSpaceDN w:val="0"/>
        <w:adjustRightInd w:val="0"/>
        <w:ind w:left="0" w:firstLine="709"/>
        <w:jc w:val="both"/>
        <w:rPr>
          <w:rFonts w:eastAsia="Calibri"/>
          <w:sz w:val="26"/>
          <w:szCs w:val="26"/>
        </w:rPr>
      </w:pPr>
      <w:r w:rsidRPr="005400A0">
        <w:rPr>
          <w:sz w:val="26"/>
          <w:szCs w:val="26"/>
        </w:rPr>
        <w:t>В а</w:t>
      </w:r>
      <w:r w:rsidR="00256E6B" w:rsidRPr="005400A0">
        <w:rPr>
          <w:sz w:val="26"/>
          <w:szCs w:val="26"/>
        </w:rPr>
        <w:t>бзац</w:t>
      </w:r>
      <w:r w:rsidRPr="005400A0">
        <w:rPr>
          <w:sz w:val="26"/>
          <w:szCs w:val="26"/>
        </w:rPr>
        <w:t>е</w:t>
      </w:r>
      <w:r w:rsidR="00256E6B" w:rsidRPr="005400A0">
        <w:rPr>
          <w:sz w:val="26"/>
          <w:szCs w:val="26"/>
        </w:rPr>
        <w:t xml:space="preserve"> пят</w:t>
      </w:r>
      <w:r w:rsidRPr="005400A0">
        <w:rPr>
          <w:sz w:val="26"/>
          <w:szCs w:val="26"/>
        </w:rPr>
        <w:t>ом</w:t>
      </w:r>
      <w:r w:rsidR="00256E6B" w:rsidRPr="005400A0">
        <w:rPr>
          <w:sz w:val="26"/>
          <w:szCs w:val="26"/>
        </w:rPr>
        <w:t xml:space="preserve"> подпункта «ж» подпункта 7) пункта 1 Проекта акта </w:t>
      </w:r>
      <w:r w:rsidR="00EC3ABB" w:rsidRPr="005400A0">
        <w:rPr>
          <w:sz w:val="26"/>
          <w:szCs w:val="26"/>
        </w:rPr>
        <w:t xml:space="preserve">слова «на водном транспорте пригородного сообщения» заменить словами «по пригородным маршрутам перевозок пассажиров и багажа внутренним </w:t>
      </w:r>
      <w:r w:rsidR="00EC3ABB" w:rsidRPr="005400A0">
        <w:rPr>
          <w:i/>
          <w:sz w:val="26"/>
          <w:szCs w:val="26"/>
        </w:rPr>
        <w:t>водным</w:t>
      </w:r>
      <w:r w:rsidR="00EC3ABB" w:rsidRPr="005400A0">
        <w:rPr>
          <w:sz w:val="26"/>
          <w:szCs w:val="26"/>
        </w:rPr>
        <w:t xml:space="preserve"> </w:t>
      </w:r>
      <w:r w:rsidRPr="005400A0">
        <w:rPr>
          <w:sz w:val="26"/>
          <w:szCs w:val="26"/>
        </w:rPr>
        <w:t>транспортом».</w:t>
      </w:r>
    </w:p>
    <w:p w:rsidR="00396949" w:rsidRPr="005400A0" w:rsidRDefault="00396949" w:rsidP="00396949">
      <w:pPr>
        <w:pStyle w:val="aff2"/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5400A0">
        <w:rPr>
          <w:sz w:val="26"/>
          <w:szCs w:val="26"/>
        </w:rPr>
        <w:t>Кроме того, имеются замечания юридико-технического характера и к действующей редакции Постановления № 71а:</w:t>
      </w:r>
    </w:p>
    <w:p w:rsidR="00396949" w:rsidRPr="005400A0" w:rsidRDefault="00396949" w:rsidP="00396949">
      <w:pPr>
        <w:pStyle w:val="aff2"/>
        <w:numPr>
          <w:ilvl w:val="0"/>
          <w:numId w:val="16"/>
        </w:numPr>
        <w:autoSpaceDE w:val="0"/>
        <w:autoSpaceDN w:val="0"/>
        <w:adjustRightInd w:val="0"/>
        <w:ind w:left="0" w:firstLine="709"/>
        <w:jc w:val="both"/>
        <w:rPr>
          <w:rFonts w:eastAsia="Calibri"/>
          <w:sz w:val="26"/>
          <w:szCs w:val="26"/>
        </w:rPr>
      </w:pPr>
      <w:r w:rsidRPr="005400A0">
        <w:rPr>
          <w:rFonts w:eastAsia="Calibri"/>
          <w:sz w:val="26"/>
          <w:szCs w:val="26"/>
        </w:rPr>
        <w:t>В пункте 3 Постановления № 71а в целях единообрази</w:t>
      </w:r>
      <w:r w:rsidR="008B0CAD">
        <w:rPr>
          <w:rFonts w:eastAsia="Calibri"/>
          <w:sz w:val="26"/>
          <w:szCs w:val="26"/>
        </w:rPr>
        <w:t>я слова «(</w:t>
      </w:r>
      <w:proofErr w:type="spellStart"/>
      <w:r w:rsidR="008B0CAD">
        <w:rPr>
          <w:rFonts w:eastAsia="Calibri"/>
          <w:sz w:val="26"/>
          <w:szCs w:val="26"/>
        </w:rPr>
        <w:t>Киняйкина</w:t>
      </w:r>
      <w:proofErr w:type="spellEnd"/>
      <w:r w:rsidR="008B0CAD">
        <w:rPr>
          <w:rFonts w:eastAsia="Calibri"/>
          <w:sz w:val="26"/>
          <w:szCs w:val="26"/>
        </w:rPr>
        <w:t>)» исключить.</w:t>
      </w:r>
    </w:p>
    <w:p w:rsidR="00396949" w:rsidRPr="005400A0" w:rsidRDefault="00396949" w:rsidP="00396949">
      <w:pPr>
        <w:pStyle w:val="aff2"/>
        <w:numPr>
          <w:ilvl w:val="0"/>
          <w:numId w:val="16"/>
        </w:numPr>
        <w:autoSpaceDE w:val="0"/>
        <w:autoSpaceDN w:val="0"/>
        <w:adjustRightInd w:val="0"/>
        <w:ind w:left="0" w:firstLine="709"/>
        <w:jc w:val="both"/>
        <w:rPr>
          <w:rFonts w:eastAsia="Calibri"/>
          <w:sz w:val="26"/>
          <w:szCs w:val="26"/>
        </w:rPr>
      </w:pPr>
      <w:proofErr w:type="gramStart"/>
      <w:r w:rsidRPr="005400A0">
        <w:rPr>
          <w:rFonts w:eastAsia="Calibri"/>
          <w:sz w:val="26"/>
          <w:szCs w:val="26"/>
        </w:rPr>
        <w:t xml:space="preserve">В подпункте 4) пункта 5 Порядка предоставления субсидии по ЕСПБ </w:t>
      </w:r>
      <w:r w:rsidRPr="005400A0">
        <w:rPr>
          <w:rFonts w:eastAsia="Calibri"/>
          <w:sz w:val="26"/>
          <w:szCs w:val="26"/>
        </w:rPr>
        <w:br/>
        <w:t>и в подпункте 4) пункта 5 Порядка предоставления субсидии по Проездному талону после внесения изменений, предусмотренных доработанной редакцией проекта акта, относительно дополнения указанных норм словами «и лиц, являющихся поставщиками (подрядчиками, исполнителями) по договорам (соглашениям), заключенным в целях исполнения обязательств по Соглашению» после слов «соблюдения перевозчиками» дополнит</w:t>
      </w:r>
      <w:r w:rsidR="008B0CAD">
        <w:rPr>
          <w:rFonts w:eastAsia="Calibri"/>
          <w:sz w:val="26"/>
          <w:szCs w:val="26"/>
        </w:rPr>
        <w:t>ь словами «и указанными лицами».</w:t>
      </w:r>
      <w:proofErr w:type="gramEnd"/>
    </w:p>
    <w:p w:rsidR="00EC3ABB" w:rsidRPr="005400A0" w:rsidRDefault="00C50AA2" w:rsidP="00BD62C9">
      <w:pPr>
        <w:pStyle w:val="aff2"/>
        <w:numPr>
          <w:ilvl w:val="0"/>
          <w:numId w:val="15"/>
        </w:numPr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5400A0">
        <w:rPr>
          <w:sz w:val="26"/>
          <w:szCs w:val="26"/>
        </w:rPr>
        <w:t>В</w:t>
      </w:r>
      <w:r w:rsidR="00EC3ABB" w:rsidRPr="005400A0">
        <w:rPr>
          <w:sz w:val="26"/>
          <w:szCs w:val="26"/>
        </w:rPr>
        <w:t xml:space="preserve"> абзаце втором Приложения № 1 к Порядку предоставления субсидий по ЕСПБ и в абзаце втором Приложения к Порядку предоставления субсидии </w:t>
      </w:r>
      <w:r w:rsidR="00BD62C9" w:rsidRPr="005400A0">
        <w:rPr>
          <w:sz w:val="26"/>
          <w:szCs w:val="26"/>
        </w:rPr>
        <w:br/>
      </w:r>
      <w:r w:rsidR="00EC3ABB" w:rsidRPr="005400A0">
        <w:rPr>
          <w:sz w:val="26"/>
          <w:szCs w:val="26"/>
        </w:rPr>
        <w:t>по Проездному талону слова «междугородным маршрутам» заменить словами «маршрутам регулярных перевозок пассажиров и ба</w:t>
      </w:r>
      <w:r w:rsidR="008B0CAD">
        <w:rPr>
          <w:sz w:val="26"/>
          <w:szCs w:val="26"/>
        </w:rPr>
        <w:t>гажа в междугородном сообщении».</w:t>
      </w:r>
    </w:p>
    <w:p w:rsidR="00C50AA2" w:rsidRPr="005400A0" w:rsidRDefault="00C50AA2" w:rsidP="00BD62C9">
      <w:pPr>
        <w:pStyle w:val="aff2"/>
        <w:numPr>
          <w:ilvl w:val="0"/>
          <w:numId w:val="15"/>
        </w:numPr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5400A0">
        <w:rPr>
          <w:sz w:val="26"/>
          <w:szCs w:val="26"/>
        </w:rPr>
        <w:t xml:space="preserve">В </w:t>
      </w:r>
      <w:r w:rsidR="00EC3ABB" w:rsidRPr="005400A0">
        <w:rPr>
          <w:sz w:val="26"/>
          <w:szCs w:val="26"/>
        </w:rPr>
        <w:t>приложени</w:t>
      </w:r>
      <w:r w:rsidR="00F91FD7" w:rsidRPr="005400A0">
        <w:rPr>
          <w:sz w:val="26"/>
          <w:szCs w:val="26"/>
        </w:rPr>
        <w:t>ях №1,</w:t>
      </w:r>
      <w:r w:rsidR="008B0CAD">
        <w:rPr>
          <w:sz w:val="26"/>
          <w:szCs w:val="26"/>
        </w:rPr>
        <w:t xml:space="preserve"> </w:t>
      </w:r>
      <w:r w:rsidR="00F91FD7" w:rsidRPr="005400A0">
        <w:rPr>
          <w:sz w:val="26"/>
          <w:szCs w:val="26"/>
        </w:rPr>
        <w:t>№</w:t>
      </w:r>
      <w:r w:rsidR="009109CB" w:rsidRPr="005400A0">
        <w:rPr>
          <w:sz w:val="26"/>
          <w:szCs w:val="26"/>
        </w:rPr>
        <w:t xml:space="preserve"> 2 к Порядку </w:t>
      </w:r>
      <w:r w:rsidRPr="005400A0">
        <w:rPr>
          <w:sz w:val="26"/>
          <w:szCs w:val="26"/>
        </w:rPr>
        <w:t>предоставления субсидий по ЕСПБ наименование Порядка</w:t>
      </w:r>
      <w:r w:rsidR="00F91FD7" w:rsidRPr="005400A0">
        <w:rPr>
          <w:sz w:val="26"/>
          <w:szCs w:val="26"/>
        </w:rPr>
        <w:t>, к которому относятся указанные приложения,</w:t>
      </w:r>
      <w:r w:rsidRPr="005400A0">
        <w:rPr>
          <w:sz w:val="26"/>
          <w:szCs w:val="26"/>
        </w:rPr>
        <w:t xml:space="preserve"> привести </w:t>
      </w:r>
      <w:r w:rsidR="008B0CAD">
        <w:rPr>
          <w:sz w:val="26"/>
          <w:szCs w:val="26"/>
        </w:rPr>
        <w:br/>
      </w:r>
      <w:r w:rsidRPr="005400A0">
        <w:rPr>
          <w:sz w:val="26"/>
          <w:szCs w:val="26"/>
        </w:rPr>
        <w:t>в соответствие с учетом изменения наименования Порядка,</w:t>
      </w:r>
      <w:r w:rsidR="008B0CAD">
        <w:rPr>
          <w:sz w:val="26"/>
          <w:szCs w:val="26"/>
        </w:rPr>
        <w:t xml:space="preserve"> предусмотренного Проектом акта.</w:t>
      </w:r>
    </w:p>
    <w:p w:rsidR="00F91FD7" w:rsidRPr="005400A0" w:rsidRDefault="00F91FD7" w:rsidP="00F91FD7">
      <w:pPr>
        <w:pStyle w:val="aff2"/>
        <w:numPr>
          <w:ilvl w:val="0"/>
          <w:numId w:val="15"/>
        </w:numPr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5400A0">
        <w:rPr>
          <w:sz w:val="26"/>
          <w:szCs w:val="26"/>
        </w:rPr>
        <w:t xml:space="preserve">В приложении к </w:t>
      </w:r>
      <w:r w:rsidR="009109CB" w:rsidRPr="005400A0">
        <w:rPr>
          <w:sz w:val="26"/>
          <w:szCs w:val="26"/>
        </w:rPr>
        <w:t xml:space="preserve">Методике распределения финансовых средств между перевозчиками, осуществляющими перевозку граждан по ЕСПБ по городским </w:t>
      </w:r>
      <w:r w:rsidR="00ED00FF" w:rsidRPr="005400A0">
        <w:rPr>
          <w:sz w:val="26"/>
          <w:szCs w:val="26"/>
        </w:rPr>
        <w:br/>
      </w:r>
      <w:r w:rsidR="009109CB" w:rsidRPr="005400A0">
        <w:rPr>
          <w:sz w:val="26"/>
          <w:szCs w:val="26"/>
        </w:rPr>
        <w:t>и пригородным маршрутам на территории Томской област</w:t>
      </w:r>
      <w:r w:rsidRPr="005400A0">
        <w:rPr>
          <w:sz w:val="26"/>
          <w:szCs w:val="26"/>
        </w:rPr>
        <w:t xml:space="preserve">и, наименование Методики, к </w:t>
      </w:r>
      <w:r w:rsidR="009109CB" w:rsidRPr="005400A0">
        <w:rPr>
          <w:sz w:val="26"/>
          <w:szCs w:val="26"/>
        </w:rPr>
        <w:t xml:space="preserve">которой относится </w:t>
      </w:r>
      <w:r w:rsidRPr="005400A0">
        <w:rPr>
          <w:sz w:val="26"/>
          <w:szCs w:val="26"/>
        </w:rPr>
        <w:t xml:space="preserve">указанное приложение, привести в соответствие </w:t>
      </w:r>
      <w:proofErr w:type="gramStart"/>
      <w:r w:rsidRPr="005400A0">
        <w:rPr>
          <w:sz w:val="26"/>
          <w:szCs w:val="26"/>
        </w:rPr>
        <w:t>с</w:t>
      </w:r>
      <w:proofErr w:type="gramEnd"/>
      <w:r w:rsidRPr="005400A0">
        <w:rPr>
          <w:sz w:val="26"/>
          <w:szCs w:val="26"/>
        </w:rPr>
        <w:t xml:space="preserve"> учетом изменения наименования указанной Методики, предусмотренного Проектом акта.</w:t>
      </w:r>
    </w:p>
    <w:p w:rsidR="00E44E6A" w:rsidRPr="005400A0" w:rsidRDefault="00E44E6A" w:rsidP="00E150E6">
      <w:pPr>
        <w:autoSpaceDE w:val="0"/>
        <w:autoSpaceDN w:val="0"/>
        <w:adjustRightInd w:val="0"/>
        <w:ind w:firstLine="540"/>
        <w:jc w:val="both"/>
        <w:rPr>
          <w:rFonts w:eastAsia="Calibri"/>
          <w:sz w:val="26"/>
          <w:szCs w:val="26"/>
        </w:rPr>
      </w:pPr>
    </w:p>
    <w:p w:rsidR="00ED00FF" w:rsidRPr="005400A0" w:rsidRDefault="00ED00FF" w:rsidP="00ED00FF">
      <w:pPr>
        <w:spacing w:line="300" w:lineRule="auto"/>
        <w:ind w:firstLine="709"/>
        <w:jc w:val="center"/>
        <w:rPr>
          <w:b/>
          <w:sz w:val="26"/>
          <w:szCs w:val="26"/>
        </w:rPr>
      </w:pPr>
      <w:r w:rsidRPr="005400A0">
        <w:rPr>
          <w:b/>
          <w:sz w:val="26"/>
          <w:szCs w:val="26"/>
        </w:rPr>
        <w:t>Выводы по результатам оценки регулирующего воздействия проекта акта</w:t>
      </w:r>
    </w:p>
    <w:p w:rsidR="00DD2050" w:rsidRPr="005400A0" w:rsidRDefault="00DD2050" w:rsidP="00DD2050">
      <w:pPr>
        <w:ind w:firstLine="709"/>
        <w:jc w:val="both"/>
        <w:rPr>
          <w:sz w:val="26"/>
          <w:szCs w:val="26"/>
        </w:rPr>
      </w:pPr>
    </w:p>
    <w:p w:rsidR="00ED00FF" w:rsidRPr="005400A0" w:rsidRDefault="00ED00FF" w:rsidP="00BD62C9">
      <w:pPr>
        <w:ind w:firstLine="709"/>
        <w:jc w:val="both"/>
        <w:rPr>
          <w:sz w:val="26"/>
          <w:szCs w:val="26"/>
        </w:rPr>
      </w:pPr>
      <w:r w:rsidRPr="005400A0">
        <w:rPr>
          <w:sz w:val="26"/>
          <w:szCs w:val="26"/>
        </w:rPr>
        <w:t xml:space="preserve">По результатам оценки регулирующего воздействия считаем, что </w:t>
      </w:r>
      <w:r w:rsidR="00BD62C9" w:rsidRPr="005400A0">
        <w:rPr>
          <w:sz w:val="26"/>
          <w:szCs w:val="26"/>
        </w:rPr>
        <w:t>о</w:t>
      </w:r>
      <w:r w:rsidRPr="005400A0">
        <w:rPr>
          <w:iCs/>
          <w:sz w:val="26"/>
          <w:szCs w:val="26"/>
        </w:rPr>
        <w:t xml:space="preserve">тказ Разработчика от дальнейшей корректировки показателя результативности </w:t>
      </w:r>
      <w:r w:rsidR="00BD62C9" w:rsidRPr="005400A0">
        <w:rPr>
          <w:iCs/>
          <w:sz w:val="26"/>
          <w:szCs w:val="26"/>
        </w:rPr>
        <w:br/>
      </w:r>
      <w:r w:rsidRPr="005400A0">
        <w:rPr>
          <w:iCs/>
          <w:sz w:val="26"/>
          <w:szCs w:val="26"/>
        </w:rPr>
        <w:t xml:space="preserve">и соответствующего порядка расчета </w:t>
      </w:r>
      <w:r w:rsidRPr="005400A0">
        <w:rPr>
          <w:sz w:val="26"/>
          <w:szCs w:val="26"/>
        </w:rPr>
        <w:t xml:space="preserve">объема средств, подлежащих возврату </w:t>
      </w:r>
      <w:r w:rsidR="00BD62C9" w:rsidRPr="005400A0">
        <w:rPr>
          <w:sz w:val="26"/>
          <w:szCs w:val="26"/>
        </w:rPr>
        <w:br/>
      </w:r>
      <w:r w:rsidRPr="005400A0">
        <w:rPr>
          <w:sz w:val="26"/>
          <w:szCs w:val="26"/>
        </w:rPr>
        <w:t xml:space="preserve">в областной бюджет, в случае его недостижения, а в последующем и полное </w:t>
      </w:r>
      <w:r w:rsidR="00BD62C9" w:rsidRPr="005400A0">
        <w:rPr>
          <w:sz w:val="26"/>
          <w:szCs w:val="26"/>
        </w:rPr>
        <w:t xml:space="preserve">исключение указанных положений </w:t>
      </w:r>
      <w:r w:rsidRPr="005400A0">
        <w:rPr>
          <w:sz w:val="26"/>
          <w:szCs w:val="26"/>
        </w:rPr>
        <w:t xml:space="preserve">из Постановления № 71а, является </w:t>
      </w:r>
      <w:r w:rsidR="00BD62C9" w:rsidRPr="005400A0">
        <w:rPr>
          <w:sz w:val="26"/>
          <w:szCs w:val="26"/>
        </w:rPr>
        <w:t>рациональным решение</w:t>
      </w:r>
      <w:r w:rsidR="00E44E6A" w:rsidRPr="005400A0">
        <w:rPr>
          <w:sz w:val="26"/>
          <w:szCs w:val="26"/>
        </w:rPr>
        <w:t>м</w:t>
      </w:r>
      <w:r w:rsidRPr="005400A0">
        <w:rPr>
          <w:sz w:val="26"/>
          <w:szCs w:val="26"/>
        </w:rPr>
        <w:t xml:space="preserve">. </w:t>
      </w:r>
      <w:r w:rsidR="00BD62C9" w:rsidRPr="005400A0">
        <w:rPr>
          <w:sz w:val="26"/>
          <w:szCs w:val="26"/>
        </w:rPr>
        <w:t>Доработанная редакция п</w:t>
      </w:r>
      <w:r w:rsidRPr="005400A0">
        <w:rPr>
          <w:sz w:val="26"/>
          <w:szCs w:val="26"/>
        </w:rPr>
        <w:t>роект</w:t>
      </w:r>
      <w:r w:rsidR="00BD62C9" w:rsidRPr="005400A0">
        <w:rPr>
          <w:sz w:val="26"/>
          <w:szCs w:val="26"/>
        </w:rPr>
        <w:t>а</w:t>
      </w:r>
      <w:r w:rsidRPr="005400A0">
        <w:rPr>
          <w:sz w:val="26"/>
          <w:szCs w:val="26"/>
        </w:rPr>
        <w:t xml:space="preserve"> акта не содержит положений, вводящих избыточные обязанности, запреты и ограничения для субъектов </w:t>
      </w:r>
      <w:r w:rsidRPr="005400A0">
        <w:rPr>
          <w:sz w:val="26"/>
          <w:szCs w:val="26"/>
        </w:rPr>
        <w:lastRenderedPageBreak/>
        <w:t>предпринимательской деятельности или способствующих их введению, а также положений, способствующих возникновению необоснованных расходов субъектов предпринимательской деятельности и (или) областного бюджета.</w:t>
      </w:r>
    </w:p>
    <w:p w:rsidR="00BD62C9" w:rsidRPr="005400A0" w:rsidRDefault="00BD62C9" w:rsidP="00BD62C9">
      <w:pPr>
        <w:ind w:firstLine="709"/>
        <w:jc w:val="both"/>
        <w:rPr>
          <w:rFonts w:eastAsia="Calibri"/>
          <w:sz w:val="26"/>
          <w:szCs w:val="26"/>
          <w:lang w:eastAsia="x-none"/>
        </w:rPr>
      </w:pPr>
      <w:r w:rsidRPr="005400A0">
        <w:rPr>
          <w:sz w:val="26"/>
          <w:szCs w:val="26"/>
        </w:rPr>
        <w:t xml:space="preserve">На основании вышеизложенного, Департамент делает вывод о полном соблюдении Разработчиком </w:t>
      </w:r>
      <w:r w:rsidRPr="005400A0">
        <w:rPr>
          <w:rFonts w:eastAsia="Calibri"/>
          <w:sz w:val="26"/>
          <w:szCs w:val="26"/>
          <w:lang w:val="x-none" w:eastAsia="x-none"/>
        </w:rPr>
        <w:t xml:space="preserve">установленного порядка проведения оценки регулирующего воздействия в Томской области и о </w:t>
      </w:r>
      <w:r w:rsidRPr="005400A0">
        <w:rPr>
          <w:sz w:val="26"/>
          <w:szCs w:val="26"/>
        </w:rPr>
        <w:t xml:space="preserve">достаточности оснований для принятия </w:t>
      </w:r>
      <w:proofErr w:type="gramStart"/>
      <w:r w:rsidRPr="005400A0">
        <w:rPr>
          <w:sz w:val="26"/>
          <w:szCs w:val="26"/>
        </w:rPr>
        <w:t>решения</w:t>
      </w:r>
      <w:proofErr w:type="gramEnd"/>
      <w:r w:rsidRPr="005400A0">
        <w:rPr>
          <w:sz w:val="26"/>
          <w:szCs w:val="26"/>
        </w:rPr>
        <w:t xml:space="preserve"> о введении предлагаемого Разработчиком варианта правового регулирования</w:t>
      </w:r>
      <w:r w:rsidRPr="005400A0">
        <w:rPr>
          <w:rFonts w:eastAsia="Calibri"/>
          <w:sz w:val="26"/>
          <w:szCs w:val="26"/>
          <w:lang w:eastAsia="x-none"/>
        </w:rPr>
        <w:t xml:space="preserve"> </w:t>
      </w:r>
      <w:r w:rsidRPr="005400A0">
        <w:rPr>
          <w:rFonts w:eastAsia="Calibri"/>
          <w:sz w:val="26"/>
          <w:szCs w:val="26"/>
          <w:u w:val="single"/>
          <w:lang w:eastAsia="x-none"/>
        </w:rPr>
        <w:t>при условии учета вышеуказанных замечаний юридико-технического характера.</w:t>
      </w:r>
    </w:p>
    <w:p w:rsidR="00717FF8" w:rsidRDefault="00717FF8" w:rsidP="001F3244">
      <w:pPr>
        <w:pStyle w:val="aff2"/>
        <w:spacing w:line="264" w:lineRule="auto"/>
        <w:ind w:left="0" w:firstLine="709"/>
        <w:jc w:val="both"/>
        <w:rPr>
          <w:sz w:val="26"/>
          <w:szCs w:val="26"/>
        </w:rPr>
      </w:pPr>
    </w:p>
    <w:p w:rsidR="002D1DF0" w:rsidRPr="002D1DF0" w:rsidRDefault="002D1DF0" w:rsidP="002D1DF0">
      <w:pPr>
        <w:spacing w:line="264" w:lineRule="auto"/>
        <w:ind w:firstLine="709"/>
        <w:jc w:val="both"/>
        <w:rPr>
          <w:sz w:val="26"/>
          <w:szCs w:val="26"/>
        </w:rPr>
      </w:pPr>
    </w:p>
    <w:p w:rsidR="00A63F6B" w:rsidRPr="009A1FD2" w:rsidRDefault="00A63F6B" w:rsidP="00225313">
      <w:pPr>
        <w:tabs>
          <w:tab w:val="left" w:pos="851"/>
        </w:tabs>
        <w:spacing w:line="264" w:lineRule="auto"/>
        <w:ind w:firstLine="709"/>
        <w:jc w:val="both"/>
        <w:rPr>
          <w:sz w:val="26"/>
          <w:szCs w:val="26"/>
          <w:lang w:eastAsia="en-US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831"/>
        <w:gridCol w:w="3507"/>
        <w:gridCol w:w="2409"/>
      </w:tblGrid>
      <w:tr w:rsidR="009B6040" w:rsidRPr="00C71D52" w:rsidTr="00E37159">
        <w:tc>
          <w:tcPr>
            <w:tcW w:w="3831" w:type="dxa"/>
            <w:shd w:val="clear" w:color="auto" w:fill="auto"/>
            <w:vAlign w:val="center"/>
          </w:tcPr>
          <w:p w:rsidR="009B6040" w:rsidRPr="00C71D52" w:rsidRDefault="00DE3AAF" w:rsidP="00DE3AAF">
            <w:pPr>
              <w:rPr>
                <w:sz w:val="26"/>
                <w:szCs w:val="26"/>
              </w:rPr>
            </w:pPr>
            <w:r w:rsidRPr="00C71D52">
              <w:rPr>
                <w:sz w:val="26"/>
                <w:szCs w:val="26"/>
              </w:rPr>
              <w:t>Н</w:t>
            </w:r>
            <w:r w:rsidR="007D1900" w:rsidRPr="00C71D52">
              <w:rPr>
                <w:sz w:val="26"/>
                <w:szCs w:val="26"/>
              </w:rPr>
              <w:t>ачальник департамента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9B6040" w:rsidRPr="00C71D52" w:rsidRDefault="001627F3" w:rsidP="00E37159">
            <w:pPr>
              <w:ind w:left="-91"/>
              <w:rPr>
                <w:sz w:val="26"/>
                <w:szCs w:val="26"/>
              </w:rPr>
            </w:pPr>
            <w:r w:rsidRPr="00C71D52">
              <w:rPr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="009B6040" w:rsidRPr="00C71D52">
              <w:rPr>
                <w:sz w:val="26"/>
                <w:szCs w:val="26"/>
              </w:rPr>
              <w:instrText xml:space="preserve"> FORMTEXT </w:instrText>
            </w:r>
            <w:r w:rsidRPr="00C71D52">
              <w:rPr>
                <w:sz w:val="26"/>
                <w:szCs w:val="26"/>
              </w:rPr>
            </w:r>
            <w:r w:rsidRPr="00C71D52">
              <w:rPr>
                <w:sz w:val="26"/>
                <w:szCs w:val="26"/>
              </w:rPr>
              <w:fldChar w:fldCharType="separate"/>
            </w:r>
            <w:r w:rsidR="009B6040" w:rsidRPr="00C71D52">
              <w:rPr>
                <w:noProof/>
                <w:sz w:val="26"/>
                <w:szCs w:val="26"/>
              </w:rPr>
              <w:t>&lt;Штамп ЭП&gt;</w:t>
            </w:r>
            <w:r w:rsidRPr="00C71D52">
              <w:rPr>
                <w:sz w:val="26"/>
                <w:szCs w:val="26"/>
              </w:rPr>
              <w:fldChar w:fldCharType="end"/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9B6040" w:rsidRPr="00C71D52" w:rsidRDefault="00DE3AAF" w:rsidP="00DE3AAF">
            <w:pPr>
              <w:ind w:right="-108"/>
              <w:jc w:val="right"/>
              <w:rPr>
                <w:sz w:val="26"/>
                <w:szCs w:val="26"/>
              </w:rPr>
            </w:pPr>
            <w:r w:rsidRPr="00C71D52">
              <w:rPr>
                <w:sz w:val="26"/>
                <w:szCs w:val="26"/>
              </w:rPr>
              <w:t>Р</w:t>
            </w:r>
            <w:r w:rsidR="007D1900" w:rsidRPr="00C71D52">
              <w:rPr>
                <w:sz w:val="26"/>
                <w:szCs w:val="26"/>
              </w:rPr>
              <w:t>.</w:t>
            </w:r>
            <w:r w:rsidRPr="00C71D52">
              <w:rPr>
                <w:sz w:val="26"/>
                <w:szCs w:val="26"/>
              </w:rPr>
              <w:t>С</w:t>
            </w:r>
            <w:r w:rsidR="007D1900" w:rsidRPr="00C71D52">
              <w:rPr>
                <w:sz w:val="26"/>
                <w:szCs w:val="26"/>
              </w:rPr>
              <w:t>.</w:t>
            </w:r>
            <w:r w:rsidRPr="00C71D52">
              <w:rPr>
                <w:sz w:val="26"/>
                <w:szCs w:val="26"/>
              </w:rPr>
              <w:t>Радзивил</w:t>
            </w:r>
          </w:p>
        </w:tc>
      </w:tr>
    </w:tbl>
    <w:p w:rsidR="000E031B" w:rsidRPr="003D0096" w:rsidRDefault="000E031B" w:rsidP="00B630EC">
      <w:pPr>
        <w:pStyle w:val="af2"/>
        <w:ind w:left="0"/>
        <w:rPr>
          <w:szCs w:val="20"/>
        </w:rPr>
      </w:pPr>
    </w:p>
    <w:p w:rsidR="000E031B" w:rsidRPr="003D0096" w:rsidRDefault="000E031B" w:rsidP="00B630EC">
      <w:pPr>
        <w:pStyle w:val="af2"/>
        <w:ind w:left="0"/>
        <w:rPr>
          <w:szCs w:val="20"/>
        </w:rPr>
      </w:pPr>
    </w:p>
    <w:p w:rsidR="000E031B" w:rsidRPr="003D0096" w:rsidRDefault="000E031B" w:rsidP="00B630EC">
      <w:pPr>
        <w:pStyle w:val="af2"/>
        <w:ind w:left="0"/>
        <w:rPr>
          <w:szCs w:val="20"/>
        </w:rPr>
      </w:pPr>
    </w:p>
    <w:p w:rsidR="000E031B" w:rsidRPr="003D0096" w:rsidRDefault="000E031B" w:rsidP="00B630EC">
      <w:pPr>
        <w:pStyle w:val="af2"/>
        <w:ind w:left="0"/>
        <w:rPr>
          <w:szCs w:val="20"/>
        </w:rPr>
      </w:pPr>
    </w:p>
    <w:p w:rsidR="000E031B" w:rsidRDefault="000E031B" w:rsidP="00B630EC">
      <w:pPr>
        <w:pStyle w:val="af2"/>
        <w:ind w:left="0"/>
        <w:rPr>
          <w:szCs w:val="20"/>
        </w:rPr>
      </w:pPr>
    </w:p>
    <w:p w:rsidR="00BD62C9" w:rsidRDefault="00BD62C9" w:rsidP="00B630EC">
      <w:pPr>
        <w:pStyle w:val="af2"/>
        <w:ind w:left="0"/>
        <w:rPr>
          <w:szCs w:val="20"/>
        </w:rPr>
      </w:pPr>
    </w:p>
    <w:p w:rsidR="00BD62C9" w:rsidRDefault="00BD62C9" w:rsidP="00B630EC">
      <w:pPr>
        <w:pStyle w:val="af2"/>
        <w:ind w:left="0"/>
        <w:rPr>
          <w:szCs w:val="20"/>
        </w:rPr>
      </w:pPr>
    </w:p>
    <w:p w:rsidR="00BD62C9" w:rsidRDefault="00BD62C9" w:rsidP="00B630EC">
      <w:pPr>
        <w:pStyle w:val="af2"/>
        <w:ind w:left="0"/>
        <w:rPr>
          <w:szCs w:val="20"/>
        </w:rPr>
      </w:pPr>
    </w:p>
    <w:p w:rsidR="00267B25" w:rsidRDefault="00267B25" w:rsidP="00B630EC">
      <w:pPr>
        <w:pStyle w:val="af2"/>
        <w:ind w:left="0"/>
        <w:rPr>
          <w:szCs w:val="20"/>
        </w:rPr>
      </w:pPr>
    </w:p>
    <w:p w:rsidR="004A7A3F" w:rsidRDefault="004A7A3F" w:rsidP="00B630EC">
      <w:pPr>
        <w:pStyle w:val="af2"/>
        <w:ind w:left="0"/>
        <w:rPr>
          <w:szCs w:val="20"/>
        </w:rPr>
      </w:pPr>
    </w:p>
    <w:p w:rsidR="004A7A3F" w:rsidRDefault="004A7A3F" w:rsidP="00B630EC">
      <w:pPr>
        <w:pStyle w:val="af2"/>
        <w:ind w:left="0"/>
        <w:rPr>
          <w:szCs w:val="20"/>
        </w:rPr>
      </w:pPr>
    </w:p>
    <w:p w:rsidR="004A7A3F" w:rsidRDefault="004A7A3F" w:rsidP="00B630EC">
      <w:pPr>
        <w:pStyle w:val="af2"/>
        <w:ind w:left="0"/>
        <w:rPr>
          <w:szCs w:val="20"/>
        </w:rPr>
      </w:pPr>
    </w:p>
    <w:p w:rsidR="004A7A3F" w:rsidRDefault="004A7A3F" w:rsidP="00B630EC">
      <w:pPr>
        <w:pStyle w:val="af2"/>
        <w:ind w:left="0"/>
        <w:rPr>
          <w:szCs w:val="20"/>
        </w:rPr>
      </w:pPr>
    </w:p>
    <w:p w:rsidR="004A7A3F" w:rsidRDefault="004A7A3F" w:rsidP="00B630EC">
      <w:pPr>
        <w:pStyle w:val="af2"/>
        <w:ind w:left="0"/>
        <w:rPr>
          <w:szCs w:val="20"/>
        </w:rPr>
      </w:pPr>
    </w:p>
    <w:p w:rsidR="004A7A3F" w:rsidRDefault="004A7A3F" w:rsidP="00B630EC">
      <w:pPr>
        <w:pStyle w:val="af2"/>
        <w:ind w:left="0"/>
        <w:rPr>
          <w:szCs w:val="20"/>
        </w:rPr>
      </w:pPr>
    </w:p>
    <w:p w:rsidR="004A7A3F" w:rsidRDefault="004A7A3F" w:rsidP="00B630EC">
      <w:pPr>
        <w:pStyle w:val="af2"/>
        <w:ind w:left="0"/>
        <w:rPr>
          <w:szCs w:val="20"/>
        </w:rPr>
      </w:pPr>
    </w:p>
    <w:p w:rsidR="004A7A3F" w:rsidRDefault="004A7A3F" w:rsidP="00B630EC">
      <w:pPr>
        <w:pStyle w:val="af2"/>
        <w:ind w:left="0"/>
        <w:rPr>
          <w:szCs w:val="20"/>
        </w:rPr>
      </w:pPr>
    </w:p>
    <w:p w:rsidR="004A7A3F" w:rsidRDefault="004A7A3F" w:rsidP="00B630EC">
      <w:pPr>
        <w:pStyle w:val="af2"/>
        <w:ind w:left="0"/>
        <w:rPr>
          <w:szCs w:val="20"/>
        </w:rPr>
      </w:pPr>
    </w:p>
    <w:p w:rsidR="004A7A3F" w:rsidRDefault="004A7A3F" w:rsidP="00B630EC">
      <w:pPr>
        <w:pStyle w:val="af2"/>
        <w:ind w:left="0"/>
        <w:rPr>
          <w:szCs w:val="20"/>
        </w:rPr>
      </w:pPr>
    </w:p>
    <w:p w:rsidR="004A7A3F" w:rsidRDefault="004A7A3F" w:rsidP="00B630EC">
      <w:pPr>
        <w:pStyle w:val="af2"/>
        <w:ind w:left="0"/>
        <w:rPr>
          <w:szCs w:val="20"/>
        </w:rPr>
      </w:pPr>
    </w:p>
    <w:p w:rsidR="004A7A3F" w:rsidRDefault="004A7A3F" w:rsidP="00B630EC">
      <w:pPr>
        <w:pStyle w:val="af2"/>
        <w:ind w:left="0"/>
        <w:rPr>
          <w:szCs w:val="20"/>
        </w:rPr>
      </w:pPr>
    </w:p>
    <w:p w:rsidR="004A7A3F" w:rsidRDefault="004A7A3F" w:rsidP="00B630EC">
      <w:pPr>
        <w:pStyle w:val="af2"/>
        <w:ind w:left="0"/>
        <w:rPr>
          <w:szCs w:val="20"/>
        </w:rPr>
      </w:pPr>
    </w:p>
    <w:p w:rsidR="004A7A3F" w:rsidRDefault="004A7A3F" w:rsidP="00B630EC">
      <w:pPr>
        <w:pStyle w:val="af2"/>
        <w:ind w:left="0"/>
        <w:rPr>
          <w:szCs w:val="20"/>
        </w:rPr>
      </w:pPr>
    </w:p>
    <w:p w:rsidR="004A7A3F" w:rsidRDefault="004A7A3F" w:rsidP="00B630EC">
      <w:pPr>
        <w:pStyle w:val="af2"/>
        <w:ind w:left="0"/>
        <w:rPr>
          <w:szCs w:val="20"/>
        </w:rPr>
      </w:pPr>
    </w:p>
    <w:p w:rsidR="004A7A3F" w:rsidRDefault="004A7A3F" w:rsidP="00B630EC">
      <w:pPr>
        <w:pStyle w:val="af2"/>
        <w:ind w:left="0"/>
        <w:rPr>
          <w:szCs w:val="20"/>
        </w:rPr>
      </w:pPr>
    </w:p>
    <w:p w:rsidR="004A7A3F" w:rsidRDefault="004A7A3F" w:rsidP="00B630EC">
      <w:pPr>
        <w:pStyle w:val="af2"/>
        <w:ind w:left="0"/>
        <w:rPr>
          <w:szCs w:val="20"/>
        </w:rPr>
      </w:pPr>
    </w:p>
    <w:p w:rsidR="004A7A3F" w:rsidRDefault="004A7A3F" w:rsidP="00B630EC">
      <w:pPr>
        <w:pStyle w:val="af2"/>
        <w:ind w:left="0"/>
        <w:rPr>
          <w:szCs w:val="20"/>
        </w:rPr>
      </w:pPr>
    </w:p>
    <w:p w:rsidR="004A7A3F" w:rsidRDefault="004A7A3F" w:rsidP="00B630EC">
      <w:pPr>
        <w:pStyle w:val="af2"/>
        <w:ind w:left="0"/>
        <w:rPr>
          <w:szCs w:val="20"/>
        </w:rPr>
      </w:pPr>
    </w:p>
    <w:p w:rsidR="004A7A3F" w:rsidRDefault="004A7A3F" w:rsidP="00B630EC">
      <w:pPr>
        <w:pStyle w:val="af2"/>
        <w:ind w:left="0"/>
        <w:rPr>
          <w:szCs w:val="20"/>
        </w:rPr>
      </w:pPr>
    </w:p>
    <w:p w:rsidR="004A7A3F" w:rsidRDefault="004A7A3F" w:rsidP="00B630EC">
      <w:pPr>
        <w:pStyle w:val="af2"/>
        <w:ind w:left="0"/>
        <w:rPr>
          <w:szCs w:val="20"/>
        </w:rPr>
      </w:pPr>
    </w:p>
    <w:p w:rsidR="004A7A3F" w:rsidRDefault="004A7A3F" w:rsidP="00B630EC">
      <w:pPr>
        <w:pStyle w:val="af2"/>
        <w:ind w:left="0"/>
        <w:rPr>
          <w:szCs w:val="20"/>
        </w:rPr>
      </w:pPr>
    </w:p>
    <w:p w:rsidR="004A7A3F" w:rsidRDefault="004A7A3F" w:rsidP="00B630EC">
      <w:pPr>
        <w:pStyle w:val="af2"/>
        <w:ind w:left="0"/>
        <w:rPr>
          <w:szCs w:val="20"/>
        </w:rPr>
      </w:pPr>
    </w:p>
    <w:p w:rsidR="004A7A3F" w:rsidRDefault="004A7A3F" w:rsidP="00B630EC">
      <w:pPr>
        <w:pStyle w:val="af2"/>
        <w:ind w:left="0"/>
        <w:rPr>
          <w:szCs w:val="20"/>
        </w:rPr>
      </w:pPr>
    </w:p>
    <w:p w:rsidR="004A7A3F" w:rsidRDefault="004A7A3F" w:rsidP="00B630EC">
      <w:pPr>
        <w:pStyle w:val="af2"/>
        <w:ind w:left="0"/>
        <w:rPr>
          <w:szCs w:val="20"/>
        </w:rPr>
      </w:pPr>
    </w:p>
    <w:p w:rsidR="004A7A3F" w:rsidRDefault="004A7A3F" w:rsidP="00B630EC">
      <w:pPr>
        <w:pStyle w:val="af2"/>
        <w:ind w:left="0"/>
        <w:rPr>
          <w:szCs w:val="20"/>
        </w:rPr>
      </w:pPr>
    </w:p>
    <w:p w:rsidR="004A7A3F" w:rsidRDefault="004A7A3F" w:rsidP="00B630EC">
      <w:pPr>
        <w:pStyle w:val="af2"/>
        <w:ind w:left="0"/>
        <w:rPr>
          <w:szCs w:val="20"/>
        </w:rPr>
      </w:pPr>
    </w:p>
    <w:p w:rsidR="008B0CAD" w:rsidRDefault="008B0CAD" w:rsidP="00B630EC">
      <w:pPr>
        <w:pStyle w:val="af2"/>
        <w:ind w:left="0"/>
        <w:rPr>
          <w:szCs w:val="20"/>
        </w:rPr>
      </w:pPr>
    </w:p>
    <w:p w:rsidR="008B0CAD" w:rsidRDefault="008B0CAD" w:rsidP="00B630EC">
      <w:pPr>
        <w:pStyle w:val="af2"/>
        <w:ind w:left="0"/>
        <w:rPr>
          <w:szCs w:val="20"/>
        </w:rPr>
      </w:pPr>
    </w:p>
    <w:p w:rsidR="004A7A3F" w:rsidRDefault="004A7A3F" w:rsidP="00B630EC">
      <w:pPr>
        <w:pStyle w:val="af2"/>
        <w:ind w:left="0"/>
        <w:rPr>
          <w:szCs w:val="20"/>
        </w:rPr>
      </w:pPr>
    </w:p>
    <w:p w:rsidR="004A7A3F" w:rsidRDefault="004A7A3F" w:rsidP="00B630EC">
      <w:pPr>
        <w:pStyle w:val="af2"/>
        <w:ind w:left="0"/>
        <w:rPr>
          <w:szCs w:val="20"/>
        </w:rPr>
      </w:pPr>
    </w:p>
    <w:p w:rsidR="004A7A3F" w:rsidRDefault="004A7A3F" w:rsidP="00B630EC">
      <w:pPr>
        <w:pStyle w:val="af2"/>
        <w:ind w:left="0"/>
        <w:rPr>
          <w:szCs w:val="20"/>
        </w:rPr>
      </w:pPr>
    </w:p>
    <w:p w:rsidR="004A7A3F" w:rsidRDefault="004A7A3F" w:rsidP="00B630EC">
      <w:pPr>
        <w:pStyle w:val="af2"/>
        <w:ind w:left="0"/>
        <w:rPr>
          <w:szCs w:val="20"/>
        </w:rPr>
      </w:pPr>
    </w:p>
    <w:p w:rsidR="004A7A3F" w:rsidRDefault="004A7A3F" w:rsidP="00B630EC">
      <w:pPr>
        <w:pStyle w:val="af2"/>
        <w:ind w:left="0"/>
        <w:rPr>
          <w:szCs w:val="20"/>
        </w:rPr>
      </w:pPr>
    </w:p>
    <w:p w:rsidR="004A7A3F" w:rsidRDefault="004A7A3F" w:rsidP="00B630EC">
      <w:pPr>
        <w:pStyle w:val="af2"/>
        <w:ind w:left="0"/>
        <w:rPr>
          <w:szCs w:val="20"/>
        </w:rPr>
      </w:pPr>
    </w:p>
    <w:p w:rsidR="004A7A3F" w:rsidRDefault="004A7A3F" w:rsidP="00B630EC">
      <w:pPr>
        <w:pStyle w:val="af2"/>
        <w:ind w:left="0"/>
        <w:rPr>
          <w:szCs w:val="20"/>
        </w:rPr>
      </w:pPr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Ирина Евгеньевна </w:t>
      </w:r>
      <w:proofErr w:type="spellStart"/>
      <w:r>
        <w:rPr>
          <w:color w:val="000000"/>
          <w:sz w:val="18"/>
          <w:szCs w:val="18"/>
        </w:rPr>
        <w:t>Войко</w:t>
      </w:r>
      <w:proofErr w:type="spellEnd"/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8 (382-2) 510-884</w:t>
      </w:r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sz w:val="28"/>
          <w:szCs w:val="28"/>
        </w:rPr>
      </w:pPr>
      <w:r w:rsidRPr="005204A0">
        <w:rPr>
          <w:color w:val="000000"/>
          <w:sz w:val="18"/>
          <w:szCs w:val="18"/>
        </w:rPr>
        <w:t>voykoie@tomsk.gov.ru</w:t>
      </w:r>
    </w:p>
    <w:sectPr w:rsidR="00267B25" w:rsidSect="005400A0">
      <w:headerReference w:type="even" r:id="rId9"/>
      <w:pgSz w:w="11906" w:h="16838" w:code="9"/>
      <w:pgMar w:top="851" w:right="851" w:bottom="426" w:left="1418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5178" w:rsidRDefault="00465178">
      <w:r>
        <w:separator/>
      </w:r>
    </w:p>
  </w:endnote>
  <w:endnote w:type="continuationSeparator" w:id="0">
    <w:p w:rsidR="00465178" w:rsidRDefault="004651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5178" w:rsidRDefault="00465178">
      <w:r>
        <w:separator/>
      </w:r>
    </w:p>
  </w:footnote>
  <w:footnote w:type="continuationSeparator" w:id="0">
    <w:p w:rsidR="00465178" w:rsidRDefault="004651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38E2" w:rsidRDefault="001638E2">
    <w:pPr>
      <w:pStyle w:val="a3"/>
      <w:framePr w:wrap="around" w:vAnchor="text" w:hAnchor="margin" w:xAlign="center" w:y="1"/>
      <w:rPr>
        <w:rStyle w:val="af3"/>
      </w:rPr>
    </w:pPr>
    <w:r>
      <w:rPr>
        <w:rStyle w:val="af3"/>
      </w:rPr>
      <w:fldChar w:fldCharType="begin"/>
    </w:r>
    <w:r>
      <w:rPr>
        <w:rStyle w:val="af3"/>
      </w:rPr>
      <w:instrText xml:space="preserve">PAGE  </w:instrText>
    </w:r>
    <w:r>
      <w:rPr>
        <w:rStyle w:val="af3"/>
      </w:rPr>
      <w:fldChar w:fldCharType="end"/>
    </w:r>
  </w:p>
  <w:p w:rsidR="001638E2" w:rsidRDefault="001638E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847D3E"/>
    <w:multiLevelType w:val="hybridMultilevel"/>
    <w:tmpl w:val="58E6F848"/>
    <w:lvl w:ilvl="0" w:tplc="2430C3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9453F6D"/>
    <w:multiLevelType w:val="hybridMultilevel"/>
    <w:tmpl w:val="E9AC1A04"/>
    <w:lvl w:ilvl="0" w:tplc="F3188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7D33007"/>
    <w:multiLevelType w:val="hybridMultilevel"/>
    <w:tmpl w:val="37064E66"/>
    <w:lvl w:ilvl="0" w:tplc="FFEEF6E8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0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1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62C73DC3"/>
    <w:multiLevelType w:val="hybridMultilevel"/>
    <w:tmpl w:val="F8B6073A"/>
    <w:lvl w:ilvl="0" w:tplc="98F695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5">
    <w:nsid w:val="78436B67"/>
    <w:multiLevelType w:val="hybridMultilevel"/>
    <w:tmpl w:val="BEE0249E"/>
    <w:lvl w:ilvl="0" w:tplc="5B74F6C0">
      <w:start w:val="1"/>
      <w:numFmt w:val="decimal"/>
      <w:lvlText w:val="%1)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0"/>
  </w:num>
  <w:num w:numId="2">
    <w:abstractNumId w:val="13"/>
  </w:num>
  <w:num w:numId="3">
    <w:abstractNumId w:val="6"/>
  </w:num>
  <w:num w:numId="4">
    <w:abstractNumId w:val="1"/>
  </w:num>
  <w:num w:numId="5">
    <w:abstractNumId w:val="2"/>
  </w:num>
  <w:num w:numId="6">
    <w:abstractNumId w:val="14"/>
  </w:num>
  <w:num w:numId="7">
    <w:abstractNumId w:val="4"/>
  </w:num>
  <w:num w:numId="8">
    <w:abstractNumId w:val="9"/>
  </w:num>
  <w:num w:numId="9">
    <w:abstractNumId w:val="8"/>
  </w:num>
  <w:num w:numId="10">
    <w:abstractNumId w:val="11"/>
  </w:num>
  <w:num w:numId="11">
    <w:abstractNumId w:val="5"/>
  </w:num>
  <w:num w:numId="12">
    <w:abstractNumId w:val="0"/>
  </w:num>
  <w:num w:numId="13">
    <w:abstractNumId w:val="3"/>
  </w:num>
  <w:num w:numId="14">
    <w:abstractNumId w:val="7"/>
  </w:num>
  <w:num w:numId="15">
    <w:abstractNumId w:val="12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325C"/>
    <w:rsid w:val="00003392"/>
    <w:rsid w:val="0001138E"/>
    <w:rsid w:val="00021E44"/>
    <w:rsid w:val="0002319D"/>
    <w:rsid w:val="0002683C"/>
    <w:rsid w:val="000279A3"/>
    <w:rsid w:val="00031032"/>
    <w:rsid w:val="00041E39"/>
    <w:rsid w:val="00044885"/>
    <w:rsid w:val="00044D67"/>
    <w:rsid w:val="00056136"/>
    <w:rsid w:val="000574DA"/>
    <w:rsid w:val="00061FC6"/>
    <w:rsid w:val="00063FC4"/>
    <w:rsid w:val="0007215B"/>
    <w:rsid w:val="00076028"/>
    <w:rsid w:val="00077969"/>
    <w:rsid w:val="00081FF9"/>
    <w:rsid w:val="00090604"/>
    <w:rsid w:val="000928DD"/>
    <w:rsid w:val="00095FD0"/>
    <w:rsid w:val="0009618E"/>
    <w:rsid w:val="00097FEF"/>
    <w:rsid w:val="000A09E2"/>
    <w:rsid w:val="000A0CA3"/>
    <w:rsid w:val="000A1AAF"/>
    <w:rsid w:val="000A359D"/>
    <w:rsid w:val="000B2E1C"/>
    <w:rsid w:val="000B301D"/>
    <w:rsid w:val="000B5DAE"/>
    <w:rsid w:val="000C0A05"/>
    <w:rsid w:val="000C1415"/>
    <w:rsid w:val="000D4EBA"/>
    <w:rsid w:val="000D5874"/>
    <w:rsid w:val="000D5C03"/>
    <w:rsid w:val="000E031B"/>
    <w:rsid w:val="000E39EB"/>
    <w:rsid w:val="000E44C6"/>
    <w:rsid w:val="000E5EA4"/>
    <w:rsid w:val="000E6085"/>
    <w:rsid w:val="000E745F"/>
    <w:rsid w:val="000F4D4D"/>
    <w:rsid w:val="00105C92"/>
    <w:rsid w:val="00121061"/>
    <w:rsid w:val="001229CA"/>
    <w:rsid w:val="00126440"/>
    <w:rsid w:val="00126AD9"/>
    <w:rsid w:val="00130985"/>
    <w:rsid w:val="0013250B"/>
    <w:rsid w:val="00136508"/>
    <w:rsid w:val="00143F1C"/>
    <w:rsid w:val="001440D8"/>
    <w:rsid w:val="001462DA"/>
    <w:rsid w:val="00150234"/>
    <w:rsid w:val="001552A5"/>
    <w:rsid w:val="00155EA8"/>
    <w:rsid w:val="001627F3"/>
    <w:rsid w:val="001638E2"/>
    <w:rsid w:val="001651DD"/>
    <w:rsid w:val="001714F7"/>
    <w:rsid w:val="00173B8C"/>
    <w:rsid w:val="00177F69"/>
    <w:rsid w:val="00181295"/>
    <w:rsid w:val="00183237"/>
    <w:rsid w:val="00184D9F"/>
    <w:rsid w:val="00190300"/>
    <w:rsid w:val="00196B5F"/>
    <w:rsid w:val="001A44A4"/>
    <w:rsid w:val="001A4922"/>
    <w:rsid w:val="001A74F0"/>
    <w:rsid w:val="001B072C"/>
    <w:rsid w:val="001B087E"/>
    <w:rsid w:val="001B6670"/>
    <w:rsid w:val="001B7F66"/>
    <w:rsid w:val="001C0031"/>
    <w:rsid w:val="001C5C28"/>
    <w:rsid w:val="001D3134"/>
    <w:rsid w:val="001D4906"/>
    <w:rsid w:val="001D5981"/>
    <w:rsid w:val="001E03AD"/>
    <w:rsid w:val="001F237A"/>
    <w:rsid w:val="001F3244"/>
    <w:rsid w:val="001F5284"/>
    <w:rsid w:val="00212E82"/>
    <w:rsid w:val="00213631"/>
    <w:rsid w:val="0021399B"/>
    <w:rsid w:val="00215E30"/>
    <w:rsid w:val="00215FA1"/>
    <w:rsid w:val="00217B4F"/>
    <w:rsid w:val="00220B3D"/>
    <w:rsid w:val="00222656"/>
    <w:rsid w:val="00222943"/>
    <w:rsid w:val="00224B27"/>
    <w:rsid w:val="00225313"/>
    <w:rsid w:val="002253EC"/>
    <w:rsid w:val="002315AF"/>
    <w:rsid w:val="002325EF"/>
    <w:rsid w:val="00233E45"/>
    <w:rsid w:val="00234314"/>
    <w:rsid w:val="0024141B"/>
    <w:rsid w:val="00241637"/>
    <w:rsid w:val="0024316D"/>
    <w:rsid w:val="00256A58"/>
    <w:rsid w:val="00256E6B"/>
    <w:rsid w:val="00257CAA"/>
    <w:rsid w:val="002605E5"/>
    <w:rsid w:val="00260FC4"/>
    <w:rsid w:val="00261B18"/>
    <w:rsid w:val="002631E4"/>
    <w:rsid w:val="00264DEC"/>
    <w:rsid w:val="00267A61"/>
    <w:rsid w:val="00267B25"/>
    <w:rsid w:val="00274662"/>
    <w:rsid w:val="00277376"/>
    <w:rsid w:val="002820DA"/>
    <w:rsid w:val="002835B9"/>
    <w:rsid w:val="00285254"/>
    <w:rsid w:val="002858ED"/>
    <w:rsid w:val="00294060"/>
    <w:rsid w:val="00294338"/>
    <w:rsid w:val="00295C4A"/>
    <w:rsid w:val="002A08D9"/>
    <w:rsid w:val="002A0FF9"/>
    <w:rsid w:val="002A2442"/>
    <w:rsid w:val="002A466B"/>
    <w:rsid w:val="002A76CB"/>
    <w:rsid w:val="002B44AA"/>
    <w:rsid w:val="002B4872"/>
    <w:rsid w:val="002B6F37"/>
    <w:rsid w:val="002C0A48"/>
    <w:rsid w:val="002D0384"/>
    <w:rsid w:val="002D0482"/>
    <w:rsid w:val="002D1DF0"/>
    <w:rsid w:val="002D5E6B"/>
    <w:rsid w:val="002D6CED"/>
    <w:rsid w:val="002D76EA"/>
    <w:rsid w:val="002E5E00"/>
    <w:rsid w:val="002E605C"/>
    <w:rsid w:val="002F2BA4"/>
    <w:rsid w:val="002F3245"/>
    <w:rsid w:val="002F37BA"/>
    <w:rsid w:val="002F4250"/>
    <w:rsid w:val="00301024"/>
    <w:rsid w:val="003035DE"/>
    <w:rsid w:val="0030541C"/>
    <w:rsid w:val="0031024B"/>
    <w:rsid w:val="0031077D"/>
    <w:rsid w:val="00313315"/>
    <w:rsid w:val="00313A8D"/>
    <w:rsid w:val="003148A2"/>
    <w:rsid w:val="00314EAC"/>
    <w:rsid w:val="00320251"/>
    <w:rsid w:val="003207A6"/>
    <w:rsid w:val="00323991"/>
    <w:rsid w:val="00333040"/>
    <w:rsid w:val="003418A4"/>
    <w:rsid w:val="00344762"/>
    <w:rsid w:val="00345244"/>
    <w:rsid w:val="003471C6"/>
    <w:rsid w:val="003545D0"/>
    <w:rsid w:val="00361755"/>
    <w:rsid w:val="00362247"/>
    <w:rsid w:val="00367BE2"/>
    <w:rsid w:val="0037498D"/>
    <w:rsid w:val="00375AE0"/>
    <w:rsid w:val="00382F1A"/>
    <w:rsid w:val="003853A7"/>
    <w:rsid w:val="003868D0"/>
    <w:rsid w:val="00390261"/>
    <w:rsid w:val="00396949"/>
    <w:rsid w:val="00396AD1"/>
    <w:rsid w:val="00396F76"/>
    <w:rsid w:val="003A2169"/>
    <w:rsid w:val="003A2C50"/>
    <w:rsid w:val="003A42CC"/>
    <w:rsid w:val="003A45AB"/>
    <w:rsid w:val="003A6C31"/>
    <w:rsid w:val="003B1A00"/>
    <w:rsid w:val="003B61BE"/>
    <w:rsid w:val="003C0C82"/>
    <w:rsid w:val="003C38D9"/>
    <w:rsid w:val="003C59FC"/>
    <w:rsid w:val="003C5F56"/>
    <w:rsid w:val="003C6276"/>
    <w:rsid w:val="003C782C"/>
    <w:rsid w:val="003C7898"/>
    <w:rsid w:val="003D0096"/>
    <w:rsid w:val="003D1FAB"/>
    <w:rsid w:val="003D52AD"/>
    <w:rsid w:val="003D545E"/>
    <w:rsid w:val="003D7BD9"/>
    <w:rsid w:val="003E057C"/>
    <w:rsid w:val="003E0E1F"/>
    <w:rsid w:val="003E2B30"/>
    <w:rsid w:val="003E3E91"/>
    <w:rsid w:val="003E710B"/>
    <w:rsid w:val="003F56ED"/>
    <w:rsid w:val="003F6709"/>
    <w:rsid w:val="003F6BD8"/>
    <w:rsid w:val="003F6C04"/>
    <w:rsid w:val="003F71DC"/>
    <w:rsid w:val="00400D78"/>
    <w:rsid w:val="004011FB"/>
    <w:rsid w:val="004015CA"/>
    <w:rsid w:val="00402402"/>
    <w:rsid w:val="00405964"/>
    <w:rsid w:val="00407D9B"/>
    <w:rsid w:val="00413D13"/>
    <w:rsid w:val="004227DF"/>
    <w:rsid w:val="0042386C"/>
    <w:rsid w:val="00432040"/>
    <w:rsid w:val="00436E33"/>
    <w:rsid w:val="004373A5"/>
    <w:rsid w:val="00442623"/>
    <w:rsid w:val="00442901"/>
    <w:rsid w:val="004437B8"/>
    <w:rsid w:val="00445879"/>
    <w:rsid w:val="004468FA"/>
    <w:rsid w:val="00452FB2"/>
    <w:rsid w:val="00454944"/>
    <w:rsid w:val="004566D3"/>
    <w:rsid w:val="00461281"/>
    <w:rsid w:val="0046372E"/>
    <w:rsid w:val="00464769"/>
    <w:rsid w:val="00465178"/>
    <w:rsid w:val="00471084"/>
    <w:rsid w:val="00474C4D"/>
    <w:rsid w:val="00481E4B"/>
    <w:rsid w:val="00482E4D"/>
    <w:rsid w:val="004835DD"/>
    <w:rsid w:val="004859D7"/>
    <w:rsid w:val="004931B9"/>
    <w:rsid w:val="004970AF"/>
    <w:rsid w:val="004A1348"/>
    <w:rsid w:val="004A2700"/>
    <w:rsid w:val="004A547F"/>
    <w:rsid w:val="004A5BA6"/>
    <w:rsid w:val="004A7A3F"/>
    <w:rsid w:val="004B457E"/>
    <w:rsid w:val="004B499C"/>
    <w:rsid w:val="004B62C6"/>
    <w:rsid w:val="004B6C5F"/>
    <w:rsid w:val="004C5D25"/>
    <w:rsid w:val="004C77B2"/>
    <w:rsid w:val="004D0B3B"/>
    <w:rsid w:val="004D7B75"/>
    <w:rsid w:val="004E063F"/>
    <w:rsid w:val="004E0DCA"/>
    <w:rsid w:val="004E1992"/>
    <w:rsid w:val="004E7050"/>
    <w:rsid w:val="004F67B6"/>
    <w:rsid w:val="00501A0B"/>
    <w:rsid w:val="00502AE6"/>
    <w:rsid w:val="00511C81"/>
    <w:rsid w:val="00514F0C"/>
    <w:rsid w:val="00521969"/>
    <w:rsid w:val="00527E04"/>
    <w:rsid w:val="00530E15"/>
    <w:rsid w:val="00532355"/>
    <w:rsid w:val="005326F7"/>
    <w:rsid w:val="00533449"/>
    <w:rsid w:val="005400A0"/>
    <w:rsid w:val="00547535"/>
    <w:rsid w:val="00550346"/>
    <w:rsid w:val="00550E23"/>
    <w:rsid w:val="0055467D"/>
    <w:rsid w:val="00554A63"/>
    <w:rsid w:val="00556802"/>
    <w:rsid w:val="00560BE2"/>
    <w:rsid w:val="00565821"/>
    <w:rsid w:val="00566963"/>
    <w:rsid w:val="00566AB9"/>
    <w:rsid w:val="00577BC0"/>
    <w:rsid w:val="00580CD7"/>
    <w:rsid w:val="00581BF2"/>
    <w:rsid w:val="005845E5"/>
    <w:rsid w:val="005856DF"/>
    <w:rsid w:val="00596DCC"/>
    <w:rsid w:val="005A7457"/>
    <w:rsid w:val="005B1AE9"/>
    <w:rsid w:val="005C4F0D"/>
    <w:rsid w:val="005D25E4"/>
    <w:rsid w:val="005E2BA6"/>
    <w:rsid w:val="005E4B67"/>
    <w:rsid w:val="005F0E4D"/>
    <w:rsid w:val="005F4E5C"/>
    <w:rsid w:val="00603578"/>
    <w:rsid w:val="00603DDC"/>
    <w:rsid w:val="00611C13"/>
    <w:rsid w:val="0061321E"/>
    <w:rsid w:val="0062160D"/>
    <w:rsid w:val="00621988"/>
    <w:rsid w:val="00621F27"/>
    <w:rsid w:val="006273C3"/>
    <w:rsid w:val="00631B18"/>
    <w:rsid w:val="006345F8"/>
    <w:rsid w:val="00634714"/>
    <w:rsid w:val="00640BE3"/>
    <w:rsid w:val="00641F0E"/>
    <w:rsid w:val="006441F7"/>
    <w:rsid w:val="006455C7"/>
    <w:rsid w:val="006540E0"/>
    <w:rsid w:val="00654E8D"/>
    <w:rsid w:val="00656D04"/>
    <w:rsid w:val="00662AA8"/>
    <w:rsid w:val="00663039"/>
    <w:rsid w:val="00674F3D"/>
    <w:rsid w:val="00676854"/>
    <w:rsid w:val="00680BF8"/>
    <w:rsid w:val="00680EB6"/>
    <w:rsid w:val="0069075D"/>
    <w:rsid w:val="006977A6"/>
    <w:rsid w:val="006A0C1C"/>
    <w:rsid w:val="006A0D93"/>
    <w:rsid w:val="006A0EAC"/>
    <w:rsid w:val="006B2D1F"/>
    <w:rsid w:val="006B51A3"/>
    <w:rsid w:val="006B6B2C"/>
    <w:rsid w:val="006C51A6"/>
    <w:rsid w:val="006C6306"/>
    <w:rsid w:val="006C6D6A"/>
    <w:rsid w:val="006D01C7"/>
    <w:rsid w:val="006D3F15"/>
    <w:rsid w:val="006D52E8"/>
    <w:rsid w:val="006D6F84"/>
    <w:rsid w:val="006E41E7"/>
    <w:rsid w:val="006E43B0"/>
    <w:rsid w:val="006F3596"/>
    <w:rsid w:val="006F3A24"/>
    <w:rsid w:val="007015C4"/>
    <w:rsid w:val="0070321A"/>
    <w:rsid w:val="00704C94"/>
    <w:rsid w:val="00711794"/>
    <w:rsid w:val="00714DC0"/>
    <w:rsid w:val="00714FBD"/>
    <w:rsid w:val="00717FF8"/>
    <w:rsid w:val="00723B56"/>
    <w:rsid w:val="00725701"/>
    <w:rsid w:val="00726CE3"/>
    <w:rsid w:val="00727F51"/>
    <w:rsid w:val="00732005"/>
    <w:rsid w:val="00734CF2"/>
    <w:rsid w:val="007410C0"/>
    <w:rsid w:val="007429D8"/>
    <w:rsid w:val="007460D3"/>
    <w:rsid w:val="0075343D"/>
    <w:rsid w:val="00754BCF"/>
    <w:rsid w:val="00761048"/>
    <w:rsid w:val="00764233"/>
    <w:rsid w:val="00764358"/>
    <w:rsid w:val="00765564"/>
    <w:rsid w:val="007658C8"/>
    <w:rsid w:val="00773074"/>
    <w:rsid w:val="00773817"/>
    <w:rsid w:val="00774F47"/>
    <w:rsid w:val="00775244"/>
    <w:rsid w:val="00776B0A"/>
    <w:rsid w:val="00780BAA"/>
    <w:rsid w:val="00781822"/>
    <w:rsid w:val="00790AD5"/>
    <w:rsid w:val="0079154D"/>
    <w:rsid w:val="00793970"/>
    <w:rsid w:val="007952F4"/>
    <w:rsid w:val="007A1190"/>
    <w:rsid w:val="007A1850"/>
    <w:rsid w:val="007A3849"/>
    <w:rsid w:val="007A6594"/>
    <w:rsid w:val="007B3B0F"/>
    <w:rsid w:val="007B4900"/>
    <w:rsid w:val="007B719F"/>
    <w:rsid w:val="007C6B57"/>
    <w:rsid w:val="007C735B"/>
    <w:rsid w:val="007D0AFD"/>
    <w:rsid w:val="007D0B76"/>
    <w:rsid w:val="007D1900"/>
    <w:rsid w:val="007D4B31"/>
    <w:rsid w:val="007D6664"/>
    <w:rsid w:val="007E22E3"/>
    <w:rsid w:val="007E28E8"/>
    <w:rsid w:val="007E6C33"/>
    <w:rsid w:val="007E7041"/>
    <w:rsid w:val="007F178D"/>
    <w:rsid w:val="007F45CA"/>
    <w:rsid w:val="007F60D9"/>
    <w:rsid w:val="007F7B55"/>
    <w:rsid w:val="00807270"/>
    <w:rsid w:val="00812B87"/>
    <w:rsid w:val="00812DAC"/>
    <w:rsid w:val="008154D3"/>
    <w:rsid w:val="0081621A"/>
    <w:rsid w:val="00816B8B"/>
    <w:rsid w:val="00822B6F"/>
    <w:rsid w:val="008314D3"/>
    <w:rsid w:val="00834D14"/>
    <w:rsid w:val="00834E97"/>
    <w:rsid w:val="00836497"/>
    <w:rsid w:val="00836724"/>
    <w:rsid w:val="008376F7"/>
    <w:rsid w:val="00843655"/>
    <w:rsid w:val="008555E4"/>
    <w:rsid w:val="008617B5"/>
    <w:rsid w:val="00865E9C"/>
    <w:rsid w:val="00870045"/>
    <w:rsid w:val="008771B2"/>
    <w:rsid w:val="00880922"/>
    <w:rsid w:val="00885C39"/>
    <w:rsid w:val="00890835"/>
    <w:rsid w:val="00890954"/>
    <w:rsid w:val="008921E6"/>
    <w:rsid w:val="008947E0"/>
    <w:rsid w:val="0089492C"/>
    <w:rsid w:val="008A2054"/>
    <w:rsid w:val="008A6F47"/>
    <w:rsid w:val="008A7480"/>
    <w:rsid w:val="008B0CAD"/>
    <w:rsid w:val="008B354E"/>
    <w:rsid w:val="008B5319"/>
    <w:rsid w:val="008B7AFB"/>
    <w:rsid w:val="008C17DB"/>
    <w:rsid w:val="008C1F82"/>
    <w:rsid w:val="008C2B4D"/>
    <w:rsid w:val="008C5C13"/>
    <w:rsid w:val="008D2B88"/>
    <w:rsid w:val="008D6B5B"/>
    <w:rsid w:val="008E0082"/>
    <w:rsid w:val="008E0780"/>
    <w:rsid w:val="008E1986"/>
    <w:rsid w:val="00901CCA"/>
    <w:rsid w:val="0090259E"/>
    <w:rsid w:val="009042FA"/>
    <w:rsid w:val="00904BEF"/>
    <w:rsid w:val="0091030E"/>
    <w:rsid w:val="009109CB"/>
    <w:rsid w:val="00911EF9"/>
    <w:rsid w:val="009121AA"/>
    <w:rsid w:val="00913F28"/>
    <w:rsid w:val="00914B68"/>
    <w:rsid w:val="009222C4"/>
    <w:rsid w:val="00940372"/>
    <w:rsid w:val="00942E6F"/>
    <w:rsid w:val="00953FEC"/>
    <w:rsid w:val="00961D0F"/>
    <w:rsid w:val="00964EC6"/>
    <w:rsid w:val="00972894"/>
    <w:rsid w:val="00975617"/>
    <w:rsid w:val="00984630"/>
    <w:rsid w:val="00996C09"/>
    <w:rsid w:val="009A20A2"/>
    <w:rsid w:val="009A419D"/>
    <w:rsid w:val="009A5DB5"/>
    <w:rsid w:val="009B4C61"/>
    <w:rsid w:val="009B6040"/>
    <w:rsid w:val="009B685A"/>
    <w:rsid w:val="009C09AF"/>
    <w:rsid w:val="009C2633"/>
    <w:rsid w:val="009C2A70"/>
    <w:rsid w:val="009D1CA6"/>
    <w:rsid w:val="009D7505"/>
    <w:rsid w:val="009E6267"/>
    <w:rsid w:val="009E6D3F"/>
    <w:rsid w:val="00A00209"/>
    <w:rsid w:val="00A00300"/>
    <w:rsid w:val="00A03A1E"/>
    <w:rsid w:val="00A075A1"/>
    <w:rsid w:val="00A1799E"/>
    <w:rsid w:val="00A20505"/>
    <w:rsid w:val="00A208E3"/>
    <w:rsid w:val="00A24ED6"/>
    <w:rsid w:val="00A53294"/>
    <w:rsid w:val="00A553A8"/>
    <w:rsid w:val="00A57511"/>
    <w:rsid w:val="00A62EA9"/>
    <w:rsid w:val="00A63F6B"/>
    <w:rsid w:val="00A704C5"/>
    <w:rsid w:val="00A70A9D"/>
    <w:rsid w:val="00A7301C"/>
    <w:rsid w:val="00A8314E"/>
    <w:rsid w:val="00A86454"/>
    <w:rsid w:val="00AA1953"/>
    <w:rsid w:val="00AA4356"/>
    <w:rsid w:val="00AB1FC5"/>
    <w:rsid w:val="00AB3B8C"/>
    <w:rsid w:val="00AB468F"/>
    <w:rsid w:val="00AB52F6"/>
    <w:rsid w:val="00AB670D"/>
    <w:rsid w:val="00AB6712"/>
    <w:rsid w:val="00AC44A6"/>
    <w:rsid w:val="00AD0238"/>
    <w:rsid w:val="00AD1F47"/>
    <w:rsid w:val="00AD7401"/>
    <w:rsid w:val="00AE2716"/>
    <w:rsid w:val="00AE6BE0"/>
    <w:rsid w:val="00AF7E41"/>
    <w:rsid w:val="00B0047C"/>
    <w:rsid w:val="00B0220C"/>
    <w:rsid w:val="00B053CF"/>
    <w:rsid w:val="00B05616"/>
    <w:rsid w:val="00B141D6"/>
    <w:rsid w:val="00B17AAE"/>
    <w:rsid w:val="00B2728C"/>
    <w:rsid w:val="00B27381"/>
    <w:rsid w:val="00B4233C"/>
    <w:rsid w:val="00B43D4B"/>
    <w:rsid w:val="00B45057"/>
    <w:rsid w:val="00B521E2"/>
    <w:rsid w:val="00B52375"/>
    <w:rsid w:val="00B532C6"/>
    <w:rsid w:val="00B540B9"/>
    <w:rsid w:val="00B56BD5"/>
    <w:rsid w:val="00B60B7F"/>
    <w:rsid w:val="00B61C04"/>
    <w:rsid w:val="00B630EC"/>
    <w:rsid w:val="00B633A6"/>
    <w:rsid w:val="00B70FDB"/>
    <w:rsid w:val="00B71968"/>
    <w:rsid w:val="00B82A04"/>
    <w:rsid w:val="00B84867"/>
    <w:rsid w:val="00B86566"/>
    <w:rsid w:val="00B86568"/>
    <w:rsid w:val="00B92D07"/>
    <w:rsid w:val="00B951E4"/>
    <w:rsid w:val="00BD05C7"/>
    <w:rsid w:val="00BD0A43"/>
    <w:rsid w:val="00BD150F"/>
    <w:rsid w:val="00BD4A84"/>
    <w:rsid w:val="00BD62C9"/>
    <w:rsid w:val="00BE07B5"/>
    <w:rsid w:val="00BE707D"/>
    <w:rsid w:val="00BF1ADC"/>
    <w:rsid w:val="00BF419F"/>
    <w:rsid w:val="00BF4ABD"/>
    <w:rsid w:val="00BF4F22"/>
    <w:rsid w:val="00BF5022"/>
    <w:rsid w:val="00C0028D"/>
    <w:rsid w:val="00C01BA0"/>
    <w:rsid w:val="00C03903"/>
    <w:rsid w:val="00C03FA1"/>
    <w:rsid w:val="00C04A3B"/>
    <w:rsid w:val="00C06874"/>
    <w:rsid w:val="00C06F7B"/>
    <w:rsid w:val="00C1612C"/>
    <w:rsid w:val="00C16899"/>
    <w:rsid w:val="00C17358"/>
    <w:rsid w:val="00C22406"/>
    <w:rsid w:val="00C25357"/>
    <w:rsid w:val="00C3115C"/>
    <w:rsid w:val="00C33B77"/>
    <w:rsid w:val="00C342DD"/>
    <w:rsid w:val="00C34A88"/>
    <w:rsid w:val="00C35CC6"/>
    <w:rsid w:val="00C43ADB"/>
    <w:rsid w:val="00C4427F"/>
    <w:rsid w:val="00C44650"/>
    <w:rsid w:val="00C448C3"/>
    <w:rsid w:val="00C464D0"/>
    <w:rsid w:val="00C471DF"/>
    <w:rsid w:val="00C50415"/>
    <w:rsid w:val="00C50AA2"/>
    <w:rsid w:val="00C51B9E"/>
    <w:rsid w:val="00C536FF"/>
    <w:rsid w:val="00C56643"/>
    <w:rsid w:val="00C5761C"/>
    <w:rsid w:val="00C65E63"/>
    <w:rsid w:val="00C670C7"/>
    <w:rsid w:val="00C71D52"/>
    <w:rsid w:val="00C74207"/>
    <w:rsid w:val="00C75A22"/>
    <w:rsid w:val="00C84938"/>
    <w:rsid w:val="00C86AEE"/>
    <w:rsid w:val="00C87AE0"/>
    <w:rsid w:val="00C91709"/>
    <w:rsid w:val="00C92A0F"/>
    <w:rsid w:val="00C96C22"/>
    <w:rsid w:val="00C976B6"/>
    <w:rsid w:val="00CA0C1D"/>
    <w:rsid w:val="00CA66AD"/>
    <w:rsid w:val="00CA7543"/>
    <w:rsid w:val="00CB18D0"/>
    <w:rsid w:val="00CB500B"/>
    <w:rsid w:val="00CB55A1"/>
    <w:rsid w:val="00CB69C8"/>
    <w:rsid w:val="00CB6E87"/>
    <w:rsid w:val="00CC516A"/>
    <w:rsid w:val="00CD3298"/>
    <w:rsid w:val="00CE4EAE"/>
    <w:rsid w:val="00D02354"/>
    <w:rsid w:val="00D02FE9"/>
    <w:rsid w:val="00D10206"/>
    <w:rsid w:val="00D10B1F"/>
    <w:rsid w:val="00D13D0C"/>
    <w:rsid w:val="00D16F4B"/>
    <w:rsid w:val="00D17AC6"/>
    <w:rsid w:val="00D21D25"/>
    <w:rsid w:val="00D23842"/>
    <w:rsid w:val="00D26634"/>
    <w:rsid w:val="00D341EB"/>
    <w:rsid w:val="00D4650E"/>
    <w:rsid w:val="00D46DFE"/>
    <w:rsid w:val="00D5637C"/>
    <w:rsid w:val="00D60CA8"/>
    <w:rsid w:val="00D60CEB"/>
    <w:rsid w:val="00D635F1"/>
    <w:rsid w:val="00D63D31"/>
    <w:rsid w:val="00D65F5C"/>
    <w:rsid w:val="00D66706"/>
    <w:rsid w:val="00D700DD"/>
    <w:rsid w:val="00D70F08"/>
    <w:rsid w:val="00D72824"/>
    <w:rsid w:val="00D75DE4"/>
    <w:rsid w:val="00D8093C"/>
    <w:rsid w:val="00D8358F"/>
    <w:rsid w:val="00D849E2"/>
    <w:rsid w:val="00D8741D"/>
    <w:rsid w:val="00D902DF"/>
    <w:rsid w:val="00D9268D"/>
    <w:rsid w:val="00D95340"/>
    <w:rsid w:val="00D9556F"/>
    <w:rsid w:val="00DA1EF8"/>
    <w:rsid w:val="00DB1660"/>
    <w:rsid w:val="00DB2D51"/>
    <w:rsid w:val="00DB7CF0"/>
    <w:rsid w:val="00DC3CC0"/>
    <w:rsid w:val="00DC518B"/>
    <w:rsid w:val="00DD0D81"/>
    <w:rsid w:val="00DD2050"/>
    <w:rsid w:val="00DD216B"/>
    <w:rsid w:val="00DD26D7"/>
    <w:rsid w:val="00DD4FC9"/>
    <w:rsid w:val="00DE2417"/>
    <w:rsid w:val="00DE3AAF"/>
    <w:rsid w:val="00DF4879"/>
    <w:rsid w:val="00DF4E8E"/>
    <w:rsid w:val="00DF727B"/>
    <w:rsid w:val="00DF7EC5"/>
    <w:rsid w:val="00E00E79"/>
    <w:rsid w:val="00E01345"/>
    <w:rsid w:val="00E01369"/>
    <w:rsid w:val="00E01548"/>
    <w:rsid w:val="00E07AEF"/>
    <w:rsid w:val="00E11063"/>
    <w:rsid w:val="00E150E6"/>
    <w:rsid w:val="00E20771"/>
    <w:rsid w:val="00E21CCE"/>
    <w:rsid w:val="00E21E0B"/>
    <w:rsid w:val="00E30E7A"/>
    <w:rsid w:val="00E31B6C"/>
    <w:rsid w:val="00E31F94"/>
    <w:rsid w:val="00E37159"/>
    <w:rsid w:val="00E42D24"/>
    <w:rsid w:val="00E4428B"/>
    <w:rsid w:val="00E44E6A"/>
    <w:rsid w:val="00E51009"/>
    <w:rsid w:val="00E53439"/>
    <w:rsid w:val="00E611E6"/>
    <w:rsid w:val="00E62F7F"/>
    <w:rsid w:val="00E6448A"/>
    <w:rsid w:val="00E66FCE"/>
    <w:rsid w:val="00E72DC9"/>
    <w:rsid w:val="00E75294"/>
    <w:rsid w:val="00E830E3"/>
    <w:rsid w:val="00E903D9"/>
    <w:rsid w:val="00E93895"/>
    <w:rsid w:val="00EA09FA"/>
    <w:rsid w:val="00EA2B0D"/>
    <w:rsid w:val="00EA4795"/>
    <w:rsid w:val="00EA6E0A"/>
    <w:rsid w:val="00EA7839"/>
    <w:rsid w:val="00EC3ABB"/>
    <w:rsid w:val="00EC42AC"/>
    <w:rsid w:val="00EC5DCC"/>
    <w:rsid w:val="00EC7E03"/>
    <w:rsid w:val="00ED00FF"/>
    <w:rsid w:val="00ED0D6A"/>
    <w:rsid w:val="00ED0EBF"/>
    <w:rsid w:val="00ED1E5F"/>
    <w:rsid w:val="00ED38B2"/>
    <w:rsid w:val="00ED67E1"/>
    <w:rsid w:val="00EE1B7E"/>
    <w:rsid w:val="00EF0D92"/>
    <w:rsid w:val="00EF1DF0"/>
    <w:rsid w:val="00EF22E4"/>
    <w:rsid w:val="00EF3757"/>
    <w:rsid w:val="00EF7BFD"/>
    <w:rsid w:val="00F0342A"/>
    <w:rsid w:val="00F0477D"/>
    <w:rsid w:val="00F075D1"/>
    <w:rsid w:val="00F120B3"/>
    <w:rsid w:val="00F16750"/>
    <w:rsid w:val="00F20768"/>
    <w:rsid w:val="00F2094E"/>
    <w:rsid w:val="00F24B42"/>
    <w:rsid w:val="00F312A9"/>
    <w:rsid w:val="00F3165C"/>
    <w:rsid w:val="00F33722"/>
    <w:rsid w:val="00F371FA"/>
    <w:rsid w:val="00F46432"/>
    <w:rsid w:val="00F55743"/>
    <w:rsid w:val="00F55C97"/>
    <w:rsid w:val="00F55DDE"/>
    <w:rsid w:val="00F57B43"/>
    <w:rsid w:val="00F57D13"/>
    <w:rsid w:val="00F62663"/>
    <w:rsid w:val="00F627A7"/>
    <w:rsid w:val="00F65493"/>
    <w:rsid w:val="00F66F8E"/>
    <w:rsid w:val="00F66FE4"/>
    <w:rsid w:val="00F70BCC"/>
    <w:rsid w:val="00F71FF4"/>
    <w:rsid w:val="00F73B49"/>
    <w:rsid w:val="00F776ED"/>
    <w:rsid w:val="00F854CA"/>
    <w:rsid w:val="00F91350"/>
    <w:rsid w:val="00F91FD7"/>
    <w:rsid w:val="00F927EA"/>
    <w:rsid w:val="00FA1B52"/>
    <w:rsid w:val="00FA1F96"/>
    <w:rsid w:val="00FA6024"/>
    <w:rsid w:val="00FA7CC3"/>
    <w:rsid w:val="00FB6741"/>
    <w:rsid w:val="00FB7C3E"/>
    <w:rsid w:val="00FB7D80"/>
    <w:rsid w:val="00FC150E"/>
    <w:rsid w:val="00FD70E7"/>
    <w:rsid w:val="00FE1340"/>
    <w:rsid w:val="00FE189B"/>
    <w:rsid w:val="00FE52BA"/>
    <w:rsid w:val="00FE70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627F3"/>
    <w:rPr>
      <w:sz w:val="24"/>
      <w:szCs w:val="24"/>
    </w:rPr>
  </w:style>
  <w:style w:type="paragraph" w:styleId="1">
    <w:name w:val="heading 1"/>
    <w:basedOn w:val="a"/>
    <w:next w:val="a"/>
    <w:qFormat/>
    <w:rsid w:val="001627F3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1627F3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1627F3"/>
    <w:pPr>
      <w:tabs>
        <w:tab w:val="center" w:pos="4153"/>
        <w:tab w:val="right" w:pos="8306"/>
      </w:tabs>
    </w:pPr>
  </w:style>
  <w:style w:type="paragraph" w:styleId="a5">
    <w:name w:val="footer"/>
    <w:basedOn w:val="a"/>
    <w:link w:val="a6"/>
    <w:rsid w:val="001627F3"/>
    <w:pPr>
      <w:tabs>
        <w:tab w:val="center" w:pos="4153"/>
        <w:tab w:val="right" w:pos="8306"/>
      </w:tabs>
    </w:pPr>
  </w:style>
  <w:style w:type="paragraph" w:customStyle="1" w:styleId="a7">
    <w:name w:val="Кабинет"/>
    <w:basedOn w:val="a"/>
    <w:rsid w:val="001627F3"/>
    <w:pPr>
      <w:jc w:val="center"/>
    </w:pPr>
  </w:style>
  <w:style w:type="paragraph" w:customStyle="1" w:styleId="a8">
    <w:name w:val="Должность"/>
    <w:basedOn w:val="a"/>
    <w:next w:val="a9"/>
    <w:rsid w:val="001627F3"/>
    <w:rPr>
      <w:i/>
      <w:color w:val="000000"/>
    </w:rPr>
  </w:style>
  <w:style w:type="paragraph" w:customStyle="1" w:styleId="a9">
    <w:name w:val="ФИО"/>
    <w:basedOn w:val="a"/>
    <w:link w:val="aa"/>
    <w:rsid w:val="001627F3"/>
    <w:rPr>
      <w:b/>
    </w:rPr>
  </w:style>
  <w:style w:type="paragraph" w:customStyle="1" w:styleId="ab">
    <w:name w:val="Телефон"/>
    <w:basedOn w:val="a"/>
    <w:rsid w:val="001627F3"/>
    <w:pPr>
      <w:jc w:val="center"/>
    </w:pPr>
    <w:rPr>
      <w:b/>
    </w:rPr>
  </w:style>
  <w:style w:type="character" w:styleId="ac">
    <w:name w:val="Hyperlink"/>
    <w:uiPriority w:val="99"/>
    <w:rsid w:val="001627F3"/>
    <w:rPr>
      <w:color w:val="0000FF"/>
      <w:u w:val="single"/>
    </w:rPr>
  </w:style>
  <w:style w:type="paragraph" w:styleId="ad">
    <w:name w:val="Body Text"/>
    <w:basedOn w:val="a"/>
    <w:next w:val="a"/>
    <w:rsid w:val="001627F3"/>
    <w:pPr>
      <w:jc w:val="both"/>
    </w:pPr>
    <w:rPr>
      <w:sz w:val="22"/>
    </w:rPr>
  </w:style>
  <w:style w:type="paragraph" w:customStyle="1" w:styleId="ae">
    <w:name w:val="Адресные реквизиты"/>
    <w:basedOn w:val="ad"/>
    <w:next w:val="ad"/>
    <w:rsid w:val="001627F3"/>
    <w:pPr>
      <w:jc w:val="left"/>
    </w:pPr>
    <w:rPr>
      <w:sz w:val="16"/>
    </w:rPr>
  </w:style>
  <w:style w:type="paragraph" w:customStyle="1" w:styleId="af">
    <w:name w:val="Обращение"/>
    <w:basedOn w:val="a"/>
    <w:next w:val="a"/>
    <w:rsid w:val="001627F3"/>
    <w:pPr>
      <w:spacing w:before="240" w:after="120"/>
      <w:jc w:val="center"/>
    </w:pPr>
    <w:rPr>
      <w:sz w:val="26"/>
    </w:rPr>
  </w:style>
  <w:style w:type="paragraph" w:styleId="af0">
    <w:name w:val="Body Text Indent"/>
    <w:basedOn w:val="a"/>
    <w:rsid w:val="001627F3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1627F3"/>
    <w:pPr>
      <w:ind w:left="-107"/>
    </w:pPr>
    <w:rPr>
      <w:sz w:val="20"/>
    </w:rPr>
  </w:style>
  <w:style w:type="paragraph" w:customStyle="1" w:styleId="af1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2">
    <w:name w:val="Исполнитель"/>
    <w:basedOn w:val="a"/>
    <w:autoRedefine/>
    <w:rsid w:val="001627F3"/>
    <w:pPr>
      <w:ind w:left="-108"/>
    </w:pPr>
    <w:rPr>
      <w:sz w:val="20"/>
    </w:rPr>
  </w:style>
  <w:style w:type="character" w:styleId="af3">
    <w:name w:val="page number"/>
    <w:basedOn w:val="a0"/>
    <w:rsid w:val="001627F3"/>
  </w:style>
  <w:style w:type="table" w:styleId="af4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ФИО Знак"/>
    <w:link w:val="a9"/>
    <w:rsid w:val="00D60CA8"/>
    <w:rPr>
      <w:b/>
      <w:sz w:val="24"/>
      <w:szCs w:val="24"/>
      <w:lang w:val="ru-RU" w:eastAsia="ru-RU" w:bidi="ar-SA"/>
    </w:rPr>
  </w:style>
  <w:style w:type="paragraph" w:styleId="af5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6">
    <w:name w:val="Strong"/>
    <w:qFormat/>
    <w:rsid w:val="00890835"/>
    <w:rPr>
      <w:b/>
      <w:bCs/>
    </w:rPr>
  </w:style>
  <w:style w:type="paragraph" w:styleId="af7">
    <w:name w:val="Normal (Web)"/>
    <w:basedOn w:val="a"/>
    <w:uiPriority w:val="99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8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a">
    <w:name w:val="annotation reference"/>
    <w:rsid w:val="00E66FCE"/>
    <w:rPr>
      <w:sz w:val="16"/>
      <w:szCs w:val="16"/>
    </w:rPr>
  </w:style>
  <w:style w:type="paragraph" w:styleId="afb">
    <w:name w:val="annotation text"/>
    <w:basedOn w:val="a"/>
    <w:link w:val="afc"/>
    <w:rsid w:val="00E66FCE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E66FCE"/>
  </w:style>
  <w:style w:type="paragraph" w:styleId="afd">
    <w:name w:val="annotation subject"/>
    <w:basedOn w:val="afb"/>
    <w:next w:val="afb"/>
    <w:link w:val="afe"/>
    <w:rsid w:val="00E66FCE"/>
    <w:rPr>
      <w:b/>
      <w:bCs/>
    </w:rPr>
  </w:style>
  <w:style w:type="character" w:customStyle="1" w:styleId="afe">
    <w:name w:val="Тема примечания Знак"/>
    <w:link w:val="afd"/>
    <w:rsid w:val="00E66FCE"/>
    <w:rPr>
      <w:b/>
      <w:bCs/>
    </w:rPr>
  </w:style>
  <w:style w:type="paragraph" w:customStyle="1" w:styleId="p2">
    <w:name w:val="p2"/>
    <w:basedOn w:val="a"/>
    <w:rsid w:val="00267B25"/>
    <w:pPr>
      <w:spacing w:before="100" w:beforeAutospacing="1" w:after="100" w:afterAutospacing="1"/>
    </w:pPr>
  </w:style>
  <w:style w:type="character" w:customStyle="1" w:styleId="s1">
    <w:name w:val="s1"/>
    <w:rsid w:val="00267B25"/>
  </w:style>
  <w:style w:type="paragraph" w:customStyle="1" w:styleId="p16">
    <w:name w:val="p16"/>
    <w:basedOn w:val="a"/>
    <w:rsid w:val="00267B25"/>
    <w:pPr>
      <w:spacing w:before="100" w:beforeAutospacing="1" w:after="100" w:afterAutospacing="1"/>
    </w:pPr>
  </w:style>
  <w:style w:type="paragraph" w:styleId="aff">
    <w:name w:val="footnote text"/>
    <w:basedOn w:val="a"/>
    <w:link w:val="aff0"/>
    <w:uiPriority w:val="99"/>
    <w:unhideWhenUsed/>
    <w:rsid w:val="00225313"/>
    <w:rPr>
      <w:sz w:val="20"/>
      <w:szCs w:val="20"/>
    </w:rPr>
  </w:style>
  <w:style w:type="character" w:customStyle="1" w:styleId="aff0">
    <w:name w:val="Текст сноски Знак"/>
    <w:basedOn w:val="a0"/>
    <w:link w:val="aff"/>
    <w:uiPriority w:val="99"/>
    <w:rsid w:val="00225313"/>
  </w:style>
  <w:style w:type="character" w:styleId="aff1">
    <w:name w:val="footnote reference"/>
    <w:uiPriority w:val="99"/>
    <w:unhideWhenUsed/>
    <w:rsid w:val="00225313"/>
    <w:rPr>
      <w:vertAlign w:val="superscript"/>
    </w:rPr>
  </w:style>
  <w:style w:type="paragraph" w:customStyle="1" w:styleId="ConsPlusNonformat">
    <w:name w:val="ConsPlusNonformat"/>
    <w:uiPriority w:val="99"/>
    <w:rsid w:val="00F66F8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2">
    <w:name w:val="List Paragraph"/>
    <w:basedOn w:val="a"/>
    <w:uiPriority w:val="34"/>
    <w:qFormat/>
    <w:rsid w:val="00F66F8E"/>
    <w:pPr>
      <w:ind w:left="720"/>
      <w:contextualSpacing/>
    </w:pPr>
  </w:style>
  <w:style w:type="character" w:customStyle="1" w:styleId="11">
    <w:name w:val="Основной текст1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">
    <w:name w:val="Основной текст8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PlusNormal">
    <w:name w:val="ConsPlusNormal"/>
    <w:rsid w:val="00961D0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3">
    <w:name w:val="Основной текст_"/>
    <w:locked/>
    <w:rsid w:val="00C71D52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a4">
    <w:name w:val="Верхний колонтитул Знак"/>
    <w:link w:val="a3"/>
    <w:uiPriority w:val="99"/>
    <w:rsid w:val="008314D3"/>
    <w:rPr>
      <w:sz w:val="24"/>
      <w:szCs w:val="24"/>
    </w:rPr>
  </w:style>
  <w:style w:type="character" w:customStyle="1" w:styleId="a6">
    <w:name w:val="Нижний колонтитул Знак"/>
    <w:link w:val="a5"/>
    <w:locked/>
    <w:rsid w:val="007952F4"/>
    <w:rPr>
      <w:sz w:val="24"/>
      <w:szCs w:val="24"/>
    </w:rPr>
  </w:style>
  <w:style w:type="character" w:styleId="aff4">
    <w:name w:val="Placeholder Text"/>
    <w:basedOn w:val="a0"/>
    <w:uiPriority w:val="99"/>
    <w:semiHidden/>
    <w:rsid w:val="00C5761C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7">
    <w:name w:val="Кабинет"/>
    <w:basedOn w:val="a"/>
    <w:pPr>
      <w:jc w:val="center"/>
    </w:pPr>
  </w:style>
  <w:style w:type="paragraph" w:customStyle="1" w:styleId="a8">
    <w:name w:val="Должность"/>
    <w:basedOn w:val="a"/>
    <w:next w:val="a9"/>
    <w:rPr>
      <w:i/>
      <w:color w:val="000000"/>
    </w:rPr>
  </w:style>
  <w:style w:type="paragraph" w:customStyle="1" w:styleId="a9">
    <w:name w:val="ФИО"/>
    <w:basedOn w:val="a"/>
    <w:link w:val="aa"/>
    <w:rPr>
      <w:b/>
    </w:rPr>
  </w:style>
  <w:style w:type="paragraph" w:customStyle="1" w:styleId="ab">
    <w:name w:val="Телефон"/>
    <w:basedOn w:val="a"/>
    <w:pPr>
      <w:jc w:val="center"/>
    </w:pPr>
    <w:rPr>
      <w:b/>
    </w:rPr>
  </w:style>
  <w:style w:type="character" w:styleId="ac">
    <w:name w:val="Hyperlink"/>
    <w:uiPriority w:val="99"/>
    <w:rPr>
      <w:color w:val="0000FF"/>
      <w:u w:val="single"/>
    </w:rPr>
  </w:style>
  <w:style w:type="paragraph" w:styleId="ad">
    <w:name w:val="Body Text"/>
    <w:basedOn w:val="a"/>
    <w:next w:val="a"/>
    <w:pPr>
      <w:jc w:val="both"/>
    </w:pPr>
    <w:rPr>
      <w:sz w:val="22"/>
    </w:rPr>
  </w:style>
  <w:style w:type="paragraph" w:customStyle="1" w:styleId="ae">
    <w:name w:val="Адресные реквизиты"/>
    <w:basedOn w:val="ad"/>
    <w:next w:val="ad"/>
    <w:pPr>
      <w:jc w:val="left"/>
    </w:pPr>
    <w:rPr>
      <w:sz w:val="16"/>
    </w:rPr>
  </w:style>
  <w:style w:type="paragraph" w:customStyle="1" w:styleId="af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0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1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2">
    <w:name w:val="Исполнитель"/>
    <w:basedOn w:val="a"/>
    <w:autoRedefine/>
    <w:pPr>
      <w:ind w:left="-108"/>
    </w:pPr>
    <w:rPr>
      <w:sz w:val="20"/>
    </w:rPr>
  </w:style>
  <w:style w:type="character" w:styleId="af3">
    <w:name w:val="page number"/>
    <w:basedOn w:val="a0"/>
  </w:style>
  <w:style w:type="table" w:styleId="af4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ФИО Знак"/>
    <w:link w:val="a9"/>
    <w:rsid w:val="00D60CA8"/>
    <w:rPr>
      <w:b/>
      <w:sz w:val="24"/>
      <w:szCs w:val="24"/>
      <w:lang w:val="ru-RU" w:eastAsia="ru-RU" w:bidi="ar-SA"/>
    </w:rPr>
  </w:style>
  <w:style w:type="paragraph" w:styleId="af5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6">
    <w:name w:val="Strong"/>
    <w:qFormat/>
    <w:rsid w:val="00890835"/>
    <w:rPr>
      <w:b/>
      <w:bCs/>
    </w:rPr>
  </w:style>
  <w:style w:type="paragraph" w:styleId="af7">
    <w:name w:val="Normal (Web)"/>
    <w:basedOn w:val="a"/>
    <w:uiPriority w:val="99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8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a">
    <w:name w:val="annotation reference"/>
    <w:rsid w:val="00E66FCE"/>
    <w:rPr>
      <w:sz w:val="16"/>
      <w:szCs w:val="16"/>
    </w:rPr>
  </w:style>
  <w:style w:type="paragraph" w:styleId="afb">
    <w:name w:val="annotation text"/>
    <w:basedOn w:val="a"/>
    <w:link w:val="afc"/>
    <w:rsid w:val="00E66FCE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E66FCE"/>
  </w:style>
  <w:style w:type="paragraph" w:styleId="afd">
    <w:name w:val="annotation subject"/>
    <w:basedOn w:val="afb"/>
    <w:next w:val="afb"/>
    <w:link w:val="afe"/>
    <w:rsid w:val="00E66FCE"/>
    <w:rPr>
      <w:b/>
      <w:bCs/>
    </w:rPr>
  </w:style>
  <w:style w:type="character" w:customStyle="1" w:styleId="afe">
    <w:name w:val="Тема примечания Знак"/>
    <w:link w:val="afd"/>
    <w:rsid w:val="00E66FCE"/>
    <w:rPr>
      <w:b/>
      <w:bCs/>
    </w:rPr>
  </w:style>
  <w:style w:type="paragraph" w:customStyle="1" w:styleId="p2">
    <w:name w:val="p2"/>
    <w:basedOn w:val="a"/>
    <w:rsid w:val="00267B25"/>
    <w:pPr>
      <w:spacing w:before="100" w:beforeAutospacing="1" w:after="100" w:afterAutospacing="1"/>
    </w:pPr>
  </w:style>
  <w:style w:type="character" w:customStyle="1" w:styleId="s1">
    <w:name w:val="s1"/>
    <w:rsid w:val="00267B25"/>
  </w:style>
  <w:style w:type="paragraph" w:customStyle="1" w:styleId="p16">
    <w:name w:val="p16"/>
    <w:basedOn w:val="a"/>
    <w:rsid w:val="00267B25"/>
    <w:pPr>
      <w:spacing w:before="100" w:beforeAutospacing="1" w:after="100" w:afterAutospacing="1"/>
    </w:pPr>
  </w:style>
  <w:style w:type="paragraph" w:styleId="aff">
    <w:name w:val="footnote text"/>
    <w:basedOn w:val="a"/>
    <w:link w:val="aff0"/>
    <w:uiPriority w:val="99"/>
    <w:unhideWhenUsed/>
    <w:rsid w:val="00225313"/>
    <w:rPr>
      <w:sz w:val="20"/>
      <w:szCs w:val="20"/>
    </w:rPr>
  </w:style>
  <w:style w:type="character" w:customStyle="1" w:styleId="aff0">
    <w:name w:val="Текст сноски Знак"/>
    <w:basedOn w:val="a0"/>
    <w:link w:val="aff"/>
    <w:uiPriority w:val="99"/>
    <w:rsid w:val="00225313"/>
  </w:style>
  <w:style w:type="character" w:styleId="aff1">
    <w:name w:val="footnote reference"/>
    <w:uiPriority w:val="99"/>
    <w:unhideWhenUsed/>
    <w:rsid w:val="00225313"/>
    <w:rPr>
      <w:vertAlign w:val="superscript"/>
    </w:rPr>
  </w:style>
  <w:style w:type="paragraph" w:customStyle="1" w:styleId="ConsPlusNonformat">
    <w:name w:val="ConsPlusNonformat"/>
    <w:uiPriority w:val="99"/>
    <w:rsid w:val="00F66F8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2">
    <w:name w:val="List Paragraph"/>
    <w:basedOn w:val="a"/>
    <w:uiPriority w:val="34"/>
    <w:qFormat/>
    <w:rsid w:val="00F66F8E"/>
    <w:pPr>
      <w:ind w:left="720"/>
      <w:contextualSpacing/>
    </w:pPr>
  </w:style>
  <w:style w:type="character" w:customStyle="1" w:styleId="11">
    <w:name w:val="Основной текст1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">
    <w:name w:val="Основной текст8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PlusNormal">
    <w:name w:val="ConsPlusNormal"/>
    <w:rsid w:val="00961D0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3">
    <w:name w:val="Основной текст_"/>
    <w:locked/>
    <w:rsid w:val="00C71D52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a4">
    <w:name w:val="Верхний колонтитул Знак"/>
    <w:link w:val="a3"/>
    <w:uiPriority w:val="99"/>
    <w:rsid w:val="008314D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68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06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707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7C5838-1C11-49BD-9E0A-9F543F5B6F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2361</TotalTime>
  <Pages>10</Pages>
  <Words>4557</Words>
  <Characters>25977</Characters>
  <Application>Microsoft Office Word</Application>
  <DocSecurity>0</DocSecurity>
  <Lines>216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30474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Ирина Евгеньевна Войко</cp:lastModifiedBy>
  <cp:revision>36</cp:revision>
  <cp:lastPrinted>2018-02-28T09:38:00Z</cp:lastPrinted>
  <dcterms:created xsi:type="dcterms:W3CDTF">2018-02-19T12:12:00Z</dcterms:created>
  <dcterms:modified xsi:type="dcterms:W3CDTF">2018-03-30T10:21:00Z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