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930" w:rsidRDefault="00042930">
      <w:pPr>
        <w:pStyle w:val="ConsPlusTitle"/>
        <w:jc w:val="center"/>
        <w:outlineLvl w:val="0"/>
      </w:pPr>
      <w:r>
        <w:t>АДМИНИСТРАЦИЯ ТОМСКОЙ ОБЛАСТИ</w:t>
      </w:r>
    </w:p>
    <w:p w:rsidR="00042930" w:rsidRDefault="00042930">
      <w:pPr>
        <w:pStyle w:val="ConsPlusTitle"/>
        <w:jc w:val="center"/>
      </w:pPr>
    </w:p>
    <w:p w:rsidR="00042930" w:rsidRDefault="00042930">
      <w:pPr>
        <w:pStyle w:val="ConsPlusTitle"/>
        <w:jc w:val="center"/>
      </w:pPr>
      <w:r>
        <w:t>ПОСТАНОВЛЕНИЕ</w:t>
      </w:r>
    </w:p>
    <w:p w:rsidR="00042930" w:rsidRDefault="00042930">
      <w:pPr>
        <w:pStyle w:val="ConsPlusTitle"/>
        <w:jc w:val="center"/>
      </w:pPr>
      <w:r>
        <w:t>от 11 августа 2015 г. N 293а</w:t>
      </w:r>
    </w:p>
    <w:p w:rsidR="00042930" w:rsidRDefault="00042930">
      <w:pPr>
        <w:pStyle w:val="ConsPlusTitle"/>
        <w:jc w:val="center"/>
      </w:pPr>
    </w:p>
    <w:p w:rsidR="00042930" w:rsidRDefault="00042930">
      <w:pPr>
        <w:pStyle w:val="ConsPlusTitle"/>
        <w:jc w:val="center"/>
      </w:pPr>
      <w:r>
        <w:t>О ПРИСВОЕНИИ СТАТУСА РЕЗИДЕНТА ПРОМЫШЛЕННОГО ПАРКА</w:t>
      </w:r>
    </w:p>
    <w:p w:rsidR="00042930" w:rsidRDefault="00042930">
      <w:pPr>
        <w:pStyle w:val="ConsPlusTitle"/>
        <w:jc w:val="center"/>
      </w:pPr>
      <w:r>
        <w:t>В ТОМСКОЙ ОБЛАСТИ И ЗАКЛЮЧЕНИИ, ВНЕСЕНИИ ИЗМЕНЕНИЙ,</w:t>
      </w:r>
    </w:p>
    <w:p w:rsidR="00042930" w:rsidRDefault="00042930">
      <w:pPr>
        <w:pStyle w:val="ConsPlusTitle"/>
        <w:jc w:val="center"/>
      </w:pPr>
      <w:proofErr w:type="gramStart"/>
      <w:r>
        <w:t>РАСТОРЖЕНИИ</w:t>
      </w:r>
      <w:proofErr w:type="gramEnd"/>
      <w:r>
        <w:t xml:space="preserve"> СОГЛАШЕНИЯ О ВЕДЕНИИ ДЕЯТЕЛЬНОСТИ</w:t>
      </w:r>
    </w:p>
    <w:p w:rsidR="00042930" w:rsidRDefault="00042930">
      <w:pPr>
        <w:pStyle w:val="ConsPlusTitle"/>
        <w:jc w:val="center"/>
      </w:pPr>
      <w:r>
        <w:t>НА ТЕРРИТОРИИ ПРОМЫШЛЕННОГО ПАРКА В ТОМСКОЙ ОБЛАСТИ</w:t>
      </w:r>
    </w:p>
    <w:p w:rsidR="00042930" w:rsidRDefault="00042930">
      <w:pPr>
        <w:pStyle w:val="ConsPlusNormal"/>
        <w:jc w:val="both"/>
      </w:pPr>
    </w:p>
    <w:p w:rsidR="00042930" w:rsidRDefault="00042930">
      <w:pPr>
        <w:pStyle w:val="ConsPlusNormal"/>
        <w:ind w:firstLine="540"/>
        <w:jc w:val="both"/>
      </w:pPr>
      <w:r>
        <w:t xml:space="preserve">В соответствии с </w:t>
      </w:r>
      <w:hyperlink r:id="rId5" w:history="1">
        <w:r>
          <w:rPr>
            <w:color w:val="0000FF"/>
          </w:rPr>
          <w:t>пунктами 3</w:t>
        </w:r>
      </w:hyperlink>
      <w:r>
        <w:t xml:space="preserve">, </w:t>
      </w:r>
      <w:hyperlink r:id="rId6" w:history="1">
        <w:r>
          <w:rPr>
            <w:color w:val="0000FF"/>
          </w:rPr>
          <w:t>5 статьи 5</w:t>
        </w:r>
      </w:hyperlink>
      <w:r>
        <w:t xml:space="preserve">, </w:t>
      </w:r>
      <w:hyperlink r:id="rId7" w:history="1">
        <w:r>
          <w:rPr>
            <w:color w:val="0000FF"/>
          </w:rPr>
          <w:t>частью 1 статьи 8</w:t>
        </w:r>
      </w:hyperlink>
      <w:r>
        <w:t xml:space="preserve"> Закона Томской области от 15 декабря 2014 года N 182-ОЗ "О промышленных (индустриальных) парках в Томской области" постановляю:</w:t>
      </w:r>
    </w:p>
    <w:p w:rsidR="00042930" w:rsidRDefault="00042930">
      <w:pPr>
        <w:pStyle w:val="ConsPlusNormal"/>
        <w:spacing w:before="220"/>
        <w:ind w:firstLine="540"/>
        <w:jc w:val="both"/>
      </w:pPr>
      <w:r>
        <w:t>1. Утвердить:</w:t>
      </w:r>
    </w:p>
    <w:p w:rsidR="00042930" w:rsidRDefault="00042930">
      <w:pPr>
        <w:pStyle w:val="ConsPlusNormal"/>
        <w:spacing w:before="220"/>
        <w:ind w:firstLine="540"/>
        <w:jc w:val="both"/>
      </w:pPr>
      <w:r>
        <w:t xml:space="preserve">1) </w:t>
      </w:r>
      <w:hyperlink w:anchor="P35" w:history="1">
        <w:r>
          <w:rPr>
            <w:color w:val="0000FF"/>
          </w:rPr>
          <w:t>Порядок</w:t>
        </w:r>
      </w:hyperlink>
      <w:r>
        <w:t xml:space="preserve"> отбора юридических лиц и индивидуальных предпринимателей на присвоение статуса резидента промышленного парка в Томской области согласно приложению N 1 к настоящему постановлению;</w:t>
      </w:r>
    </w:p>
    <w:p w:rsidR="00042930" w:rsidRDefault="00042930">
      <w:pPr>
        <w:pStyle w:val="ConsPlusNormal"/>
        <w:spacing w:before="220"/>
        <w:ind w:firstLine="540"/>
        <w:jc w:val="both"/>
      </w:pPr>
      <w:r>
        <w:t xml:space="preserve">2) </w:t>
      </w:r>
      <w:hyperlink w:anchor="P533" w:history="1">
        <w:r>
          <w:rPr>
            <w:color w:val="0000FF"/>
          </w:rPr>
          <w:t>Порядок</w:t>
        </w:r>
      </w:hyperlink>
      <w:r>
        <w:t xml:space="preserve"> заключения, внесения изменений, расторжения четырехстороннего соглашения между Администрацией Томской области, органом местного самоуправления муниципального района (городского округа) Томской области, управляющей компанией и резидентом о ведении деятельности на территории промышленного парка в Томской области согласно приложению N 2 к настоящему постановлению;</w:t>
      </w:r>
    </w:p>
    <w:p w:rsidR="00042930" w:rsidRDefault="00042930">
      <w:pPr>
        <w:pStyle w:val="ConsPlusNormal"/>
        <w:spacing w:before="220"/>
        <w:ind w:firstLine="540"/>
        <w:jc w:val="both"/>
      </w:pPr>
      <w:r>
        <w:t xml:space="preserve">3) Типовую форму четырехстороннего </w:t>
      </w:r>
      <w:hyperlink w:anchor="P579" w:history="1">
        <w:r>
          <w:rPr>
            <w:color w:val="0000FF"/>
          </w:rPr>
          <w:t>соглашения</w:t>
        </w:r>
      </w:hyperlink>
      <w:r>
        <w:t xml:space="preserve"> между Администрацией Томской области, органом местного самоуправления муниципального района (городского округа) Томской области, управляющей компанией и резидентом о ведении деятельности на территории промышленного парка в Томской области согласно приложению N 3 к настоящему постановлению.</w:t>
      </w:r>
    </w:p>
    <w:p w:rsidR="00042930" w:rsidRDefault="00042930">
      <w:pPr>
        <w:pStyle w:val="ConsPlusNormal"/>
        <w:spacing w:before="220"/>
        <w:ind w:firstLine="540"/>
        <w:jc w:val="both"/>
      </w:pPr>
      <w:r>
        <w:t>2. Департаменту информационной политики Администрации Томской области (Севостьянов) обеспечить опубликование настоящего постановления в средствах массовой информации.</w:t>
      </w:r>
    </w:p>
    <w:p w:rsidR="00042930" w:rsidRDefault="00042930">
      <w:pPr>
        <w:pStyle w:val="ConsPlusNormal"/>
        <w:spacing w:before="220"/>
        <w:ind w:firstLine="540"/>
        <w:jc w:val="both"/>
      </w:pPr>
      <w:r>
        <w:t>3. Настоящее постановление вступает в силу со дня его официального опубликования.</w:t>
      </w:r>
    </w:p>
    <w:p w:rsidR="00042930" w:rsidRDefault="00042930">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t>Гурдина</w:t>
      </w:r>
      <w:proofErr w:type="spellEnd"/>
      <w:r>
        <w:t xml:space="preserve"> Ю.М.</w:t>
      </w:r>
    </w:p>
    <w:p w:rsidR="00042930" w:rsidRDefault="00042930">
      <w:pPr>
        <w:pStyle w:val="ConsPlusNormal"/>
        <w:jc w:val="both"/>
      </w:pPr>
    </w:p>
    <w:p w:rsidR="00042930" w:rsidRDefault="00042930">
      <w:pPr>
        <w:pStyle w:val="ConsPlusNormal"/>
        <w:jc w:val="right"/>
      </w:pPr>
      <w:proofErr w:type="spellStart"/>
      <w:r>
        <w:t>И.о</w:t>
      </w:r>
      <w:proofErr w:type="spellEnd"/>
      <w:r>
        <w:t>. Губернатора</w:t>
      </w:r>
    </w:p>
    <w:p w:rsidR="00042930" w:rsidRDefault="00042930">
      <w:pPr>
        <w:pStyle w:val="ConsPlusNormal"/>
        <w:jc w:val="right"/>
      </w:pPr>
      <w:r>
        <w:t>Томской области</w:t>
      </w:r>
    </w:p>
    <w:p w:rsidR="00042930" w:rsidRDefault="00042930">
      <w:pPr>
        <w:pStyle w:val="ConsPlusNormal"/>
        <w:jc w:val="right"/>
      </w:pPr>
      <w:r>
        <w:t>А.М.ФЕДЕНЕВ</w:t>
      </w: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right"/>
        <w:outlineLvl w:val="0"/>
      </w:pPr>
      <w:r>
        <w:lastRenderedPageBreak/>
        <w:t>Приложение N 1</w:t>
      </w:r>
    </w:p>
    <w:p w:rsidR="00042930" w:rsidRDefault="00042930">
      <w:pPr>
        <w:pStyle w:val="ConsPlusNormal"/>
        <w:jc w:val="both"/>
      </w:pPr>
    </w:p>
    <w:p w:rsidR="00042930" w:rsidRDefault="00042930">
      <w:pPr>
        <w:pStyle w:val="ConsPlusNormal"/>
        <w:jc w:val="right"/>
      </w:pPr>
      <w:r>
        <w:t>Утвержден</w:t>
      </w:r>
    </w:p>
    <w:p w:rsidR="00042930" w:rsidRDefault="00042930">
      <w:pPr>
        <w:pStyle w:val="ConsPlusNormal"/>
        <w:jc w:val="right"/>
      </w:pPr>
      <w:r>
        <w:t>постановлением</w:t>
      </w:r>
    </w:p>
    <w:p w:rsidR="00042930" w:rsidRDefault="00042930">
      <w:pPr>
        <w:pStyle w:val="ConsPlusNormal"/>
        <w:jc w:val="right"/>
      </w:pPr>
      <w:r>
        <w:t>Администрации Томской области</w:t>
      </w:r>
    </w:p>
    <w:p w:rsidR="00042930" w:rsidRDefault="00042930">
      <w:pPr>
        <w:pStyle w:val="ConsPlusNormal"/>
        <w:jc w:val="right"/>
      </w:pPr>
      <w:r>
        <w:t>от 11.08.2015 N 293а</w:t>
      </w:r>
    </w:p>
    <w:p w:rsidR="00042930" w:rsidRDefault="00042930">
      <w:pPr>
        <w:pStyle w:val="ConsPlusNormal"/>
        <w:jc w:val="both"/>
      </w:pPr>
    </w:p>
    <w:p w:rsidR="00042930" w:rsidRDefault="00042930">
      <w:pPr>
        <w:pStyle w:val="ConsPlusTitle"/>
        <w:jc w:val="center"/>
      </w:pPr>
      <w:bookmarkStart w:id="0" w:name="P35"/>
      <w:bookmarkEnd w:id="0"/>
      <w:r>
        <w:t>ПОРЯДОК</w:t>
      </w:r>
    </w:p>
    <w:p w:rsidR="00042930" w:rsidRDefault="00042930">
      <w:pPr>
        <w:pStyle w:val="ConsPlusTitle"/>
        <w:jc w:val="center"/>
      </w:pPr>
      <w:r>
        <w:t>ОТБОРА ЮРИДИЧЕСКИХ ЛИЦ И ИНДИВИДУАЛЬНЫХ ПРЕДПРИНИМАТЕЛЕЙ</w:t>
      </w:r>
    </w:p>
    <w:p w:rsidR="00042930" w:rsidRDefault="00042930">
      <w:pPr>
        <w:pStyle w:val="ConsPlusTitle"/>
        <w:jc w:val="center"/>
      </w:pPr>
      <w:r>
        <w:t>НА ПРИСВОЕНИЕ СТАТУСА РЕЗИДЕНТА ПРОМЫШЛЕННОГО ПАРКА</w:t>
      </w:r>
    </w:p>
    <w:p w:rsidR="00042930" w:rsidRDefault="00042930">
      <w:pPr>
        <w:pStyle w:val="ConsPlusTitle"/>
        <w:jc w:val="center"/>
      </w:pPr>
      <w:r>
        <w:t>В ТОМСКОЙ ОБЛАСТИ</w:t>
      </w:r>
    </w:p>
    <w:p w:rsidR="00042930" w:rsidRDefault="00042930">
      <w:pPr>
        <w:pStyle w:val="ConsPlusNormal"/>
        <w:jc w:val="both"/>
      </w:pPr>
    </w:p>
    <w:p w:rsidR="00042930" w:rsidRDefault="00042930">
      <w:pPr>
        <w:pStyle w:val="ConsPlusNormal"/>
        <w:jc w:val="center"/>
        <w:outlineLvl w:val="1"/>
      </w:pPr>
      <w:r>
        <w:t>1. ОБЩИЕ ПОЛОЖЕНИЯ</w:t>
      </w:r>
    </w:p>
    <w:p w:rsidR="00042930" w:rsidRDefault="00042930">
      <w:pPr>
        <w:pStyle w:val="ConsPlusNormal"/>
        <w:jc w:val="both"/>
      </w:pPr>
    </w:p>
    <w:p w:rsidR="00042930" w:rsidRDefault="00042930">
      <w:pPr>
        <w:pStyle w:val="ConsPlusNormal"/>
        <w:ind w:firstLine="540"/>
        <w:jc w:val="both"/>
      </w:pPr>
      <w:r>
        <w:t>1. Настоящий Порядок определяет процедуру присвоения статуса резидента промышленного парка в Томской области (далее - промышленный парк).</w:t>
      </w:r>
    </w:p>
    <w:p w:rsidR="00042930" w:rsidRDefault="00042930">
      <w:pPr>
        <w:pStyle w:val="ConsPlusNormal"/>
        <w:spacing w:before="220"/>
        <w:ind w:firstLine="540"/>
        <w:jc w:val="both"/>
      </w:pPr>
      <w:r>
        <w:t xml:space="preserve">2. Основные понятия, используемые в настоящем Порядке, применяются в том же значении, что и в </w:t>
      </w:r>
      <w:hyperlink r:id="rId8" w:history="1">
        <w:r>
          <w:rPr>
            <w:color w:val="0000FF"/>
          </w:rPr>
          <w:t>Законе</w:t>
        </w:r>
      </w:hyperlink>
      <w:r>
        <w:t xml:space="preserve"> Томской области от 15 декабря 2014 года N 182-ОЗ "О промышленных (индустриальных) парках в Томской области".</w:t>
      </w:r>
    </w:p>
    <w:p w:rsidR="00042930" w:rsidRDefault="00042930">
      <w:pPr>
        <w:pStyle w:val="ConsPlusNormal"/>
        <w:jc w:val="both"/>
      </w:pPr>
    </w:p>
    <w:p w:rsidR="00042930" w:rsidRDefault="00042930">
      <w:pPr>
        <w:pStyle w:val="ConsPlusNormal"/>
        <w:jc w:val="center"/>
        <w:outlineLvl w:val="1"/>
      </w:pPr>
      <w:r>
        <w:t>2. ПРИСВОЕНИЕ СТАТУСА РЕЗИДЕНТА ПРОМЫШЛЕННОГО</w:t>
      </w:r>
    </w:p>
    <w:p w:rsidR="00042930" w:rsidRDefault="00042930">
      <w:pPr>
        <w:pStyle w:val="ConsPlusNormal"/>
        <w:jc w:val="center"/>
      </w:pPr>
      <w:r>
        <w:t>ПАРКА В ТОМСКОЙ ОБЛАСТИ</w:t>
      </w:r>
    </w:p>
    <w:p w:rsidR="00042930" w:rsidRDefault="00042930">
      <w:pPr>
        <w:pStyle w:val="ConsPlusNormal"/>
        <w:jc w:val="both"/>
      </w:pPr>
    </w:p>
    <w:p w:rsidR="00042930" w:rsidRDefault="00042930">
      <w:pPr>
        <w:pStyle w:val="ConsPlusNormal"/>
        <w:ind w:firstLine="540"/>
        <w:jc w:val="both"/>
      </w:pPr>
      <w:bookmarkStart w:id="1" w:name="P48"/>
      <w:bookmarkEnd w:id="1"/>
      <w:r>
        <w:t>3. В целях присвоения статуса резидента промышленного парка в Томской области юридические лица и индивидуальные предприниматели, претендующие на присвоение статуса резидента промышленного парка (далее - Претенденты), направляют в управляющую компанию:</w:t>
      </w:r>
    </w:p>
    <w:p w:rsidR="00042930" w:rsidRDefault="00042930">
      <w:pPr>
        <w:pStyle w:val="ConsPlusNormal"/>
        <w:spacing w:before="220"/>
        <w:ind w:firstLine="540"/>
        <w:jc w:val="both"/>
      </w:pPr>
      <w:proofErr w:type="gramStart"/>
      <w:r>
        <w:t xml:space="preserve">1) </w:t>
      </w:r>
      <w:hyperlink w:anchor="P93" w:history="1">
        <w:r>
          <w:rPr>
            <w:color w:val="0000FF"/>
          </w:rPr>
          <w:t>заявку</w:t>
        </w:r>
      </w:hyperlink>
      <w:r>
        <w:t xml:space="preserve"> на присвоение статуса резидента промышленного парка в Томской области по форме согласно приложению N 1 к настоящему Порядку;</w:t>
      </w:r>
      <w:proofErr w:type="gramEnd"/>
    </w:p>
    <w:p w:rsidR="00042930" w:rsidRDefault="00042930">
      <w:pPr>
        <w:pStyle w:val="ConsPlusNormal"/>
        <w:spacing w:before="220"/>
        <w:ind w:firstLine="540"/>
        <w:jc w:val="both"/>
      </w:pPr>
      <w:r>
        <w:t>2) заверенные подписью руководителя организац</w:t>
      </w:r>
      <w:proofErr w:type="gramStart"/>
      <w:r>
        <w:t>ии и ее</w:t>
      </w:r>
      <w:proofErr w:type="gramEnd"/>
      <w:r>
        <w:t xml:space="preserve"> печатью (при наличии) копии учредительных документов со всеми последующими изменениями или заверенную подписью индивидуального предпринимателя копию свидетельства о государственной регистрации индивидуального предпринимателя без образования юридического лица;</w:t>
      </w:r>
    </w:p>
    <w:p w:rsidR="00042930" w:rsidRDefault="00042930">
      <w:pPr>
        <w:pStyle w:val="ConsPlusNormal"/>
        <w:spacing w:before="220"/>
        <w:ind w:firstLine="540"/>
        <w:jc w:val="both"/>
      </w:pPr>
      <w:r>
        <w:t>3) оригинал или заверенную в порядке, установленном законодательством Российской Федерации, копию выписки из Единого государственного реестра юридических лиц (индивидуальных предпринимателей), оформленной не ранее пятнадцати рабочих дней до дня представления документов в управляющую компанию;</w:t>
      </w:r>
    </w:p>
    <w:p w:rsidR="00042930" w:rsidRDefault="00042930">
      <w:pPr>
        <w:pStyle w:val="ConsPlusNormal"/>
        <w:spacing w:before="220"/>
        <w:ind w:firstLine="540"/>
        <w:jc w:val="both"/>
      </w:pPr>
      <w:proofErr w:type="gramStart"/>
      <w:r>
        <w:t>4) заверенные подписью руководителя организации и ее печатью (при наличии) копии бухгалтерских балансов и приложений к ним (с расшифровкой просроченной дебиторской и кредиторской задолженностей) за предыдущий год и предшествующие кварталы текущего года с отметкой налогового органа или заверенные подписью руководителя и печатью (при наличии) организации, работающей по упрощенной системе налогообложения, или заверенную подписью и печатью индивидуального предпринимателя (при наличии) копию</w:t>
      </w:r>
      <w:proofErr w:type="gramEnd"/>
      <w:r>
        <w:t xml:space="preserve"> Книги учета доходов и расходов и хозяйственных операций индивидуального предпринимателя за прошлый налоговый период;</w:t>
      </w:r>
    </w:p>
    <w:p w:rsidR="00042930" w:rsidRDefault="00042930">
      <w:pPr>
        <w:pStyle w:val="ConsPlusNormal"/>
        <w:spacing w:before="220"/>
        <w:ind w:firstLine="540"/>
        <w:jc w:val="both"/>
      </w:pPr>
      <w:r>
        <w:t>5) заверенную подписью руководителя организац</w:t>
      </w:r>
      <w:proofErr w:type="gramStart"/>
      <w:r>
        <w:t>ии и ее</w:t>
      </w:r>
      <w:proofErr w:type="gramEnd"/>
      <w:r>
        <w:t xml:space="preserve"> печатью (при наличии) копию аудиторского заключения о деятельности организации по итогам последнего отчетного года (в случаях проведения обязательного аудита);</w:t>
      </w:r>
    </w:p>
    <w:p w:rsidR="00042930" w:rsidRDefault="00042930">
      <w:pPr>
        <w:pStyle w:val="ConsPlusNormal"/>
        <w:spacing w:before="220"/>
        <w:ind w:firstLine="540"/>
        <w:jc w:val="both"/>
      </w:pPr>
      <w:r>
        <w:t xml:space="preserve">6) справку налогового органа по месту учета Претендента о состоянии расчетов юридического лица или индивидуального предпринимателя по налогам и сборам на последнюю </w:t>
      </w:r>
      <w:r>
        <w:lastRenderedPageBreak/>
        <w:t>дату отчетного периода, предшествующего периоду, в котором документы представляются на рассмотрение;</w:t>
      </w:r>
    </w:p>
    <w:p w:rsidR="00042930" w:rsidRDefault="00042930">
      <w:pPr>
        <w:pStyle w:val="ConsPlusNormal"/>
        <w:spacing w:before="220"/>
        <w:ind w:firstLine="540"/>
        <w:jc w:val="both"/>
      </w:pPr>
      <w:r>
        <w:t>7) справку из Главного Управления - Отделения Пенсионного фонда Российской Федерации по Томской области, Главного Управления - Томского регионального отделения Фонда социального страхования Российской Федерации о состоянии расчетов Претендента по страховым взносам;</w:t>
      </w:r>
    </w:p>
    <w:p w:rsidR="00042930" w:rsidRDefault="00042930">
      <w:pPr>
        <w:pStyle w:val="ConsPlusNormal"/>
        <w:spacing w:before="220"/>
        <w:ind w:firstLine="540"/>
        <w:jc w:val="both"/>
      </w:pPr>
      <w:r>
        <w:t xml:space="preserve">8) заверенные подписью руководителя организации и ее печатью (при наличии) или заверенные подписью руководителя и печатью (при наличии) организации, работающей по упрощенной системе налогообложения, заверенные подписью и печатью индивидуального предпринимателя (при наличии) презентационные материалы по инвестиционному проекту, планируемому к реализации на территории промышленного парка (далее - Проект), основные </w:t>
      </w:r>
      <w:hyperlink w:anchor="P277" w:history="1">
        <w:proofErr w:type="gramStart"/>
        <w:r>
          <w:rPr>
            <w:color w:val="0000FF"/>
          </w:rPr>
          <w:t>требования</w:t>
        </w:r>
        <w:proofErr w:type="gramEnd"/>
      </w:hyperlink>
      <w:r>
        <w:t xml:space="preserve"> к содержанию которых определены в приложении N 2 к настоящему Порядку.</w:t>
      </w:r>
    </w:p>
    <w:p w:rsidR="00042930" w:rsidRDefault="00042930">
      <w:pPr>
        <w:pStyle w:val="ConsPlusNormal"/>
        <w:spacing w:before="220"/>
        <w:ind w:firstLine="540"/>
        <w:jc w:val="both"/>
      </w:pPr>
      <w:r>
        <w:t xml:space="preserve">4. Документы, указанные в </w:t>
      </w:r>
      <w:hyperlink w:anchor="P48" w:history="1">
        <w:r>
          <w:rPr>
            <w:color w:val="0000FF"/>
          </w:rPr>
          <w:t>пункте 3</w:t>
        </w:r>
      </w:hyperlink>
      <w:r>
        <w:t xml:space="preserve"> настоящего Порядка, подлежат обязательной </w:t>
      </w:r>
      <w:proofErr w:type="gramStart"/>
      <w:r>
        <w:t>регистрации</w:t>
      </w:r>
      <w:proofErr w:type="gramEnd"/>
      <w:r>
        <w:t xml:space="preserve"> управляющей компанией в день поступления.</w:t>
      </w:r>
    </w:p>
    <w:p w:rsidR="00042930" w:rsidRDefault="00042930">
      <w:pPr>
        <w:pStyle w:val="ConsPlusNormal"/>
        <w:spacing w:before="220"/>
        <w:ind w:firstLine="540"/>
        <w:jc w:val="both"/>
      </w:pPr>
      <w:r>
        <w:t xml:space="preserve">5. Управляющая компания в течение десяти рабочих дней со дня регистрации документов, указанных в </w:t>
      </w:r>
      <w:hyperlink w:anchor="P48" w:history="1">
        <w:r>
          <w:rPr>
            <w:color w:val="0000FF"/>
          </w:rPr>
          <w:t>пункте 3</w:t>
        </w:r>
      </w:hyperlink>
      <w:r>
        <w:t xml:space="preserve"> настоящего Порядка:</w:t>
      </w:r>
    </w:p>
    <w:p w:rsidR="00042930" w:rsidRDefault="00042930">
      <w:pPr>
        <w:pStyle w:val="ConsPlusNormal"/>
        <w:spacing w:before="220"/>
        <w:ind w:firstLine="540"/>
        <w:jc w:val="both"/>
      </w:pPr>
      <w:bookmarkStart w:id="2" w:name="P59"/>
      <w:bookmarkEnd w:id="2"/>
      <w:r>
        <w:t>1) устанавливает:</w:t>
      </w:r>
    </w:p>
    <w:p w:rsidR="00042930" w:rsidRDefault="00042930">
      <w:pPr>
        <w:pStyle w:val="ConsPlusNormal"/>
        <w:spacing w:before="220"/>
        <w:ind w:firstLine="540"/>
        <w:jc w:val="both"/>
      </w:pPr>
      <w:r>
        <w:t>а) наличие Проекта, соответствующего специализации по видам экономической деятельности промышленного парка, определенной распоряжением Администрации Томской области о внесении промышленного парка в реестр промышленных (индустриальных) парков в Томской области;</w:t>
      </w:r>
    </w:p>
    <w:p w:rsidR="00042930" w:rsidRDefault="00042930">
      <w:pPr>
        <w:pStyle w:val="ConsPlusNormal"/>
        <w:spacing w:before="220"/>
        <w:ind w:firstLine="540"/>
        <w:jc w:val="both"/>
      </w:pPr>
      <w:r>
        <w:t>б) наличие земельного участка и технических условий на территории промышленного парка, необходимых для реализации Проекта;</w:t>
      </w:r>
    </w:p>
    <w:p w:rsidR="00042930" w:rsidRDefault="00042930">
      <w:pPr>
        <w:pStyle w:val="ConsPlusNormal"/>
        <w:spacing w:before="220"/>
        <w:ind w:firstLine="540"/>
        <w:jc w:val="both"/>
      </w:pPr>
      <w:r>
        <w:t>в) соответствие Проекта экологическим ограничениям, нормам и правилам деятельности на территории промышленного парка;</w:t>
      </w:r>
    </w:p>
    <w:p w:rsidR="00042930" w:rsidRDefault="00042930">
      <w:pPr>
        <w:pStyle w:val="ConsPlusNormal"/>
        <w:spacing w:before="220"/>
        <w:ind w:firstLine="540"/>
        <w:jc w:val="both"/>
      </w:pPr>
      <w:r>
        <w:t xml:space="preserve">г) соответствие Претендента категории юридических лиц и индивидуальных предпринимателей, определенной в соответствии с </w:t>
      </w:r>
      <w:hyperlink r:id="rId9" w:history="1">
        <w:r>
          <w:rPr>
            <w:color w:val="0000FF"/>
          </w:rPr>
          <w:t>Законом</w:t>
        </w:r>
      </w:hyperlink>
      <w:r>
        <w:t xml:space="preserve"> Томской области от 15 декабря 2014 года N 182-ОЗ "О промышленных (индустриальных) парках в Томской области", к которой относятся резиденты промышленного парка;</w:t>
      </w:r>
    </w:p>
    <w:p w:rsidR="00042930" w:rsidRDefault="00042930">
      <w:pPr>
        <w:pStyle w:val="ConsPlusNormal"/>
        <w:spacing w:before="220"/>
        <w:ind w:firstLine="540"/>
        <w:jc w:val="both"/>
      </w:pPr>
      <w:r>
        <w:t xml:space="preserve">2) в случае соответствия Проекта критериям, определенным в </w:t>
      </w:r>
      <w:hyperlink w:anchor="P59" w:history="1">
        <w:r>
          <w:rPr>
            <w:color w:val="0000FF"/>
          </w:rPr>
          <w:t>подпункте 1)</w:t>
        </w:r>
      </w:hyperlink>
      <w:r>
        <w:t xml:space="preserve"> настоящего пункта, направляет в Координационный совет по поддержке инвестиционной деятельности и предоставлению государственных гарантий (далее - Координационный совет) документы, указанные в </w:t>
      </w:r>
      <w:hyperlink w:anchor="P48" w:history="1">
        <w:r>
          <w:rPr>
            <w:color w:val="0000FF"/>
          </w:rPr>
          <w:t>пункте 3</w:t>
        </w:r>
      </w:hyperlink>
      <w:r>
        <w:t xml:space="preserve"> настоящего Порядка, с заключением о соответствии критериям, определенным в </w:t>
      </w:r>
      <w:hyperlink w:anchor="P59" w:history="1">
        <w:r>
          <w:rPr>
            <w:color w:val="0000FF"/>
          </w:rPr>
          <w:t>подпункте 1)</w:t>
        </w:r>
      </w:hyperlink>
      <w:r>
        <w:t xml:space="preserve"> настоящего пункта;</w:t>
      </w:r>
    </w:p>
    <w:p w:rsidR="00042930" w:rsidRDefault="00042930">
      <w:pPr>
        <w:pStyle w:val="ConsPlusNormal"/>
        <w:spacing w:before="220"/>
        <w:ind w:firstLine="540"/>
        <w:jc w:val="both"/>
      </w:pPr>
      <w:r>
        <w:t xml:space="preserve">3) в случае несоответствия Проекта критериям, определенным в </w:t>
      </w:r>
      <w:hyperlink w:anchor="P59" w:history="1">
        <w:r>
          <w:rPr>
            <w:color w:val="0000FF"/>
          </w:rPr>
          <w:t>подпункте 1)</w:t>
        </w:r>
      </w:hyperlink>
      <w:r>
        <w:t xml:space="preserve"> настоящего пункта, возвращает Претенденту документы, указанные в </w:t>
      </w:r>
      <w:hyperlink w:anchor="P48" w:history="1">
        <w:r>
          <w:rPr>
            <w:color w:val="0000FF"/>
          </w:rPr>
          <w:t>пункте 3</w:t>
        </w:r>
      </w:hyperlink>
      <w:r>
        <w:t xml:space="preserve"> настоящего Порядка, с заключением о несоответствии критериям, определенным в </w:t>
      </w:r>
      <w:hyperlink w:anchor="P59" w:history="1">
        <w:r>
          <w:rPr>
            <w:color w:val="0000FF"/>
          </w:rPr>
          <w:t>подпункте 1)</w:t>
        </w:r>
      </w:hyperlink>
      <w:r>
        <w:t xml:space="preserve"> настоящего пункта.</w:t>
      </w:r>
    </w:p>
    <w:p w:rsidR="00042930" w:rsidRDefault="00042930">
      <w:pPr>
        <w:pStyle w:val="ConsPlusNormal"/>
        <w:spacing w:before="220"/>
        <w:ind w:firstLine="540"/>
        <w:jc w:val="both"/>
      </w:pPr>
      <w:r>
        <w:t xml:space="preserve">6. Управляющая компания обеспечивает своевременное (не </w:t>
      </w:r>
      <w:proofErr w:type="gramStart"/>
      <w:r>
        <w:t>позднее</w:t>
      </w:r>
      <w:proofErr w:type="gramEnd"/>
      <w:r>
        <w:t xml:space="preserve"> чем за три рабочих дня до дня заседания) оповещение Претендента о проведении заседания Координационного совета.</w:t>
      </w:r>
    </w:p>
    <w:p w:rsidR="00042930" w:rsidRDefault="00042930">
      <w:pPr>
        <w:pStyle w:val="ConsPlusNormal"/>
        <w:spacing w:before="220"/>
        <w:ind w:firstLine="540"/>
        <w:jc w:val="both"/>
      </w:pPr>
      <w:r>
        <w:t>7. Решение о присвоении статуса или отказе в присвоении статуса резидента промышленного парка принимается Координационным советом.</w:t>
      </w:r>
    </w:p>
    <w:p w:rsidR="00042930" w:rsidRDefault="00042930">
      <w:pPr>
        <w:pStyle w:val="ConsPlusNormal"/>
        <w:spacing w:before="220"/>
        <w:ind w:firstLine="540"/>
        <w:jc w:val="both"/>
      </w:pPr>
      <w:r>
        <w:t xml:space="preserve">8. Порядок принятия Координационным советом решения о присвоении статуса или отказе в присвоении статуса резидента промышленного парка, срок направления такого решения в </w:t>
      </w:r>
      <w:r>
        <w:lastRenderedPageBreak/>
        <w:t xml:space="preserve">управляющую компанию и Претенденту определяются </w:t>
      </w:r>
      <w:hyperlink r:id="rId10" w:history="1">
        <w:r>
          <w:rPr>
            <w:color w:val="0000FF"/>
          </w:rPr>
          <w:t>постановлением</w:t>
        </w:r>
      </w:hyperlink>
      <w:r>
        <w:t xml:space="preserve"> Главы Администрации (Губернатора) Томской области от 27.05.2003 N 120 "О Координационном совете по поддержке инвестиционной деятельности и предоставлению государственных гарантий".</w:t>
      </w:r>
    </w:p>
    <w:p w:rsidR="00042930" w:rsidRDefault="00042930">
      <w:pPr>
        <w:pStyle w:val="ConsPlusNormal"/>
        <w:spacing w:before="220"/>
        <w:ind w:firstLine="540"/>
        <w:jc w:val="both"/>
      </w:pPr>
      <w:bookmarkStart w:id="3" w:name="P69"/>
      <w:bookmarkEnd w:id="3"/>
      <w:r>
        <w:t>9. Условием, необходимым для принятия Координационным советом решения о присвоении Претенденту статуса резидента промышленного парка, является наличие Проекта, предусматривающего:</w:t>
      </w:r>
    </w:p>
    <w:p w:rsidR="00042930" w:rsidRDefault="00042930">
      <w:pPr>
        <w:pStyle w:val="ConsPlusNormal"/>
        <w:spacing w:before="220"/>
        <w:ind w:firstLine="540"/>
        <w:jc w:val="both"/>
      </w:pPr>
      <w:r>
        <w:t>1) создание новых рабочих мест, в том числе высокопроизводительных;</w:t>
      </w:r>
    </w:p>
    <w:p w:rsidR="00042930" w:rsidRDefault="00042930">
      <w:pPr>
        <w:pStyle w:val="ConsPlusNormal"/>
        <w:spacing w:before="220"/>
        <w:ind w:firstLine="540"/>
        <w:jc w:val="both"/>
      </w:pPr>
      <w:r>
        <w:t>2) увеличение налогооблагаемой базы;</w:t>
      </w:r>
    </w:p>
    <w:p w:rsidR="00042930" w:rsidRDefault="00042930">
      <w:pPr>
        <w:pStyle w:val="ConsPlusNormal"/>
        <w:spacing w:before="220"/>
        <w:ind w:firstLine="540"/>
        <w:jc w:val="both"/>
      </w:pPr>
      <w:r>
        <w:t>3) соответствие среднемесячной заработной платы работников Претендента среднемесячному значению заработной платы в муниципальном образовании Томской области, в котором располагается промышленный парк, по соответствующему виду экономической деятельности либо превышение ее указанного значения.</w:t>
      </w:r>
    </w:p>
    <w:p w:rsidR="00042930" w:rsidRDefault="00042930">
      <w:pPr>
        <w:pStyle w:val="ConsPlusNormal"/>
        <w:spacing w:before="220"/>
        <w:ind w:firstLine="540"/>
        <w:jc w:val="both"/>
      </w:pPr>
      <w:r>
        <w:t>10. Решение об отказе в присвоении статуса резидента промышленного парка принимается в отношении Претендента:</w:t>
      </w:r>
    </w:p>
    <w:p w:rsidR="00042930" w:rsidRDefault="00042930">
      <w:pPr>
        <w:pStyle w:val="ConsPlusNormal"/>
        <w:spacing w:before="220"/>
        <w:ind w:firstLine="540"/>
        <w:jc w:val="both"/>
      </w:pPr>
      <w:r>
        <w:t>1) находящегося в процессе ликвидации, реорганизации или в процедуре, применяемой в деле о несостоятельности (банкротстве);</w:t>
      </w:r>
    </w:p>
    <w:p w:rsidR="00042930" w:rsidRDefault="00042930">
      <w:pPr>
        <w:pStyle w:val="ConsPlusNormal"/>
        <w:spacing w:before="220"/>
        <w:ind w:firstLine="540"/>
        <w:jc w:val="both"/>
      </w:pPr>
      <w:r>
        <w:t xml:space="preserve">2) </w:t>
      </w:r>
      <w:proofErr w:type="gramStart"/>
      <w:r>
        <w:t>имеющего</w:t>
      </w:r>
      <w:proofErr w:type="gramEnd"/>
      <w:r>
        <w:t xml:space="preserve"> неурегулированную просроченную задолженность по заработной плате, налогам (сборам) и иным обязательным платежам в бюджеты всех уровней бюджетной системы Российской Федерации;</w:t>
      </w:r>
    </w:p>
    <w:p w:rsidR="00042930" w:rsidRDefault="00042930">
      <w:pPr>
        <w:pStyle w:val="ConsPlusNormal"/>
        <w:spacing w:before="220"/>
        <w:ind w:firstLine="540"/>
        <w:jc w:val="both"/>
      </w:pPr>
      <w:r>
        <w:t>3) имеющего задолженность по оплате уставного капитала;</w:t>
      </w:r>
    </w:p>
    <w:p w:rsidR="00042930" w:rsidRDefault="00042930">
      <w:pPr>
        <w:pStyle w:val="ConsPlusNormal"/>
        <w:spacing w:before="220"/>
        <w:ind w:firstLine="540"/>
        <w:jc w:val="both"/>
      </w:pPr>
      <w:r>
        <w:t>4) имеющего просроченную кредиторскую задолженность за предыдущий год и предшествующие кварталы текущего года;</w:t>
      </w:r>
    </w:p>
    <w:p w:rsidR="00042930" w:rsidRDefault="00042930">
      <w:pPr>
        <w:pStyle w:val="ConsPlusNormal"/>
        <w:spacing w:before="220"/>
        <w:ind w:firstLine="540"/>
        <w:jc w:val="both"/>
      </w:pPr>
      <w:r>
        <w:t>5) имеющего убытки за предыдущий год и предшествующие кварталы текущего года;</w:t>
      </w:r>
    </w:p>
    <w:p w:rsidR="00042930" w:rsidRDefault="00042930">
      <w:pPr>
        <w:pStyle w:val="ConsPlusNormal"/>
        <w:spacing w:before="220"/>
        <w:ind w:firstLine="540"/>
        <w:jc w:val="both"/>
      </w:pPr>
      <w:r>
        <w:t xml:space="preserve">6) не соответствующего условию, указанному в </w:t>
      </w:r>
      <w:hyperlink w:anchor="P69" w:history="1">
        <w:r>
          <w:rPr>
            <w:color w:val="0000FF"/>
          </w:rPr>
          <w:t>пункте 9</w:t>
        </w:r>
      </w:hyperlink>
      <w:r>
        <w:t xml:space="preserve"> настоящего Порядка.</w:t>
      </w: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right"/>
        <w:outlineLvl w:val="1"/>
      </w:pPr>
      <w:r>
        <w:lastRenderedPageBreak/>
        <w:t>Приложение N 1</w:t>
      </w:r>
    </w:p>
    <w:p w:rsidR="00042930" w:rsidRDefault="00042930">
      <w:pPr>
        <w:pStyle w:val="ConsPlusNormal"/>
        <w:jc w:val="right"/>
      </w:pPr>
      <w:r>
        <w:t>к Порядку</w:t>
      </w:r>
    </w:p>
    <w:p w:rsidR="00042930" w:rsidRDefault="00042930">
      <w:pPr>
        <w:pStyle w:val="ConsPlusNormal"/>
        <w:jc w:val="right"/>
      </w:pPr>
      <w:r>
        <w:t>отбора юридических лиц и индивидуальных предпринимателей</w:t>
      </w:r>
    </w:p>
    <w:p w:rsidR="00042930" w:rsidRDefault="00042930">
      <w:pPr>
        <w:pStyle w:val="ConsPlusNormal"/>
        <w:jc w:val="right"/>
      </w:pPr>
      <w:r>
        <w:t>на присвоение статуса резидента промышленного парка</w:t>
      </w:r>
    </w:p>
    <w:p w:rsidR="00042930" w:rsidRDefault="00042930">
      <w:pPr>
        <w:pStyle w:val="ConsPlusNormal"/>
        <w:jc w:val="right"/>
      </w:pPr>
      <w:r>
        <w:t>в Томской области</w:t>
      </w:r>
    </w:p>
    <w:p w:rsidR="00042930" w:rsidRDefault="00042930">
      <w:pPr>
        <w:pStyle w:val="ConsPlusNormal"/>
        <w:jc w:val="both"/>
      </w:pPr>
    </w:p>
    <w:p w:rsidR="00042930" w:rsidRDefault="00042930">
      <w:pPr>
        <w:pStyle w:val="ConsPlusNonformat"/>
        <w:jc w:val="both"/>
      </w:pPr>
      <w:r>
        <w:t>Форма</w:t>
      </w:r>
    </w:p>
    <w:p w:rsidR="00042930" w:rsidRDefault="00042930">
      <w:pPr>
        <w:pStyle w:val="ConsPlusNonformat"/>
        <w:jc w:val="both"/>
      </w:pPr>
    </w:p>
    <w:p w:rsidR="00042930" w:rsidRDefault="00042930">
      <w:pPr>
        <w:pStyle w:val="ConsPlusNonformat"/>
        <w:jc w:val="both"/>
      </w:pPr>
      <w:bookmarkStart w:id="4" w:name="P93"/>
      <w:bookmarkEnd w:id="4"/>
      <w:r>
        <w:t xml:space="preserve">        Заявка на присвоение статуса резидента промышленного парка</w:t>
      </w:r>
    </w:p>
    <w:p w:rsidR="00042930" w:rsidRDefault="00042930">
      <w:pPr>
        <w:pStyle w:val="ConsPlusNonformat"/>
        <w:jc w:val="both"/>
      </w:pPr>
      <w:r>
        <w:t xml:space="preserve">                             в Томской области</w:t>
      </w:r>
    </w:p>
    <w:p w:rsidR="00042930" w:rsidRDefault="00042930">
      <w:pPr>
        <w:pStyle w:val="ConsPlusNonformat"/>
        <w:jc w:val="both"/>
      </w:pPr>
      <w:r>
        <w:t xml:space="preserve">    _________________________________________________________________,</w:t>
      </w:r>
    </w:p>
    <w:p w:rsidR="00042930" w:rsidRDefault="00042930">
      <w:pPr>
        <w:pStyle w:val="ConsPlusNonformat"/>
        <w:jc w:val="both"/>
      </w:pPr>
      <w:r>
        <w:t xml:space="preserve">    </w:t>
      </w:r>
      <w:proofErr w:type="gramStart"/>
      <w:r>
        <w:t>(Наименование лица, претендующего на присвоение статуса резидента</w:t>
      </w:r>
      <w:proofErr w:type="gramEnd"/>
    </w:p>
    <w:p w:rsidR="00042930" w:rsidRDefault="00042930">
      <w:pPr>
        <w:pStyle w:val="ConsPlusNonformat"/>
        <w:jc w:val="both"/>
      </w:pPr>
      <w:r>
        <w:t xml:space="preserve">                 промышленного парка в Томской области)</w:t>
      </w:r>
    </w:p>
    <w:p w:rsidR="00042930" w:rsidRDefault="00042930">
      <w:pPr>
        <w:pStyle w:val="ConsPlusNonformat"/>
        <w:jc w:val="both"/>
      </w:pPr>
    </w:p>
    <w:p w:rsidR="00042930" w:rsidRDefault="00042930">
      <w:pPr>
        <w:pStyle w:val="ConsPlusNonformat"/>
        <w:jc w:val="both"/>
      </w:pPr>
      <w:proofErr w:type="gramStart"/>
      <w:r>
        <w:t>зарегистрированное</w:t>
      </w:r>
      <w:proofErr w:type="gramEnd"/>
      <w:r>
        <w:t xml:space="preserve"> по адресу: _____________________________________________</w:t>
      </w:r>
    </w:p>
    <w:p w:rsidR="00042930" w:rsidRDefault="00042930">
      <w:pPr>
        <w:pStyle w:val="ConsPlusNonformat"/>
        <w:jc w:val="both"/>
      </w:pPr>
      <w:r>
        <w:t>__________________________________________________________________________,</w:t>
      </w:r>
    </w:p>
    <w:p w:rsidR="00042930" w:rsidRDefault="00042930">
      <w:pPr>
        <w:pStyle w:val="ConsPlusNonformat"/>
        <w:jc w:val="both"/>
      </w:pPr>
      <w:r>
        <w:t>контактные данные:</w:t>
      </w:r>
    </w:p>
    <w:p w:rsidR="00042930" w:rsidRDefault="00042930">
      <w:pPr>
        <w:pStyle w:val="ConsPlusNonformat"/>
        <w:jc w:val="both"/>
      </w:pPr>
      <w:r>
        <w:t>почтовый адрес ___________________________________________________________,</w:t>
      </w:r>
    </w:p>
    <w:p w:rsidR="00042930" w:rsidRDefault="00042930">
      <w:pPr>
        <w:pStyle w:val="ConsPlusNonformat"/>
        <w:jc w:val="both"/>
      </w:pPr>
      <w:r>
        <w:t>номера телефона, факса ___________________________________________________,</w:t>
      </w:r>
    </w:p>
    <w:p w:rsidR="00042930" w:rsidRDefault="00042930">
      <w:pPr>
        <w:pStyle w:val="ConsPlusNonformat"/>
        <w:jc w:val="both"/>
      </w:pPr>
      <w:r>
        <w:t>адрес электронной почты __________________________________________________,</w:t>
      </w:r>
    </w:p>
    <w:p w:rsidR="00042930" w:rsidRDefault="00042930">
      <w:pPr>
        <w:pStyle w:val="ConsPlusNonformat"/>
        <w:jc w:val="both"/>
      </w:pPr>
      <w:r>
        <w:t>год создания (регистрации) _______________________________________________,</w:t>
      </w:r>
    </w:p>
    <w:p w:rsidR="00042930" w:rsidRDefault="00042930">
      <w:pPr>
        <w:pStyle w:val="ConsPlusNonformat"/>
        <w:jc w:val="both"/>
      </w:pPr>
      <w:r>
        <w:t>принадлежность лица к одной из категорий:</w:t>
      </w:r>
    </w:p>
    <w:p w:rsidR="00042930" w:rsidRDefault="00042930">
      <w:pPr>
        <w:pStyle w:val="ConsPlusNormal"/>
        <w:jc w:val="both"/>
      </w:pPr>
    </w:p>
    <w:p w:rsidR="00042930" w:rsidRDefault="00042930">
      <w:pPr>
        <w:pStyle w:val="ConsPlusCell"/>
        <w:jc w:val="both"/>
      </w:pPr>
      <w:r>
        <w:t>┌───────┬───────────┬───────────┬───────────┬─────────────┬───────────────┐</w:t>
      </w:r>
    </w:p>
    <w:p w:rsidR="00042930" w:rsidRDefault="00042930">
      <w:pPr>
        <w:pStyle w:val="ConsPlusCell"/>
        <w:jc w:val="both"/>
      </w:pPr>
      <w:r>
        <w:t>│Вариант│  Крупное  │  Среднее  │   Малое   │   Микр</w:t>
      </w:r>
      <w:proofErr w:type="gramStart"/>
      <w:r>
        <w:t>о-</w:t>
      </w:r>
      <w:proofErr w:type="gramEnd"/>
      <w:r>
        <w:t xml:space="preserve">    │Индивидуальный │</w:t>
      </w:r>
    </w:p>
    <w:p w:rsidR="00042930" w:rsidRDefault="00042930">
      <w:pPr>
        <w:pStyle w:val="ConsPlusCell"/>
        <w:jc w:val="both"/>
      </w:pPr>
      <w:r>
        <w:t>│       │</w:t>
      </w:r>
      <w:proofErr w:type="spellStart"/>
      <w:r>
        <w:t>предприятие│</w:t>
      </w:r>
      <w:proofErr w:type="gramStart"/>
      <w:r>
        <w:t>предприятие</w:t>
      </w:r>
      <w:proofErr w:type="gramEnd"/>
      <w:r>
        <w:t>│предприятие</w:t>
      </w:r>
      <w:proofErr w:type="spellEnd"/>
      <w:r>
        <w:t>│ предприятие │предприниматель│</w:t>
      </w:r>
    </w:p>
    <w:p w:rsidR="00042930" w:rsidRDefault="00042930">
      <w:pPr>
        <w:pStyle w:val="ConsPlusCell"/>
        <w:jc w:val="both"/>
      </w:pPr>
      <w:r>
        <w:t>├───────┼───────────┼───────────┼───────────┼─────────────┼───────────────┤</w:t>
      </w:r>
    </w:p>
    <w:p w:rsidR="00042930" w:rsidRDefault="00042930">
      <w:pPr>
        <w:pStyle w:val="ConsPlusCell"/>
        <w:jc w:val="both"/>
      </w:pPr>
      <w:r>
        <w:t>│Отметка│    ┌─┐    │    ┌─┐    │    ┌─┐    │     ┌─┐     │      ┌─┐      │</w:t>
      </w:r>
    </w:p>
    <w:p w:rsidR="00042930" w:rsidRDefault="00042930">
      <w:pPr>
        <w:pStyle w:val="ConsPlusCell"/>
        <w:jc w:val="both"/>
      </w:pPr>
      <w:r>
        <w:t>│       │    └─┘    │    └─┘    │    └─┘    │     └─┘     │      └─┘      │</w:t>
      </w:r>
    </w:p>
    <w:p w:rsidR="00042930" w:rsidRDefault="00042930">
      <w:pPr>
        <w:pStyle w:val="ConsPlusCell"/>
        <w:jc w:val="both"/>
      </w:pPr>
      <w:r>
        <w:t>└───────┴───────────┴───────────┴───────────┴─────────────┴───────────────┘</w:t>
      </w:r>
    </w:p>
    <w:p w:rsidR="00042930" w:rsidRDefault="00042930">
      <w:pPr>
        <w:pStyle w:val="ConsPlusNormal"/>
        <w:jc w:val="both"/>
      </w:pPr>
    </w:p>
    <w:p w:rsidR="00042930" w:rsidRDefault="00042930">
      <w:pPr>
        <w:pStyle w:val="ConsPlusNonformat"/>
        <w:jc w:val="both"/>
      </w:pPr>
      <w:r>
        <w:t>просит присвоить статус резидента промышленного парка _____________________</w:t>
      </w:r>
    </w:p>
    <w:p w:rsidR="00042930" w:rsidRDefault="00042930">
      <w:pPr>
        <w:pStyle w:val="ConsPlusNonformat"/>
        <w:jc w:val="both"/>
      </w:pPr>
      <w:r>
        <w:t>___________________________________________________________________________</w:t>
      </w:r>
    </w:p>
    <w:p w:rsidR="00042930" w:rsidRDefault="00042930">
      <w:pPr>
        <w:pStyle w:val="ConsPlusNonformat"/>
        <w:jc w:val="both"/>
      </w:pPr>
      <w:r>
        <w:t xml:space="preserve">                (Указать наименование промышленного парка)</w:t>
      </w:r>
    </w:p>
    <w:p w:rsidR="00042930" w:rsidRDefault="00042930">
      <w:pPr>
        <w:pStyle w:val="ConsPlusNonformat"/>
        <w:jc w:val="both"/>
      </w:pPr>
    </w:p>
    <w:p w:rsidR="00042930" w:rsidRDefault="00042930">
      <w:pPr>
        <w:pStyle w:val="ConsPlusNonformat"/>
        <w:jc w:val="both"/>
      </w:pPr>
      <w:r>
        <w:t>с целью реализации инвестиционного проекта:</w:t>
      </w:r>
    </w:p>
    <w:p w:rsidR="00042930" w:rsidRDefault="00042930">
      <w:pPr>
        <w:pStyle w:val="ConsPlusNonformat"/>
        <w:jc w:val="both"/>
      </w:pPr>
      <w:r>
        <w:t>наименование проекта _____________________________________________________,</w:t>
      </w:r>
    </w:p>
    <w:p w:rsidR="00042930" w:rsidRDefault="00042930">
      <w:pPr>
        <w:pStyle w:val="ConsPlusNonformat"/>
        <w:jc w:val="both"/>
      </w:pPr>
      <w:r>
        <w:t>срок реализации проекта __________________________________________________,</w:t>
      </w:r>
    </w:p>
    <w:p w:rsidR="00042930" w:rsidRDefault="00042930">
      <w:pPr>
        <w:pStyle w:val="ConsPlusNonformat"/>
        <w:jc w:val="both"/>
      </w:pPr>
      <w:r>
        <w:t xml:space="preserve">основной вид экономической деятельности </w:t>
      </w:r>
      <w:hyperlink r:id="rId11" w:history="1">
        <w:r>
          <w:rPr>
            <w:color w:val="0000FF"/>
          </w:rPr>
          <w:t>(ОКВЭД)</w:t>
        </w:r>
      </w:hyperlink>
      <w:r>
        <w:t xml:space="preserve"> __________________________,</w:t>
      </w:r>
    </w:p>
    <w:p w:rsidR="00042930" w:rsidRDefault="00042930">
      <w:pPr>
        <w:pStyle w:val="ConsPlusNonformat"/>
        <w:jc w:val="both"/>
      </w:pPr>
      <w:r>
        <w:t>краткое описание проекта __________________________________________________</w:t>
      </w:r>
    </w:p>
    <w:p w:rsidR="00042930" w:rsidRDefault="00042930">
      <w:pPr>
        <w:pStyle w:val="ConsPlusNonformat"/>
        <w:jc w:val="both"/>
      </w:pPr>
      <w:r>
        <w:t>___________________________________________________________________________</w:t>
      </w:r>
    </w:p>
    <w:p w:rsidR="00042930" w:rsidRDefault="00042930">
      <w:pPr>
        <w:pStyle w:val="ConsPlusNonformat"/>
        <w:jc w:val="both"/>
      </w:pPr>
      <w:r>
        <w:t>___________________________________________________________________________</w:t>
      </w:r>
    </w:p>
    <w:p w:rsidR="00042930" w:rsidRDefault="00042930">
      <w:pPr>
        <w:pStyle w:val="ConsPlusNonformat"/>
        <w:jc w:val="both"/>
      </w:pPr>
      <w:r>
        <w:t>___________________________________________________________________________</w:t>
      </w:r>
    </w:p>
    <w:p w:rsidR="00042930" w:rsidRDefault="00042930">
      <w:pPr>
        <w:pStyle w:val="ConsPlusNonformat"/>
        <w:jc w:val="both"/>
      </w:pPr>
      <w:r>
        <w:t>__________________________________________________________________________;</w:t>
      </w:r>
    </w:p>
    <w:p w:rsidR="00042930" w:rsidRDefault="00042930">
      <w:pPr>
        <w:pStyle w:val="ConsPlusNonformat"/>
        <w:jc w:val="both"/>
      </w:pPr>
      <w:r>
        <w:t xml:space="preserve">потребность в площади ___ </w:t>
      </w:r>
      <w:proofErr w:type="gramStart"/>
      <w:r>
        <w:t>га</w:t>
      </w:r>
      <w:proofErr w:type="gramEnd"/>
      <w:r>
        <w:t>, в том числе площадь застройки ___ кв. м:</w:t>
      </w:r>
    </w:p>
    <w:p w:rsidR="00042930" w:rsidRDefault="00042930">
      <w:pPr>
        <w:pStyle w:val="ConsPlusNonformat"/>
        <w:jc w:val="both"/>
      </w:pPr>
      <w:r>
        <w:t>производственная площадь ___ кв. м;</w:t>
      </w:r>
    </w:p>
    <w:p w:rsidR="00042930" w:rsidRDefault="00042930">
      <w:pPr>
        <w:pStyle w:val="ConsPlusNonformat"/>
        <w:jc w:val="both"/>
      </w:pPr>
      <w:r>
        <w:t>офисная площадь ___ кв. м;</w:t>
      </w:r>
    </w:p>
    <w:p w:rsidR="00042930" w:rsidRDefault="00042930">
      <w:pPr>
        <w:pStyle w:val="ConsPlusNonformat"/>
        <w:jc w:val="both"/>
      </w:pPr>
      <w:r>
        <w:t>складская площадь ___ кв. м.</w:t>
      </w:r>
    </w:p>
    <w:p w:rsidR="00042930" w:rsidRDefault="00042930">
      <w:pPr>
        <w:pStyle w:val="ConsPlusNonformat"/>
        <w:jc w:val="both"/>
      </w:pPr>
      <w:r>
        <w:t>Сводная потребность в инфраструктуре промышленного парка:</w:t>
      </w:r>
    </w:p>
    <w:tbl>
      <w:tblPr>
        <w:tblW w:w="90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0"/>
        <w:gridCol w:w="1701"/>
        <w:gridCol w:w="1701"/>
      </w:tblGrid>
      <w:tr w:rsidR="00042930" w:rsidTr="00042930">
        <w:tc>
          <w:tcPr>
            <w:tcW w:w="5670" w:type="dxa"/>
            <w:vAlign w:val="center"/>
          </w:tcPr>
          <w:p w:rsidR="00042930" w:rsidRDefault="00042930">
            <w:pPr>
              <w:pStyle w:val="ConsPlusNormal"/>
              <w:jc w:val="center"/>
            </w:pPr>
            <w:r>
              <w:t>Параметры производства</w:t>
            </w:r>
          </w:p>
        </w:tc>
        <w:tc>
          <w:tcPr>
            <w:tcW w:w="1701" w:type="dxa"/>
            <w:vAlign w:val="center"/>
          </w:tcPr>
          <w:p w:rsidR="00042930" w:rsidRDefault="00042930">
            <w:pPr>
              <w:pStyle w:val="ConsPlusNormal"/>
              <w:jc w:val="center"/>
            </w:pPr>
            <w:r>
              <w:t>Единица измерения параметра</w:t>
            </w:r>
          </w:p>
        </w:tc>
        <w:tc>
          <w:tcPr>
            <w:tcW w:w="1701" w:type="dxa"/>
            <w:vAlign w:val="center"/>
          </w:tcPr>
          <w:p w:rsidR="00042930" w:rsidRDefault="00042930">
            <w:pPr>
              <w:pStyle w:val="ConsPlusNormal"/>
              <w:jc w:val="center"/>
            </w:pPr>
            <w:r>
              <w:t>Значение параметра</w:t>
            </w:r>
          </w:p>
        </w:tc>
      </w:tr>
      <w:tr w:rsidR="00042930" w:rsidTr="00042930">
        <w:tc>
          <w:tcPr>
            <w:tcW w:w="5670" w:type="dxa"/>
          </w:tcPr>
          <w:p w:rsidR="00042930" w:rsidRDefault="00042930">
            <w:pPr>
              <w:pStyle w:val="ConsPlusNormal"/>
            </w:pPr>
            <w:r>
              <w:t>1. Требования к земельному участку</w:t>
            </w:r>
          </w:p>
        </w:tc>
        <w:tc>
          <w:tcPr>
            <w:tcW w:w="1701" w:type="dxa"/>
          </w:tcPr>
          <w:p w:rsidR="00042930" w:rsidRDefault="00042930">
            <w:pPr>
              <w:pStyle w:val="ConsPlusNormal"/>
            </w:pP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Санитарно-защитная зона</w:t>
            </w:r>
          </w:p>
        </w:tc>
        <w:tc>
          <w:tcPr>
            <w:tcW w:w="1701" w:type="dxa"/>
          </w:tcPr>
          <w:p w:rsidR="00042930" w:rsidRDefault="00042930">
            <w:pPr>
              <w:pStyle w:val="ConsPlusNormal"/>
              <w:jc w:val="center"/>
            </w:pPr>
            <w:r>
              <w:t>м</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Класс вредности выбросов/класс вредности предприятия</w:t>
            </w:r>
          </w:p>
        </w:tc>
        <w:tc>
          <w:tcPr>
            <w:tcW w:w="1701" w:type="dxa"/>
          </w:tcPr>
          <w:p w:rsidR="00042930" w:rsidRDefault="00042930">
            <w:pPr>
              <w:pStyle w:val="ConsPlusNormal"/>
              <w:jc w:val="center"/>
            </w:pPr>
            <w:r>
              <w:t>N класса</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2. Требования к инженерной инфраструктуре</w:t>
            </w:r>
          </w:p>
        </w:tc>
        <w:tc>
          <w:tcPr>
            <w:tcW w:w="1701" w:type="dxa"/>
          </w:tcPr>
          <w:p w:rsidR="00042930" w:rsidRDefault="00042930">
            <w:pPr>
              <w:pStyle w:val="ConsPlusNormal"/>
            </w:pP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lastRenderedPageBreak/>
              <w:t>Потребность в электроснабжении</w:t>
            </w:r>
          </w:p>
        </w:tc>
        <w:tc>
          <w:tcPr>
            <w:tcW w:w="1701" w:type="dxa"/>
          </w:tcPr>
          <w:p w:rsidR="00042930" w:rsidRDefault="00042930">
            <w:pPr>
              <w:pStyle w:val="ConsPlusNormal"/>
              <w:jc w:val="center"/>
            </w:pPr>
            <w:r>
              <w:t>МВт</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Категория электроснабжения</w:t>
            </w:r>
          </w:p>
        </w:tc>
        <w:tc>
          <w:tcPr>
            <w:tcW w:w="1701" w:type="dxa"/>
          </w:tcPr>
          <w:p w:rsidR="00042930" w:rsidRDefault="00042930">
            <w:pPr>
              <w:pStyle w:val="ConsPlusNormal"/>
            </w:pP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Потребности газоснабжения на отопление</w:t>
            </w:r>
          </w:p>
        </w:tc>
        <w:tc>
          <w:tcPr>
            <w:tcW w:w="1701" w:type="dxa"/>
          </w:tcPr>
          <w:p w:rsidR="00042930" w:rsidRDefault="00042930">
            <w:pPr>
              <w:pStyle w:val="ConsPlusNormal"/>
              <w:jc w:val="center"/>
            </w:pPr>
            <w:r>
              <w:t>норм</w:t>
            </w:r>
            <w:proofErr w:type="gramStart"/>
            <w:r>
              <w:t>.</w:t>
            </w:r>
            <w:proofErr w:type="gramEnd"/>
            <w:r>
              <w:t xml:space="preserve"> </w:t>
            </w:r>
            <w:proofErr w:type="gramStart"/>
            <w:r>
              <w:t>к</w:t>
            </w:r>
            <w:proofErr w:type="gramEnd"/>
            <w:r>
              <w:t>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Потребности газоснабжения на технологические нужды</w:t>
            </w:r>
          </w:p>
        </w:tc>
        <w:tc>
          <w:tcPr>
            <w:tcW w:w="1701" w:type="dxa"/>
          </w:tcPr>
          <w:p w:rsidR="00042930" w:rsidRDefault="00042930">
            <w:pPr>
              <w:pStyle w:val="ConsPlusNormal"/>
              <w:jc w:val="center"/>
            </w:pPr>
            <w:r>
              <w:t>норм</w:t>
            </w:r>
            <w:proofErr w:type="gramStart"/>
            <w:r>
              <w:t>.</w:t>
            </w:r>
            <w:proofErr w:type="gramEnd"/>
            <w:r>
              <w:t xml:space="preserve"> </w:t>
            </w:r>
            <w:proofErr w:type="gramStart"/>
            <w:r>
              <w:t>к</w:t>
            </w:r>
            <w:proofErr w:type="gramEnd"/>
            <w:r>
              <w:t>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Потребности газоснабжения (отопление + тех. нужды)</w:t>
            </w:r>
          </w:p>
        </w:tc>
        <w:tc>
          <w:tcPr>
            <w:tcW w:w="1701" w:type="dxa"/>
          </w:tcPr>
          <w:p w:rsidR="00042930" w:rsidRDefault="00042930">
            <w:pPr>
              <w:pStyle w:val="ConsPlusNormal"/>
              <w:jc w:val="center"/>
            </w:pPr>
            <w:r>
              <w:t>норм</w:t>
            </w:r>
            <w:proofErr w:type="gramStart"/>
            <w:r>
              <w:t>.</w:t>
            </w:r>
            <w:proofErr w:type="gramEnd"/>
            <w:r>
              <w:t xml:space="preserve"> </w:t>
            </w:r>
            <w:proofErr w:type="gramStart"/>
            <w:r>
              <w:t>к</w:t>
            </w:r>
            <w:proofErr w:type="gramEnd"/>
            <w:r>
              <w:t>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питьевое</w:t>
            </w:r>
          </w:p>
        </w:tc>
        <w:tc>
          <w:tcPr>
            <w:tcW w:w="1701" w:type="dxa"/>
          </w:tcPr>
          <w:p w:rsidR="00042930" w:rsidRDefault="00042930">
            <w:pPr>
              <w:pStyle w:val="ConsPlusNormal"/>
              <w:jc w:val="center"/>
            </w:pPr>
            <w:proofErr w:type="gramStart"/>
            <w:r>
              <w:t>л</w:t>
            </w:r>
            <w:proofErr w:type="gramEnd"/>
            <w:r>
              <w:t>/сек</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противопожарное наружное/внутреннее</w:t>
            </w:r>
          </w:p>
        </w:tc>
        <w:tc>
          <w:tcPr>
            <w:tcW w:w="1701" w:type="dxa"/>
          </w:tcPr>
          <w:p w:rsidR="00042930" w:rsidRDefault="00042930">
            <w:pPr>
              <w:pStyle w:val="ConsPlusNormal"/>
              <w:jc w:val="center"/>
            </w:pPr>
            <w:proofErr w:type="gramStart"/>
            <w:r>
              <w:t>л</w:t>
            </w:r>
            <w:proofErr w:type="gramEnd"/>
            <w:r>
              <w:t>/сек</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на технологические нужды</w:t>
            </w:r>
          </w:p>
        </w:tc>
        <w:tc>
          <w:tcPr>
            <w:tcW w:w="1701" w:type="dxa"/>
          </w:tcPr>
          <w:p w:rsidR="00042930" w:rsidRDefault="00042930">
            <w:pPr>
              <w:pStyle w:val="ConsPlusNormal"/>
              <w:jc w:val="center"/>
            </w:pPr>
            <w:proofErr w:type="gramStart"/>
            <w:r>
              <w:t>л</w:t>
            </w:r>
            <w:proofErr w:type="gramEnd"/>
            <w:r>
              <w:t>/сек</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питьевое (максимальный часовой расход)</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противопожарное наружное/внутреннее</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на технологические нужды (максимальный часовой расход)</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питьевое + технологические нужды (максимальный часовой расход)</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Водоснабжение питьевое + технологические нужды</w:t>
            </w:r>
          </w:p>
        </w:tc>
        <w:tc>
          <w:tcPr>
            <w:tcW w:w="1701" w:type="dxa"/>
          </w:tcPr>
          <w:p w:rsidR="00042930" w:rsidRDefault="00042930">
            <w:pPr>
              <w:pStyle w:val="ConsPlusNormal"/>
              <w:jc w:val="center"/>
            </w:pPr>
            <w:r>
              <w:t>куб. м/сутки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 xml:space="preserve">Водоотведение </w:t>
            </w:r>
            <w:proofErr w:type="spellStart"/>
            <w:r>
              <w:t>хозбытовое</w:t>
            </w:r>
            <w:proofErr w:type="spellEnd"/>
            <w:r>
              <w:t xml:space="preserve"> (максимальный часовой расход)</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Водоотведение технологическое (максимальный часовой расход)</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 xml:space="preserve">Водоотведение </w:t>
            </w:r>
            <w:proofErr w:type="spellStart"/>
            <w:r>
              <w:t>хозбытовое</w:t>
            </w:r>
            <w:proofErr w:type="spellEnd"/>
            <w:r>
              <w:t xml:space="preserve"> + технологическое (максимальный часовой расход)</w:t>
            </w:r>
          </w:p>
        </w:tc>
        <w:tc>
          <w:tcPr>
            <w:tcW w:w="1701" w:type="dxa"/>
          </w:tcPr>
          <w:p w:rsidR="00042930" w:rsidRDefault="00042930">
            <w:pPr>
              <w:pStyle w:val="ConsPlusNormal"/>
              <w:jc w:val="center"/>
            </w:pPr>
            <w:r>
              <w:t>куб. м/час</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 xml:space="preserve">Водоотведение </w:t>
            </w:r>
            <w:proofErr w:type="spellStart"/>
            <w:r>
              <w:t>хозбытовое</w:t>
            </w:r>
            <w:proofErr w:type="spellEnd"/>
          </w:p>
        </w:tc>
        <w:tc>
          <w:tcPr>
            <w:tcW w:w="1701" w:type="dxa"/>
          </w:tcPr>
          <w:p w:rsidR="00042930" w:rsidRDefault="00042930">
            <w:pPr>
              <w:pStyle w:val="ConsPlusNormal"/>
              <w:jc w:val="center"/>
            </w:pPr>
            <w:r>
              <w:t>куб. м/сутки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Водоотведение технологическое</w:t>
            </w:r>
          </w:p>
        </w:tc>
        <w:tc>
          <w:tcPr>
            <w:tcW w:w="1701" w:type="dxa"/>
          </w:tcPr>
          <w:p w:rsidR="00042930" w:rsidRDefault="00042930">
            <w:pPr>
              <w:pStyle w:val="ConsPlusNormal"/>
              <w:jc w:val="center"/>
            </w:pPr>
            <w:proofErr w:type="gramStart"/>
            <w:r>
              <w:t>м</w:t>
            </w:r>
            <w:proofErr w:type="gramEnd"/>
            <w:r>
              <w:t xml:space="preserve"> /сутки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 xml:space="preserve">Водоотведение </w:t>
            </w:r>
            <w:proofErr w:type="spellStart"/>
            <w:r>
              <w:t>хозбытовое</w:t>
            </w:r>
            <w:proofErr w:type="spellEnd"/>
            <w:r>
              <w:t xml:space="preserve"> + технологическое</w:t>
            </w:r>
          </w:p>
        </w:tc>
        <w:tc>
          <w:tcPr>
            <w:tcW w:w="1701" w:type="dxa"/>
          </w:tcPr>
          <w:p w:rsidR="00042930" w:rsidRDefault="00042930">
            <w:pPr>
              <w:pStyle w:val="ConsPlusNormal"/>
              <w:jc w:val="center"/>
            </w:pPr>
            <w:r>
              <w:t>куб. м/сутки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Канализация дождевая</w:t>
            </w:r>
          </w:p>
        </w:tc>
        <w:tc>
          <w:tcPr>
            <w:tcW w:w="1701" w:type="dxa"/>
          </w:tcPr>
          <w:p w:rsidR="00042930" w:rsidRDefault="00042930">
            <w:pPr>
              <w:pStyle w:val="ConsPlusNormal"/>
              <w:jc w:val="center"/>
            </w:pPr>
            <w:proofErr w:type="gramStart"/>
            <w:r>
              <w:t>м</w:t>
            </w:r>
            <w:proofErr w:type="gramEnd"/>
            <w:r>
              <w:t xml:space="preserve"> /сутки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3. Требования к транспортной инфраструктуре</w:t>
            </w:r>
          </w:p>
        </w:tc>
        <w:tc>
          <w:tcPr>
            <w:tcW w:w="1701" w:type="dxa"/>
          </w:tcPr>
          <w:p w:rsidR="00042930" w:rsidRDefault="00042930">
            <w:pPr>
              <w:pStyle w:val="ConsPlusNormal"/>
            </w:pP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Вход сырья</w:t>
            </w:r>
          </w:p>
        </w:tc>
        <w:tc>
          <w:tcPr>
            <w:tcW w:w="1701" w:type="dxa"/>
          </w:tcPr>
          <w:p w:rsidR="00042930" w:rsidRDefault="00042930">
            <w:pPr>
              <w:pStyle w:val="ConsPlusNormal"/>
              <w:jc w:val="center"/>
            </w:pPr>
            <w:r>
              <w:t>т/сутки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Выход готовой продукции</w:t>
            </w:r>
          </w:p>
        </w:tc>
        <w:tc>
          <w:tcPr>
            <w:tcW w:w="1701" w:type="dxa"/>
          </w:tcPr>
          <w:p w:rsidR="00042930" w:rsidRDefault="00042930">
            <w:pPr>
              <w:pStyle w:val="ConsPlusNormal"/>
              <w:jc w:val="center"/>
            </w:pPr>
            <w:r>
              <w:t>т/сутки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Отходы</w:t>
            </w:r>
          </w:p>
        </w:tc>
        <w:tc>
          <w:tcPr>
            <w:tcW w:w="1701" w:type="dxa"/>
          </w:tcPr>
          <w:p w:rsidR="00042930" w:rsidRDefault="00042930">
            <w:pPr>
              <w:pStyle w:val="ConsPlusNormal"/>
              <w:jc w:val="center"/>
            </w:pPr>
            <w:r>
              <w:t>т/сутки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Требуется ЖД ветка</w:t>
            </w:r>
          </w:p>
        </w:tc>
        <w:tc>
          <w:tcPr>
            <w:tcW w:w="1701" w:type="dxa"/>
          </w:tcPr>
          <w:p w:rsidR="00042930" w:rsidRDefault="00042930">
            <w:pPr>
              <w:pStyle w:val="ConsPlusNormal"/>
              <w:jc w:val="center"/>
            </w:pPr>
            <w:r>
              <w:t>да/нет</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Количество вагонов вход/выход</w:t>
            </w:r>
          </w:p>
        </w:tc>
        <w:tc>
          <w:tcPr>
            <w:tcW w:w="1701" w:type="dxa"/>
          </w:tcPr>
          <w:p w:rsidR="00042930" w:rsidRDefault="00042930">
            <w:pPr>
              <w:pStyle w:val="ConsPlusNormal"/>
              <w:jc w:val="center"/>
            </w:pPr>
            <w:r>
              <w:t>ваг</w:t>
            </w:r>
            <w:proofErr w:type="gramStart"/>
            <w:r>
              <w:t>.</w:t>
            </w:r>
            <w:proofErr w:type="gramEnd"/>
            <w:r>
              <w:t>/</w:t>
            </w:r>
            <w:proofErr w:type="gramStart"/>
            <w:r>
              <w:t>с</w:t>
            </w:r>
            <w:proofErr w:type="gramEnd"/>
            <w:r>
              <w:t>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Количество автотранспортных сре</w:t>
            </w:r>
            <w:proofErr w:type="gramStart"/>
            <w:r>
              <w:t>дств вх</w:t>
            </w:r>
            <w:proofErr w:type="gramEnd"/>
            <w:r>
              <w:t>од/выход</w:t>
            </w:r>
          </w:p>
        </w:tc>
        <w:tc>
          <w:tcPr>
            <w:tcW w:w="1701" w:type="dxa"/>
          </w:tcPr>
          <w:p w:rsidR="00042930" w:rsidRDefault="00042930">
            <w:pPr>
              <w:pStyle w:val="ConsPlusNormal"/>
              <w:jc w:val="center"/>
            </w:pPr>
            <w:r>
              <w:t>ТС/сутки</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lastRenderedPageBreak/>
              <w:t>Планируемый режим работы/число смен/количество дней в году</w:t>
            </w:r>
          </w:p>
        </w:tc>
        <w:tc>
          <w:tcPr>
            <w:tcW w:w="1701" w:type="dxa"/>
          </w:tcPr>
          <w:p w:rsidR="00042930" w:rsidRDefault="00042930">
            <w:pPr>
              <w:pStyle w:val="ConsPlusNormal"/>
              <w:jc w:val="center"/>
            </w:pPr>
            <w:r>
              <w:t>ед./</w:t>
            </w:r>
            <w:proofErr w:type="spellStart"/>
            <w:r>
              <w:t>дн</w:t>
            </w:r>
            <w:proofErr w:type="spellEnd"/>
            <w:r>
              <w:t>.</w:t>
            </w:r>
          </w:p>
        </w:tc>
        <w:tc>
          <w:tcPr>
            <w:tcW w:w="1701" w:type="dxa"/>
          </w:tcPr>
          <w:p w:rsidR="00042930" w:rsidRDefault="00042930">
            <w:pPr>
              <w:pStyle w:val="ConsPlusNormal"/>
            </w:pPr>
          </w:p>
        </w:tc>
      </w:tr>
      <w:tr w:rsidR="00042930" w:rsidTr="00042930">
        <w:tc>
          <w:tcPr>
            <w:tcW w:w="5670" w:type="dxa"/>
          </w:tcPr>
          <w:p w:rsidR="00042930" w:rsidRDefault="00042930">
            <w:pPr>
              <w:pStyle w:val="ConsPlusNormal"/>
            </w:pPr>
            <w:r>
              <w:t>Численность персонала (в максимальную смену/общая)</w:t>
            </w:r>
          </w:p>
        </w:tc>
        <w:tc>
          <w:tcPr>
            <w:tcW w:w="1701" w:type="dxa"/>
          </w:tcPr>
          <w:p w:rsidR="00042930" w:rsidRDefault="00042930">
            <w:pPr>
              <w:pStyle w:val="ConsPlusNormal"/>
              <w:jc w:val="center"/>
            </w:pPr>
            <w:r>
              <w:t>чел.</w:t>
            </w:r>
          </w:p>
        </w:tc>
        <w:tc>
          <w:tcPr>
            <w:tcW w:w="1701" w:type="dxa"/>
          </w:tcPr>
          <w:p w:rsidR="00042930" w:rsidRDefault="00042930">
            <w:pPr>
              <w:pStyle w:val="ConsPlusNormal"/>
            </w:pPr>
          </w:p>
        </w:tc>
      </w:tr>
    </w:tbl>
    <w:p w:rsidR="00042930" w:rsidRDefault="00042930">
      <w:pPr>
        <w:pStyle w:val="ConsPlusNormal"/>
        <w:jc w:val="both"/>
      </w:pPr>
    </w:p>
    <w:p w:rsidR="00042930" w:rsidRDefault="00042930">
      <w:pPr>
        <w:pStyle w:val="ConsPlusNonformat"/>
        <w:jc w:val="both"/>
      </w:pPr>
      <w:r>
        <w:t xml:space="preserve">    Подписанием настоящей заявки подтверждаю:</w:t>
      </w:r>
    </w:p>
    <w:p w:rsidR="00042930" w:rsidRDefault="00042930">
      <w:pPr>
        <w:pStyle w:val="ConsPlusNonformat"/>
        <w:jc w:val="both"/>
      </w:pPr>
      <w:r>
        <w:t xml:space="preserve">    отсутствие процедур ликвидации, реорганизации или процедур, применяемых</w:t>
      </w:r>
    </w:p>
    <w:p w:rsidR="00042930" w:rsidRDefault="00042930">
      <w:pPr>
        <w:pStyle w:val="ConsPlusNonformat"/>
        <w:jc w:val="both"/>
      </w:pPr>
      <w:r>
        <w:t>в  деле  о  несостоятельности (банкротстве), неурегулированной просроченной</w:t>
      </w:r>
    </w:p>
    <w:p w:rsidR="00042930" w:rsidRDefault="00042930">
      <w:pPr>
        <w:pStyle w:val="ConsPlusNonformat"/>
        <w:jc w:val="both"/>
      </w:pPr>
      <w:r>
        <w:t>задолженности  по  заработной  плате,  налогам,  сборам и иным обязательным</w:t>
      </w:r>
    </w:p>
    <w:p w:rsidR="00042930" w:rsidRDefault="00042930">
      <w:pPr>
        <w:pStyle w:val="ConsPlusNonformat"/>
        <w:jc w:val="both"/>
      </w:pPr>
      <w:r>
        <w:t>платежам  в  бюджеты  всех  уровней бюджетной системы Российской Федерации,</w:t>
      </w:r>
    </w:p>
    <w:p w:rsidR="00042930" w:rsidRDefault="00042930">
      <w:pPr>
        <w:pStyle w:val="ConsPlusNonformat"/>
        <w:jc w:val="both"/>
      </w:pPr>
      <w:r>
        <w:t>задолженности  по  оплате  уставного  капитала,  просроченной  кредиторской</w:t>
      </w:r>
    </w:p>
    <w:p w:rsidR="00042930" w:rsidRDefault="00042930">
      <w:pPr>
        <w:pStyle w:val="ConsPlusNonformat"/>
        <w:jc w:val="both"/>
      </w:pPr>
      <w:r>
        <w:t>задолженности  и  убытков  за  предыдущий  год  и  предшествующие  кварталы</w:t>
      </w:r>
    </w:p>
    <w:p w:rsidR="00042930" w:rsidRDefault="00042930">
      <w:pPr>
        <w:pStyle w:val="ConsPlusNonformat"/>
        <w:jc w:val="both"/>
      </w:pPr>
      <w:r>
        <w:t>текущего года в отношении ________________________________________________;</w:t>
      </w:r>
    </w:p>
    <w:p w:rsidR="00042930" w:rsidRDefault="00042930">
      <w:pPr>
        <w:pStyle w:val="ConsPlusNonformat"/>
        <w:jc w:val="both"/>
      </w:pPr>
      <w:proofErr w:type="gramStart"/>
      <w:r>
        <w:t>(Указать наименование юридического лица  (индивидуального предпринимателя),</w:t>
      </w:r>
      <w:proofErr w:type="gramEnd"/>
    </w:p>
    <w:p w:rsidR="00042930" w:rsidRDefault="00042930">
      <w:pPr>
        <w:pStyle w:val="ConsPlusNonformat"/>
        <w:jc w:val="both"/>
      </w:pPr>
      <w:r>
        <w:t>претендующего на присвоение статуса резидента промышленного парка)</w:t>
      </w:r>
    </w:p>
    <w:p w:rsidR="00042930" w:rsidRDefault="00042930">
      <w:pPr>
        <w:pStyle w:val="ConsPlusNonformat"/>
        <w:jc w:val="both"/>
      </w:pPr>
    </w:p>
    <w:p w:rsidR="00042930" w:rsidRDefault="00042930">
      <w:pPr>
        <w:pStyle w:val="ConsPlusNonformat"/>
        <w:jc w:val="both"/>
      </w:pPr>
      <w:r>
        <w:t xml:space="preserve">    свое   согласие   на   обработку,   накопление,   хранение,  уточнение,</w:t>
      </w:r>
    </w:p>
    <w:p w:rsidR="00042930" w:rsidRDefault="00042930">
      <w:pPr>
        <w:pStyle w:val="ConsPlusNonformat"/>
        <w:jc w:val="both"/>
      </w:pPr>
      <w:r>
        <w:t>использование,  распространение  управляющей  компанией  данных  проекта, а</w:t>
      </w:r>
    </w:p>
    <w:p w:rsidR="00042930" w:rsidRDefault="00042930">
      <w:pPr>
        <w:pStyle w:val="ConsPlusNonformat"/>
        <w:jc w:val="both"/>
      </w:pPr>
      <w:r>
        <w:t>также  размещение  информации  в  сети  Интернет  на Инвестиционном портале</w:t>
      </w:r>
    </w:p>
    <w:p w:rsidR="00042930" w:rsidRDefault="00042930">
      <w:pPr>
        <w:pStyle w:val="ConsPlusNonformat"/>
        <w:jc w:val="both"/>
      </w:pPr>
      <w:r>
        <w:t>Томской области и иных сайтах для продвижения инвестиционного проекта;</w:t>
      </w:r>
    </w:p>
    <w:p w:rsidR="00042930" w:rsidRDefault="00042930">
      <w:pPr>
        <w:pStyle w:val="ConsPlusNonformat"/>
        <w:jc w:val="both"/>
      </w:pPr>
      <w:r>
        <w:t xml:space="preserve">    полноту  и  достоверность  сведений  и  документов,  предоставляемых  </w:t>
      </w:r>
      <w:proofErr w:type="gramStart"/>
      <w:r>
        <w:t>в</w:t>
      </w:r>
      <w:proofErr w:type="gramEnd"/>
    </w:p>
    <w:p w:rsidR="00042930" w:rsidRDefault="00042930">
      <w:pPr>
        <w:pStyle w:val="ConsPlusNonformat"/>
        <w:jc w:val="both"/>
      </w:pPr>
      <w:proofErr w:type="gramStart"/>
      <w:r>
        <w:t>соответствии</w:t>
      </w:r>
      <w:proofErr w:type="gramEnd"/>
      <w:r>
        <w:t xml:space="preserve">  с  </w:t>
      </w:r>
      <w:hyperlink w:anchor="P48" w:history="1">
        <w:r>
          <w:rPr>
            <w:color w:val="0000FF"/>
          </w:rPr>
          <w:t>пунктом  3</w:t>
        </w:r>
      </w:hyperlink>
      <w:r>
        <w:t xml:space="preserve"> Порядка отбора юридических лиц и индивидуальных</w:t>
      </w:r>
    </w:p>
    <w:p w:rsidR="00042930" w:rsidRDefault="00042930">
      <w:pPr>
        <w:pStyle w:val="ConsPlusNonformat"/>
        <w:jc w:val="both"/>
      </w:pPr>
      <w:r>
        <w:t xml:space="preserve">предпринимателей  на  присвоение  статуса  резидента  промышленного парка </w:t>
      </w:r>
      <w:proofErr w:type="gramStart"/>
      <w:r>
        <w:t>в</w:t>
      </w:r>
      <w:proofErr w:type="gramEnd"/>
    </w:p>
    <w:p w:rsidR="00042930" w:rsidRDefault="00042930">
      <w:pPr>
        <w:pStyle w:val="ConsPlusNonformat"/>
        <w:jc w:val="both"/>
      </w:pPr>
      <w:r>
        <w:t>Томской области.</w:t>
      </w:r>
    </w:p>
    <w:p w:rsidR="00042930" w:rsidRDefault="00042930">
      <w:pPr>
        <w:pStyle w:val="ConsPlusNonformat"/>
        <w:jc w:val="both"/>
      </w:pPr>
      <w:r>
        <w:t xml:space="preserve">    Приложение: документы на ___ л. в 1 экз.</w:t>
      </w:r>
    </w:p>
    <w:p w:rsidR="00042930" w:rsidRDefault="00042930">
      <w:pPr>
        <w:pStyle w:val="ConsPlusNonformat"/>
        <w:jc w:val="both"/>
      </w:pPr>
    </w:p>
    <w:p w:rsidR="00042930" w:rsidRDefault="00042930">
      <w:pPr>
        <w:pStyle w:val="ConsPlusNonformat"/>
        <w:jc w:val="both"/>
      </w:pPr>
      <w:r>
        <w:t>"__" _________ 20__ года</w:t>
      </w:r>
    </w:p>
    <w:p w:rsidR="00042930" w:rsidRDefault="00042930">
      <w:pPr>
        <w:pStyle w:val="ConsPlusNonformat"/>
        <w:jc w:val="both"/>
      </w:pPr>
    </w:p>
    <w:p w:rsidR="00042930" w:rsidRDefault="00042930">
      <w:pPr>
        <w:pStyle w:val="ConsPlusNonformat"/>
        <w:jc w:val="both"/>
      </w:pPr>
      <w:r>
        <w:t>__________________ _____________________________</w:t>
      </w:r>
    </w:p>
    <w:p w:rsidR="00042930" w:rsidRDefault="00042930">
      <w:pPr>
        <w:pStyle w:val="ConsPlusNonformat"/>
        <w:jc w:val="both"/>
      </w:pPr>
      <w:r>
        <w:t xml:space="preserve">    (Подпись)          (Расшифровка подписи)</w:t>
      </w:r>
    </w:p>
    <w:p w:rsidR="00042930" w:rsidRDefault="00042930">
      <w:pPr>
        <w:pStyle w:val="ConsPlusNonformat"/>
        <w:jc w:val="both"/>
      </w:pPr>
    </w:p>
    <w:p w:rsidR="00042930" w:rsidRDefault="00042930">
      <w:pPr>
        <w:pStyle w:val="ConsPlusNonformat"/>
        <w:jc w:val="both"/>
      </w:pPr>
      <w:r>
        <w:t xml:space="preserve">            М.П.</w:t>
      </w:r>
    </w:p>
    <w:p w:rsidR="00042930" w:rsidRDefault="00042930">
      <w:pPr>
        <w:pStyle w:val="ConsPlusNonformat"/>
        <w:jc w:val="both"/>
      </w:pPr>
      <w:r>
        <w:t xml:space="preserve">       (При наличии)</w:t>
      </w: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right"/>
        <w:outlineLvl w:val="1"/>
      </w:pPr>
      <w:r>
        <w:lastRenderedPageBreak/>
        <w:t>Приложение N 2</w:t>
      </w:r>
    </w:p>
    <w:p w:rsidR="00042930" w:rsidRDefault="00042930">
      <w:pPr>
        <w:pStyle w:val="ConsPlusNormal"/>
        <w:jc w:val="right"/>
      </w:pPr>
      <w:r>
        <w:t>к Порядку</w:t>
      </w:r>
    </w:p>
    <w:p w:rsidR="00042930" w:rsidRDefault="00042930">
      <w:pPr>
        <w:pStyle w:val="ConsPlusNormal"/>
        <w:jc w:val="right"/>
      </w:pPr>
      <w:r>
        <w:t>отбора юридических лиц и индивидуальных предпринимателей</w:t>
      </w:r>
    </w:p>
    <w:p w:rsidR="00042930" w:rsidRDefault="00042930">
      <w:pPr>
        <w:pStyle w:val="ConsPlusNormal"/>
        <w:jc w:val="right"/>
      </w:pPr>
      <w:r>
        <w:t>на присвоение статуса резидента промышленного парка</w:t>
      </w:r>
    </w:p>
    <w:p w:rsidR="00042930" w:rsidRDefault="00042930">
      <w:pPr>
        <w:pStyle w:val="ConsPlusNormal"/>
        <w:jc w:val="right"/>
      </w:pPr>
      <w:r>
        <w:t>в Томской области</w:t>
      </w:r>
    </w:p>
    <w:p w:rsidR="00042930" w:rsidRDefault="00042930">
      <w:pPr>
        <w:pStyle w:val="ConsPlusNormal"/>
        <w:jc w:val="both"/>
      </w:pPr>
    </w:p>
    <w:p w:rsidR="00042930" w:rsidRDefault="00042930">
      <w:pPr>
        <w:pStyle w:val="ConsPlusNonformat"/>
        <w:jc w:val="both"/>
      </w:pPr>
      <w:bookmarkStart w:id="5" w:name="P277"/>
      <w:bookmarkEnd w:id="5"/>
      <w:r>
        <w:t xml:space="preserve">      Основные требования к содержанию презентационных материалов </w:t>
      </w:r>
      <w:proofErr w:type="gramStart"/>
      <w:r>
        <w:t>по</w:t>
      </w:r>
      <w:proofErr w:type="gramEnd"/>
    </w:p>
    <w:p w:rsidR="00042930" w:rsidRDefault="00042930">
      <w:pPr>
        <w:pStyle w:val="ConsPlusNonformat"/>
        <w:jc w:val="both"/>
      </w:pPr>
      <w:r>
        <w:t xml:space="preserve">     инвестиционному проекту, планируемому к реализации на территории</w:t>
      </w:r>
    </w:p>
    <w:p w:rsidR="00042930" w:rsidRDefault="00042930">
      <w:pPr>
        <w:pStyle w:val="ConsPlusNonformat"/>
        <w:jc w:val="both"/>
      </w:pPr>
      <w:r>
        <w:t xml:space="preserve">                            промышленного парка</w:t>
      </w:r>
    </w:p>
    <w:p w:rsidR="00042930" w:rsidRDefault="00042930">
      <w:pPr>
        <w:pStyle w:val="ConsPlusNonformat"/>
        <w:jc w:val="both"/>
      </w:pPr>
    </w:p>
    <w:p w:rsidR="00042930" w:rsidRDefault="00042930">
      <w:pPr>
        <w:pStyle w:val="ConsPlusNonformat"/>
        <w:jc w:val="both"/>
      </w:pPr>
      <w:r>
        <w:t xml:space="preserve">    Презентационные  материалы  по  инвестиционному проекту, планируемому </w:t>
      </w:r>
      <w:proofErr w:type="gramStart"/>
      <w:r>
        <w:t>к</w:t>
      </w:r>
      <w:proofErr w:type="gramEnd"/>
    </w:p>
    <w:p w:rsidR="00042930" w:rsidRDefault="00042930">
      <w:pPr>
        <w:pStyle w:val="ConsPlusNonformat"/>
        <w:jc w:val="both"/>
      </w:pPr>
      <w:r>
        <w:t>реализации   на   территории   промышленного   парка   (далее   -  проект),</w:t>
      </w:r>
    </w:p>
    <w:p w:rsidR="00042930" w:rsidRDefault="00042930">
      <w:pPr>
        <w:pStyle w:val="ConsPlusNonformat"/>
        <w:jc w:val="both"/>
      </w:pPr>
      <w:r>
        <w:t xml:space="preserve">разрабатываются  на  период,  равный  сроку  окупаемости  проекта, и </w:t>
      </w:r>
      <w:proofErr w:type="gramStart"/>
      <w:r>
        <w:t>должны</w:t>
      </w:r>
      <w:proofErr w:type="gramEnd"/>
    </w:p>
    <w:p w:rsidR="00042930" w:rsidRDefault="00042930">
      <w:pPr>
        <w:pStyle w:val="ConsPlusNonformat"/>
        <w:jc w:val="both"/>
      </w:pPr>
      <w:r>
        <w:t xml:space="preserve">отражать  суть и основные характеристики проекта, условия его реализации </w:t>
      </w:r>
      <w:proofErr w:type="gramStart"/>
      <w:r>
        <w:t>на</w:t>
      </w:r>
      <w:proofErr w:type="gramEnd"/>
    </w:p>
    <w:p w:rsidR="00042930" w:rsidRDefault="00042930">
      <w:pPr>
        <w:pStyle w:val="ConsPlusNonformat"/>
        <w:jc w:val="both"/>
      </w:pPr>
      <w:r>
        <w:t>территории промышленного парка в соответствии со следующей структурой:</w:t>
      </w:r>
    </w:p>
    <w:p w:rsidR="00042930" w:rsidRDefault="00042930">
      <w:pPr>
        <w:pStyle w:val="ConsPlusNonformat"/>
        <w:jc w:val="both"/>
      </w:pPr>
      <w:r>
        <w:t xml:space="preserve">    1. Наименование проекта ______________________________________________.</w:t>
      </w:r>
    </w:p>
    <w:p w:rsidR="00042930" w:rsidRDefault="00042930">
      <w:pPr>
        <w:pStyle w:val="ConsPlusNonformat"/>
        <w:jc w:val="both"/>
      </w:pPr>
      <w:r>
        <w:t xml:space="preserve">    2. Цели реализации проекта ___________________________________________.</w:t>
      </w:r>
    </w:p>
    <w:p w:rsidR="00042930" w:rsidRDefault="00042930">
      <w:pPr>
        <w:pStyle w:val="ConsPlusNonformat"/>
        <w:jc w:val="both"/>
      </w:pPr>
      <w:r>
        <w:t xml:space="preserve">    3.    </w:t>
      </w:r>
      <w:proofErr w:type="gramStart"/>
      <w:r>
        <w:t>Характер   проекта   (создание   нового   производства;   перенос</w:t>
      </w:r>
      <w:proofErr w:type="gramEnd"/>
    </w:p>
    <w:p w:rsidR="00042930" w:rsidRDefault="00042930">
      <w:pPr>
        <w:pStyle w:val="ConsPlusNonformat"/>
        <w:jc w:val="both"/>
      </w:pPr>
      <w:r>
        <w:t>существующего  производства;  частичный перенос существующего производства;</w:t>
      </w:r>
    </w:p>
    <w:p w:rsidR="00042930" w:rsidRDefault="00042930">
      <w:pPr>
        <w:pStyle w:val="ConsPlusNonformat"/>
        <w:jc w:val="both"/>
      </w:pPr>
      <w:r>
        <w:t>расширение существующего производства): __________________________________.</w:t>
      </w:r>
    </w:p>
    <w:p w:rsidR="00042930" w:rsidRDefault="00042930">
      <w:pPr>
        <w:pStyle w:val="ConsPlusNonformat"/>
        <w:jc w:val="both"/>
      </w:pPr>
      <w:r>
        <w:t xml:space="preserve">    4. Вид экономической деятельности по проекту </w:t>
      </w:r>
      <w:hyperlink r:id="rId12" w:history="1">
        <w:r>
          <w:rPr>
            <w:color w:val="0000FF"/>
          </w:rPr>
          <w:t>(ОКВЭД)</w:t>
        </w:r>
      </w:hyperlink>
      <w:r>
        <w:t xml:space="preserve"> _________________.</w:t>
      </w:r>
    </w:p>
    <w:p w:rsidR="00042930" w:rsidRDefault="00042930">
      <w:pPr>
        <w:pStyle w:val="ConsPlusNonformat"/>
        <w:jc w:val="both"/>
      </w:pPr>
      <w:r>
        <w:t xml:space="preserve">    5. Продукция (товары, работы, услуги), планируемая к выпуску по проекту</w:t>
      </w:r>
    </w:p>
    <w:p w:rsidR="00042930" w:rsidRDefault="00042930">
      <w:pPr>
        <w:pStyle w:val="ConsPlusNonformat"/>
        <w:jc w:val="both"/>
      </w:pPr>
      <w:r>
        <w:t>__________________________________________________________________________.</w:t>
      </w:r>
    </w:p>
    <w:p w:rsidR="00042930" w:rsidRDefault="00042930">
      <w:pPr>
        <w:pStyle w:val="ConsPlusNonformat"/>
        <w:jc w:val="both"/>
      </w:pPr>
      <w:r>
        <w:t xml:space="preserve">    6.  </w:t>
      </w:r>
      <w:proofErr w:type="gramStart"/>
      <w:r>
        <w:t>Основные  характеристики  продукции  (предназначение,  конкурентные</w:t>
      </w:r>
      <w:proofErr w:type="gramEnd"/>
    </w:p>
    <w:p w:rsidR="00042930" w:rsidRDefault="00042930">
      <w:pPr>
        <w:pStyle w:val="ConsPlusNonformat"/>
        <w:jc w:val="both"/>
      </w:pPr>
      <w:r>
        <w:t xml:space="preserve">преимущества,  инновационный  характер, возможность </w:t>
      </w:r>
      <w:proofErr w:type="spellStart"/>
      <w:r>
        <w:t>импортозамещения</w:t>
      </w:r>
      <w:proofErr w:type="spellEnd"/>
      <w:r>
        <w:t>, иное)</w:t>
      </w:r>
    </w:p>
    <w:p w:rsidR="00042930" w:rsidRDefault="00042930">
      <w:pPr>
        <w:pStyle w:val="ConsPlusNonformat"/>
        <w:jc w:val="both"/>
      </w:pPr>
      <w:r>
        <w:t>__________________________________________________________________________.</w:t>
      </w:r>
    </w:p>
    <w:p w:rsidR="00042930" w:rsidRDefault="00042930">
      <w:pPr>
        <w:pStyle w:val="ConsPlusNonformat"/>
        <w:jc w:val="both"/>
      </w:pPr>
      <w:r>
        <w:t xml:space="preserve">    7. Сроки реализации проекта: _______________ - __________________ годы.</w:t>
      </w:r>
    </w:p>
    <w:p w:rsidR="00042930" w:rsidRDefault="00042930">
      <w:pPr>
        <w:pStyle w:val="ConsPlusNonformat"/>
        <w:jc w:val="both"/>
      </w:pPr>
      <w:r>
        <w:t xml:space="preserve">    8. Сметная  стоимость  проекта  _____  </w:t>
      </w:r>
      <w:proofErr w:type="gramStart"/>
      <w:r>
        <w:t>млн</w:t>
      </w:r>
      <w:proofErr w:type="gramEnd"/>
      <w:r>
        <w:t xml:space="preserve">  рублей,  в  том  числе  НДС</w:t>
      </w:r>
    </w:p>
    <w:p w:rsidR="00042930" w:rsidRDefault="00042930">
      <w:pPr>
        <w:pStyle w:val="ConsPlusNonformat"/>
        <w:jc w:val="both"/>
      </w:pPr>
      <w:r>
        <w:t xml:space="preserve">__________ </w:t>
      </w:r>
      <w:proofErr w:type="gramStart"/>
      <w:r>
        <w:t>млн</w:t>
      </w:r>
      <w:proofErr w:type="gramEnd"/>
      <w:r>
        <w:t xml:space="preserve"> рублей.</w:t>
      </w:r>
    </w:p>
    <w:p w:rsidR="00042930" w:rsidRDefault="00042930">
      <w:pPr>
        <w:pStyle w:val="ConsPlusNonformat"/>
        <w:jc w:val="both"/>
      </w:pPr>
      <w:r>
        <w:t xml:space="preserve">    9. Источники финансирования проекта:</w:t>
      </w:r>
    </w:p>
    <w:p w:rsidR="00042930" w:rsidRDefault="00042930">
      <w:pPr>
        <w:pStyle w:val="ConsPlusNonformat"/>
        <w:jc w:val="both"/>
      </w:pPr>
      <w:r>
        <w:t xml:space="preserve">    1) собственные средства ______ </w:t>
      </w:r>
      <w:proofErr w:type="gramStart"/>
      <w:r>
        <w:t>млн</w:t>
      </w:r>
      <w:proofErr w:type="gramEnd"/>
      <w:r>
        <w:t xml:space="preserve"> рублей, _______ процентов от сметной</w:t>
      </w:r>
    </w:p>
    <w:p w:rsidR="00042930" w:rsidRDefault="00042930">
      <w:pPr>
        <w:pStyle w:val="ConsPlusNonformat"/>
        <w:jc w:val="both"/>
      </w:pPr>
      <w:r>
        <w:t>стоимости проекта;</w:t>
      </w:r>
    </w:p>
    <w:p w:rsidR="00042930" w:rsidRDefault="00042930">
      <w:pPr>
        <w:pStyle w:val="ConsPlusNonformat"/>
        <w:jc w:val="both"/>
      </w:pPr>
      <w:r>
        <w:t xml:space="preserve">    2) привлеченные средства ______ </w:t>
      </w:r>
      <w:proofErr w:type="gramStart"/>
      <w:r>
        <w:t>млн</w:t>
      </w:r>
      <w:proofErr w:type="gramEnd"/>
      <w:r>
        <w:t xml:space="preserve"> рублей, ______ процентов от сметной</w:t>
      </w:r>
    </w:p>
    <w:p w:rsidR="00042930" w:rsidRDefault="00042930">
      <w:pPr>
        <w:pStyle w:val="ConsPlusNonformat"/>
        <w:jc w:val="both"/>
      </w:pPr>
      <w:r>
        <w:t>стоимости проекта.</w:t>
      </w:r>
    </w:p>
    <w:p w:rsidR="00042930" w:rsidRDefault="00042930">
      <w:pPr>
        <w:pStyle w:val="ConsPlusNonformat"/>
        <w:jc w:val="both"/>
      </w:pPr>
      <w:r>
        <w:t xml:space="preserve">    10. Срок заимствования _______ лет.</w:t>
      </w:r>
    </w:p>
    <w:p w:rsidR="00042930" w:rsidRDefault="00042930">
      <w:pPr>
        <w:pStyle w:val="ConsPlusNonformat"/>
        <w:jc w:val="both"/>
      </w:pPr>
      <w:r>
        <w:t xml:space="preserve">    11.  Процентная  ставка  </w:t>
      </w:r>
      <w:proofErr w:type="gramStart"/>
      <w:r>
        <w:t>по</w:t>
      </w:r>
      <w:proofErr w:type="gramEnd"/>
      <w:r>
        <w:t xml:space="preserve">  привлеченному (планируемому к привлечению)</w:t>
      </w:r>
    </w:p>
    <w:p w:rsidR="00042930" w:rsidRDefault="00042930">
      <w:pPr>
        <w:pStyle w:val="ConsPlusNonformat"/>
        <w:jc w:val="both"/>
      </w:pPr>
      <w:r>
        <w:t>кредиту (займу) __________ процентов в год.</w:t>
      </w:r>
    </w:p>
    <w:p w:rsidR="00042930" w:rsidRDefault="00042930">
      <w:pPr>
        <w:pStyle w:val="ConsPlusNonformat"/>
        <w:jc w:val="both"/>
      </w:pPr>
      <w:r>
        <w:t xml:space="preserve">    12. Структура финансовых вложений по проекту:</w:t>
      </w:r>
    </w:p>
    <w:p w:rsidR="00042930" w:rsidRDefault="00042930">
      <w:pPr>
        <w:pStyle w:val="ConsPlusNonformat"/>
        <w:jc w:val="both"/>
      </w:pPr>
      <w:r>
        <w:t xml:space="preserve">    1) инвестиции в основной капитал ________ </w:t>
      </w:r>
      <w:proofErr w:type="gramStart"/>
      <w:r>
        <w:t>млн</w:t>
      </w:r>
      <w:proofErr w:type="gramEnd"/>
      <w:r>
        <w:t xml:space="preserve"> рублей;</w:t>
      </w:r>
    </w:p>
    <w:p w:rsidR="00042930" w:rsidRDefault="00042930">
      <w:pPr>
        <w:pStyle w:val="ConsPlusNonformat"/>
        <w:jc w:val="both"/>
      </w:pPr>
      <w:r>
        <w:t xml:space="preserve">    2) прочие финансовые вложения по проекту (без НДС) ________ </w:t>
      </w:r>
      <w:proofErr w:type="gramStart"/>
      <w:r>
        <w:t>млн</w:t>
      </w:r>
      <w:proofErr w:type="gramEnd"/>
      <w:r>
        <w:t xml:space="preserve"> рублей.</w:t>
      </w:r>
    </w:p>
    <w:p w:rsidR="00042930" w:rsidRDefault="00042930">
      <w:pPr>
        <w:pStyle w:val="ConsPlusNonformat"/>
        <w:jc w:val="both"/>
      </w:pPr>
      <w:r>
        <w:t xml:space="preserve">    13. График и направления осуществления инвестиций в основной капитал:</w:t>
      </w:r>
    </w:p>
    <w:tbl>
      <w:tblPr>
        <w:tblW w:w="90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134"/>
        <w:gridCol w:w="993"/>
        <w:gridCol w:w="992"/>
        <w:gridCol w:w="992"/>
        <w:gridCol w:w="992"/>
        <w:gridCol w:w="851"/>
        <w:gridCol w:w="850"/>
      </w:tblGrid>
      <w:tr w:rsidR="00042930" w:rsidTr="00042930">
        <w:tc>
          <w:tcPr>
            <w:tcW w:w="2268" w:type="dxa"/>
            <w:vMerge w:val="restart"/>
            <w:vAlign w:val="center"/>
          </w:tcPr>
          <w:p w:rsidR="00042930" w:rsidRDefault="00042930">
            <w:pPr>
              <w:pStyle w:val="ConsPlusNormal"/>
              <w:jc w:val="center"/>
            </w:pPr>
            <w:r>
              <w:t>Инвестиции в основной капитал</w:t>
            </w:r>
          </w:p>
        </w:tc>
        <w:tc>
          <w:tcPr>
            <w:tcW w:w="5954" w:type="dxa"/>
            <w:gridSpan w:val="6"/>
            <w:vAlign w:val="center"/>
          </w:tcPr>
          <w:p w:rsidR="00042930" w:rsidRDefault="00042930">
            <w:pPr>
              <w:pStyle w:val="ConsPlusNormal"/>
              <w:jc w:val="center"/>
            </w:pPr>
            <w:r>
              <w:t>Годы реализации проекта</w:t>
            </w:r>
          </w:p>
        </w:tc>
        <w:tc>
          <w:tcPr>
            <w:tcW w:w="850" w:type="dxa"/>
            <w:vAlign w:val="center"/>
          </w:tcPr>
          <w:p w:rsidR="00042930" w:rsidRDefault="00042930">
            <w:pPr>
              <w:pStyle w:val="ConsPlusNormal"/>
              <w:jc w:val="center"/>
            </w:pPr>
            <w:r>
              <w:t>Итого</w:t>
            </w:r>
          </w:p>
        </w:tc>
      </w:tr>
      <w:tr w:rsidR="00042930" w:rsidTr="00042930">
        <w:tc>
          <w:tcPr>
            <w:tcW w:w="2268" w:type="dxa"/>
            <w:vMerge/>
          </w:tcPr>
          <w:p w:rsidR="00042930" w:rsidRDefault="00042930"/>
        </w:tc>
        <w:tc>
          <w:tcPr>
            <w:tcW w:w="113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992" w:type="dxa"/>
            <w:vAlign w:val="center"/>
          </w:tcPr>
          <w:p w:rsidR="00042930" w:rsidRDefault="00042930">
            <w:pPr>
              <w:pStyle w:val="ConsPlusNormal"/>
              <w:jc w:val="center"/>
            </w:pPr>
            <w:r>
              <w:t>3-й год</w:t>
            </w:r>
          </w:p>
        </w:tc>
        <w:tc>
          <w:tcPr>
            <w:tcW w:w="992" w:type="dxa"/>
            <w:vAlign w:val="center"/>
          </w:tcPr>
          <w:p w:rsidR="00042930" w:rsidRDefault="00042930">
            <w:pPr>
              <w:pStyle w:val="ConsPlusNormal"/>
              <w:jc w:val="center"/>
            </w:pPr>
            <w:r>
              <w:t>4-й год</w:t>
            </w:r>
          </w:p>
        </w:tc>
        <w:tc>
          <w:tcPr>
            <w:tcW w:w="992" w:type="dxa"/>
            <w:vAlign w:val="center"/>
          </w:tcPr>
          <w:p w:rsidR="00042930" w:rsidRDefault="00042930">
            <w:pPr>
              <w:pStyle w:val="ConsPlusNormal"/>
              <w:jc w:val="center"/>
            </w:pPr>
            <w:r>
              <w:t>5-й год</w:t>
            </w:r>
          </w:p>
        </w:tc>
        <w:tc>
          <w:tcPr>
            <w:tcW w:w="851" w:type="dxa"/>
            <w:vAlign w:val="center"/>
          </w:tcPr>
          <w:p w:rsidR="00042930" w:rsidRDefault="00042930">
            <w:pPr>
              <w:pStyle w:val="ConsPlusNormal"/>
              <w:jc w:val="center"/>
            </w:pPr>
            <w:r>
              <w:t>i-й год</w:t>
            </w:r>
          </w:p>
        </w:tc>
        <w:tc>
          <w:tcPr>
            <w:tcW w:w="850" w:type="dxa"/>
            <w:vAlign w:val="center"/>
          </w:tcPr>
          <w:p w:rsidR="00042930" w:rsidRDefault="00042930">
            <w:pPr>
              <w:pStyle w:val="ConsPlusNormal"/>
            </w:pPr>
          </w:p>
        </w:tc>
      </w:tr>
      <w:tr w:rsidR="00042930" w:rsidTr="00042930">
        <w:tc>
          <w:tcPr>
            <w:tcW w:w="2268" w:type="dxa"/>
          </w:tcPr>
          <w:p w:rsidR="00042930" w:rsidRDefault="00042930">
            <w:pPr>
              <w:pStyle w:val="ConsPlusNormal"/>
            </w:pPr>
            <w:r>
              <w:t xml:space="preserve">Всего, </w:t>
            </w:r>
            <w:proofErr w:type="gramStart"/>
            <w:r>
              <w:t>млн</w:t>
            </w:r>
            <w:proofErr w:type="gramEnd"/>
            <w:r>
              <w:t xml:space="preserve"> рублей, в том числе:</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приобретение оборудования</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строительство зданий/сооружений</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прочие инвестиции в основной капитал</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bl>
    <w:p w:rsidR="00042930" w:rsidRDefault="00042930">
      <w:pPr>
        <w:pStyle w:val="ConsPlusNormal"/>
        <w:jc w:val="both"/>
      </w:pPr>
    </w:p>
    <w:p w:rsidR="00042930" w:rsidRDefault="00042930">
      <w:pPr>
        <w:pStyle w:val="ConsPlusNonformat"/>
        <w:jc w:val="both"/>
      </w:pPr>
      <w:r>
        <w:t xml:space="preserve">    14.  Перечень объектов капитального строительства, создаваемых в рамках</w:t>
      </w:r>
    </w:p>
    <w:p w:rsidR="00042930" w:rsidRDefault="00042930">
      <w:pPr>
        <w:pStyle w:val="ConsPlusNonformat"/>
        <w:jc w:val="both"/>
      </w:pPr>
      <w:r>
        <w:t>проекта (указать наименование объектов):</w:t>
      </w:r>
    </w:p>
    <w:p w:rsidR="00042930" w:rsidRDefault="00042930">
      <w:pPr>
        <w:pStyle w:val="ConsPlusNonformat"/>
        <w:jc w:val="both"/>
      </w:pPr>
      <w:r>
        <w:lastRenderedPageBreak/>
        <w:t xml:space="preserve">    1) ___________________________________________________________________;</w:t>
      </w:r>
    </w:p>
    <w:p w:rsidR="00042930" w:rsidRDefault="00042930">
      <w:pPr>
        <w:pStyle w:val="ConsPlusNonformat"/>
        <w:jc w:val="both"/>
      </w:pPr>
      <w:r>
        <w:t xml:space="preserve">    2) ___________________________________________________________________;</w:t>
      </w:r>
    </w:p>
    <w:p w:rsidR="00042930" w:rsidRDefault="00042930">
      <w:pPr>
        <w:pStyle w:val="ConsPlusNonformat"/>
        <w:jc w:val="both"/>
      </w:pPr>
      <w:r>
        <w:t xml:space="preserve">    3) ___________________________________________________________________.</w:t>
      </w:r>
    </w:p>
    <w:p w:rsidR="00042930" w:rsidRDefault="00042930">
      <w:pPr>
        <w:pStyle w:val="ConsPlusNonformat"/>
        <w:jc w:val="both"/>
      </w:pPr>
      <w:r>
        <w:t xml:space="preserve">    15. Мощность производства _______ у.е. в год.</w:t>
      </w:r>
    </w:p>
    <w:p w:rsidR="00042930" w:rsidRDefault="00042930">
      <w:pPr>
        <w:pStyle w:val="ConsPlusNonformat"/>
        <w:jc w:val="both"/>
      </w:pPr>
      <w:r>
        <w:t xml:space="preserve">    16.  Планируемый  объем  отгруженных товаров собственного производства,</w:t>
      </w:r>
    </w:p>
    <w:p w:rsidR="00042930" w:rsidRDefault="00042930">
      <w:pPr>
        <w:pStyle w:val="ConsPlusNonformat"/>
        <w:jc w:val="both"/>
      </w:pPr>
      <w:r>
        <w:t xml:space="preserve">выполненных   работ  и  оказанных  услуг  и  прогнозный  объем  выручки  </w:t>
      </w:r>
      <w:proofErr w:type="gramStart"/>
      <w:r>
        <w:t>от</w:t>
      </w:r>
      <w:proofErr w:type="gramEnd"/>
    </w:p>
    <w:p w:rsidR="00042930" w:rsidRDefault="00042930">
      <w:pPr>
        <w:pStyle w:val="ConsPlusNonformat"/>
        <w:jc w:val="both"/>
      </w:pPr>
      <w:r>
        <w:t>реализации:</w:t>
      </w:r>
    </w:p>
    <w:p w:rsidR="00042930" w:rsidRDefault="00042930">
      <w:pPr>
        <w:pStyle w:val="ConsPlusNormal"/>
        <w:jc w:val="both"/>
      </w:pPr>
    </w:p>
    <w:tbl>
      <w:tblPr>
        <w:tblW w:w="90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134"/>
        <w:gridCol w:w="993"/>
        <w:gridCol w:w="992"/>
        <w:gridCol w:w="992"/>
        <w:gridCol w:w="992"/>
        <w:gridCol w:w="851"/>
        <w:gridCol w:w="850"/>
      </w:tblGrid>
      <w:tr w:rsidR="00042930" w:rsidTr="00042930">
        <w:tc>
          <w:tcPr>
            <w:tcW w:w="2268" w:type="dxa"/>
            <w:vMerge w:val="restart"/>
            <w:vAlign w:val="center"/>
          </w:tcPr>
          <w:p w:rsidR="00042930" w:rsidRDefault="00042930">
            <w:pPr>
              <w:pStyle w:val="ConsPlusNormal"/>
              <w:jc w:val="center"/>
            </w:pPr>
            <w:r>
              <w:t>Показатели производства и реализации продукции</w:t>
            </w:r>
          </w:p>
        </w:tc>
        <w:tc>
          <w:tcPr>
            <w:tcW w:w="5954" w:type="dxa"/>
            <w:gridSpan w:val="6"/>
            <w:vAlign w:val="center"/>
          </w:tcPr>
          <w:p w:rsidR="00042930" w:rsidRDefault="00042930">
            <w:pPr>
              <w:pStyle w:val="ConsPlusNormal"/>
              <w:jc w:val="center"/>
            </w:pPr>
            <w:r>
              <w:t>Годы реализации проекта</w:t>
            </w:r>
          </w:p>
        </w:tc>
        <w:tc>
          <w:tcPr>
            <w:tcW w:w="850" w:type="dxa"/>
            <w:vMerge w:val="restart"/>
            <w:vAlign w:val="center"/>
          </w:tcPr>
          <w:p w:rsidR="00042930" w:rsidRDefault="00042930">
            <w:pPr>
              <w:pStyle w:val="ConsPlusNormal"/>
              <w:jc w:val="center"/>
            </w:pPr>
            <w:r>
              <w:t>Итого</w:t>
            </w:r>
          </w:p>
        </w:tc>
      </w:tr>
      <w:tr w:rsidR="00042930" w:rsidTr="00042930">
        <w:tc>
          <w:tcPr>
            <w:tcW w:w="2268" w:type="dxa"/>
            <w:vMerge/>
          </w:tcPr>
          <w:p w:rsidR="00042930" w:rsidRDefault="00042930"/>
        </w:tc>
        <w:tc>
          <w:tcPr>
            <w:tcW w:w="113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992" w:type="dxa"/>
            <w:vAlign w:val="center"/>
          </w:tcPr>
          <w:p w:rsidR="00042930" w:rsidRDefault="00042930">
            <w:pPr>
              <w:pStyle w:val="ConsPlusNormal"/>
              <w:jc w:val="center"/>
            </w:pPr>
            <w:r>
              <w:t>3-й год</w:t>
            </w:r>
          </w:p>
        </w:tc>
        <w:tc>
          <w:tcPr>
            <w:tcW w:w="992" w:type="dxa"/>
            <w:vAlign w:val="center"/>
          </w:tcPr>
          <w:p w:rsidR="00042930" w:rsidRDefault="00042930">
            <w:pPr>
              <w:pStyle w:val="ConsPlusNormal"/>
              <w:jc w:val="center"/>
            </w:pPr>
            <w:r>
              <w:t>4-й год</w:t>
            </w:r>
          </w:p>
        </w:tc>
        <w:tc>
          <w:tcPr>
            <w:tcW w:w="992" w:type="dxa"/>
            <w:vAlign w:val="center"/>
          </w:tcPr>
          <w:p w:rsidR="00042930" w:rsidRDefault="00042930">
            <w:pPr>
              <w:pStyle w:val="ConsPlusNormal"/>
              <w:jc w:val="center"/>
            </w:pPr>
            <w:r>
              <w:t>5-й год</w:t>
            </w:r>
          </w:p>
        </w:tc>
        <w:tc>
          <w:tcPr>
            <w:tcW w:w="851" w:type="dxa"/>
            <w:vAlign w:val="center"/>
          </w:tcPr>
          <w:p w:rsidR="00042930" w:rsidRDefault="00042930">
            <w:pPr>
              <w:pStyle w:val="ConsPlusNormal"/>
              <w:jc w:val="center"/>
            </w:pPr>
            <w:r>
              <w:t>i-й год</w:t>
            </w:r>
          </w:p>
        </w:tc>
        <w:tc>
          <w:tcPr>
            <w:tcW w:w="850" w:type="dxa"/>
            <w:vMerge/>
          </w:tcPr>
          <w:p w:rsidR="00042930" w:rsidRDefault="00042930"/>
        </w:tc>
      </w:tr>
      <w:tr w:rsidR="00042930" w:rsidTr="00042930">
        <w:tc>
          <w:tcPr>
            <w:tcW w:w="2268" w:type="dxa"/>
            <w:vAlign w:val="center"/>
          </w:tcPr>
          <w:p w:rsidR="00042930" w:rsidRDefault="00042930">
            <w:pPr>
              <w:pStyle w:val="ConsPlusNormal"/>
              <w:jc w:val="center"/>
            </w:pPr>
            <w:r>
              <w:t xml:space="preserve">Отгрузка продукции (без НДС), </w:t>
            </w:r>
            <w:proofErr w:type="gramStart"/>
            <w:r>
              <w:t>млн</w:t>
            </w:r>
            <w:proofErr w:type="gramEnd"/>
            <w:r>
              <w:t xml:space="preserve"> рублей</w:t>
            </w:r>
          </w:p>
        </w:tc>
        <w:tc>
          <w:tcPr>
            <w:tcW w:w="1134" w:type="dxa"/>
            <w:vAlign w:val="center"/>
          </w:tcPr>
          <w:p w:rsidR="00042930" w:rsidRDefault="00042930">
            <w:pPr>
              <w:pStyle w:val="ConsPlusNormal"/>
            </w:pPr>
          </w:p>
        </w:tc>
        <w:tc>
          <w:tcPr>
            <w:tcW w:w="993"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851" w:type="dxa"/>
            <w:vAlign w:val="center"/>
          </w:tcPr>
          <w:p w:rsidR="00042930" w:rsidRDefault="00042930">
            <w:pPr>
              <w:pStyle w:val="ConsPlusNormal"/>
            </w:pPr>
          </w:p>
        </w:tc>
        <w:tc>
          <w:tcPr>
            <w:tcW w:w="850" w:type="dxa"/>
            <w:vAlign w:val="center"/>
          </w:tcPr>
          <w:p w:rsidR="00042930" w:rsidRDefault="00042930">
            <w:pPr>
              <w:pStyle w:val="ConsPlusNormal"/>
            </w:pPr>
          </w:p>
        </w:tc>
      </w:tr>
      <w:tr w:rsidR="00042930" w:rsidTr="00042930">
        <w:tc>
          <w:tcPr>
            <w:tcW w:w="2268" w:type="dxa"/>
            <w:vAlign w:val="center"/>
          </w:tcPr>
          <w:p w:rsidR="00042930" w:rsidRDefault="00042930">
            <w:pPr>
              <w:pStyle w:val="ConsPlusNormal"/>
              <w:jc w:val="center"/>
            </w:pPr>
            <w:r>
              <w:t xml:space="preserve">Выручка (без НДС), </w:t>
            </w:r>
            <w:proofErr w:type="gramStart"/>
            <w:r>
              <w:t>млн</w:t>
            </w:r>
            <w:proofErr w:type="gramEnd"/>
            <w:r>
              <w:t xml:space="preserve"> рублей</w:t>
            </w:r>
          </w:p>
        </w:tc>
        <w:tc>
          <w:tcPr>
            <w:tcW w:w="1134" w:type="dxa"/>
            <w:vAlign w:val="center"/>
          </w:tcPr>
          <w:p w:rsidR="00042930" w:rsidRDefault="00042930">
            <w:pPr>
              <w:pStyle w:val="ConsPlusNormal"/>
            </w:pPr>
          </w:p>
        </w:tc>
        <w:tc>
          <w:tcPr>
            <w:tcW w:w="993"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851" w:type="dxa"/>
            <w:vAlign w:val="center"/>
          </w:tcPr>
          <w:p w:rsidR="00042930" w:rsidRDefault="00042930">
            <w:pPr>
              <w:pStyle w:val="ConsPlusNormal"/>
            </w:pPr>
          </w:p>
        </w:tc>
        <w:tc>
          <w:tcPr>
            <w:tcW w:w="850" w:type="dxa"/>
            <w:vAlign w:val="center"/>
          </w:tcPr>
          <w:p w:rsidR="00042930" w:rsidRDefault="00042930">
            <w:pPr>
              <w:pStyle w:val="ConsPlusNormal"/>
            </w:pPr>
          </w:p>
        </w:tc>
      </w:tr>
    </w:tbl>
    <w:p w:rsidR="00042930" w:rsidRDefault="00042930">
      <w:pPr>
        <w:pStyle w:val="ConsPlusNormal"/>
        <w:jc w:val="both"/>
      </w:pPr>
    </w:p>
    <w:p w:rsidR="00042930" w:rsidRDefault="00042930">
      <w:pPr>
        <w:pStyle w:val="ConsPlusNormal"/>
        <w:ind w:firstLine="540"/>
        <w:jc w:val="both"/>
      </w:pPr>
      <w:r>
        <w:t>17. Количество рабочих мест, организуемых на территории промышленного парка, и прогнозный среднемесячный уровень заработной платы работников:</w:t>
      </w:r>
    </w:p>
    <w:p w:rsidR="00042930" w:rsidRDefault="00042930">
      <w:pPr>
        <w:pStyle w:val="ConsPlusNormal"/>
        <w:jc w:val="both"/>
      </w:pPr>
    </w:p>
    <w:tbl>
      <w:tblPr>
        <w:tblW w:w="90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134"/>
        <w:gridCol w:w="993"/>
        <w:gridCol w:w="992"/>
        <w:gridCol w:w="992"/>
        <w:gridCol w:w="992"/>
        <w:gridCol w:w="851"/>
        <w:gridCol w:w="850"/>
      </w:tblGrid>
      <w:tr w:rsidR="00042930" w:rsidTr="00042930">
        <w:tc>
          <w:tcPr>
            <w:tcW w:w="2268" w:type="dxa"/>
            <w:vMerge w:val="restart"/>
            <w:vAlign w:val="center"/>
          </w:tcPr>
          <w:p w:rsidR="00042930" w:rsidRDefault="00042930">
            <w:pPr>
              <w:pStyle w:val="ConsPlusNormal"/>
              <w:jc w:val="center"/>
            </w:pPr>
            <w:r>
              <w:t>Показатели создания рабочих мест и оплаты труда сотрудников</w:t>
            </w:r>
          </w:p>
        </w:tc>
        <w:tc>
          <w:tcPr>
            <w:tcW w:w="5954" w:type="dxa"/>
            <w:gridSpan w:val="6"/>
            <w:vAlign w:val="center"/>
          </w:tcPr>
          <w:p w:rsidR="00042930" w:rsidRDefault="00042930">
            <w:pPr>
              <w:pStyle w:val="ConsPlusNormal"/>
              <w:jc w:val="center"/>
            </w:pPr>
            <w:r>
              <w:t>Годы реализации проекта</w:t>
            </w:r>
          </w:p>
        </w:tc>
        <w:tc>
          <w:tcPr>
            <w:tcW w:w="850" w:type="dxa"/>
            <w:vMerge w:val="restart"/>
            <w:vAlign w:val="center"/>
          </w:tcPr>
          <w:p w:rsidR="00042930" w:rsidRDefault="00042930">
            <w:pPr>
              <w:pStyle w:val="ConsPlusNormal"/>
              <w:jc w:val="center"/>
            </w:pPr>
            <w:r>
              <w:t>Итого</w:t>
            </w:r>
          </w:p>
        </w:tc>
      </w:tr>
      <w:tr w:rsidR="00042930" w:rsidTr="00042930">
        <w:tc>
          <w:tcPr>
            <w:tcW w:w="2268" w:type="dxa"/>
            <w:vMerge/>
          </w:tcPr>
          <w:p w:rsidR="00042930" w:rsidRDefault="00042930"/>
        </w:tc>
        <w:tc>
          <w:tcPr>
            <w:tcW w:w="113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992" w:type="dxa"/>
            <w:vAlign w:val="center"/>
          </w:tcPr>
          <w:p w:rsidR="00042930" w:rsidRDefault="00042930">
            <w:pPr>
              <w:pStyle w:val="ConsPlusNormal"/>
              <w:jc w:val="center"/>
            </w:pPr>
            <w:r>
              <w:t>3-й год</w:t>
            </w:r>
          </w:p>
        </w:tc>
        <w:tc>
          <w:tcPr>
            <w:tcW w:w="992" w:type="dxa"/>
            <w:vAlign w:val="center"/>
          </w:tcPr>
          <w:p w:rsidR="00042930" w:rsidRDefault="00042930">
            <w:pPr>
              <w:pStyle w:val="ConsPlusNormal"/>
              <w:jc w:val="center"/>
            </w:pPr>
            <w:r>
              <w:t>4-й год</w:t>
            </w:r>
          </w:p>
        </w:tc>
        <w:tc>
          <w:tcPr>
            <w:tcW w:w="992" w:type="dxa"/>
            <w:vAlign w:val="center"/>
          </w:tcPr>
          <w:p w:rsidR="00042930" w:rsidRDefault="00042930">
            <w:pPr>
              <w:pStyle w:val="ConsPlusNormal"/>
              <w:jc w:val="center"/>
            </w:pPr>
            <w:r>
              <w:t>5-й год</w:t>
            </w:r>
          </w:p>
        </w:tc>
        <w:tc>
          <w:tcPr>
            <w:tcW w:w="851" w:type="dxa"/>
            <w:vAlign w:val="center"/>
          </w:tcPr>
          <w:p w:rsidR="00042930" w:rsidRDefault="00042930">
            <w:pPr>
              <w:pStyle w:val="ConsPlusNormal"/>
              <w:jc w:val="center"/>
            </w:pPr>
            <w:r>
              <w:t>i-й год</w:t>
            </w:r>
          </w:p>
        </w:tc>
        <w:tc>
          <w:tcPr>
            <w:tcW w:w="850" w:type="dxa"/>
            <w:vMerge/>
          </w:tcPr>
          <w:p w:rsidR="00042930" w:rsidRDefault="00042930"/>
        </w:tc>
      </w:tr>
      <w:tr w:rsidR="00042930" w:rsidTr="00042930">
        <w:tc>
          <w:tcPr>
            <w:tcW w:w="2268" w:type="dxa"/>
            <w:vAlign w:val="center"/>
          </w:tcPr>
          <w:p w:rsidR="00042930" w:rsidRDefault="00042930">
            <w:pPr>
              <w:pStyle w:val="ConsPlusNormal"/>
              <w:jc w:val="center"/>
            </w:pPr>
            <w:r>
              <w:t>Количество рабочих мест, в том числе:</w:t>
            </w:r>
          </w:p>
        </w:tc>
        <w:tc>
          <w:tcPr>
            <w:tcW w:w="1134" w:type="dxa"/>
            <w:vAlign w:val="center"/>
          </w:tcPr>
          <w:p w:rsidR="00042930" w:rsidRDefault="00042930">
            <w:pPr>
              <w:pStyle w:val="ConsPlusNormal"/>
            </w:pPr>
          </w:p>
        </w:tc>
        <w:tc>
          <w:tcPr>
            <w:tcW w:w="993"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851" w:type="dxa"/>
            <w:vAlign w:val="center"/>
          </w:tcPr>
          <w:p w:rsidR="00042930" w:rsidRDefault="00042930">
            <w:pPr>
              <w:pStyle w:val="ConsPlusNormal"/>
            </w:pPr>
          </w:p>
        </w:tc>
        <w:tc>
          <w:tcPr>
            <w:tcW w:w="850" w:type="dxa"/>
            <w:vAlign w:val="center"/>
          </w:tcPr>
          <w:p w:rsidR="00042930" w:rsidRDefault="00042930">
            <w:pPr>
              <w:pStyle w:val="ConsPlusNormal"/>
            </w:pPr>
          </w:p>
        </w:tc>
      </w:tr>
      <w:tr w:rsidR="00042930" w:rsidTr="00042930">
        <w:tc>
          <w:tcPr>
            <w:tcW w:w="2268" w:type="dxa"/>
            <w:vAlign w:val="center"/>
          </w:tcPr>
          <w:p w:rsidR="00042930" w:rsidRDefault="00042930">
            <w:pPr>
              <w:pStyle w:val="ConsPlusNormal"/>
              <w:jc w:val="center"/>
            </w:pPr>
            <w:r>
              <w:t>высокопроизводительных</w:t>
            </w:r>
          </w:p>
        </w:tc>
        <w:tc>
          <w:tcPr>
            <w:tcW w:w="1134" w:type="dxa"/>
            <w:vAlign w:val="center"/>
          </w:tcPr>
          <w:p w:rsidR="00042930" w:rsidRDefault="00042930">
            <w:pPr>
              <w:pStyle w:val="ConsPlusNormal"/>
            </w:pPr>
          </w:p>
        </w:tc>
        <w:tc>
          <w:tcPr>
            <w:tcW w:w="993"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851" w:type="dxa"/>
            <w:vAlign w:val="center"/>
          </w:tcPr>
          <w:p w:rsidR="00042930" w:rsidRDefault="00042930">
            <w:pPr>
              <w:pStyle w:val="ConsPlusNormal"/>
            </w:pPr>
          </w:p>
        </w:tc>
        <w:tc>
          <w:tcPr>
            <w:tcW w:w="850" w:type="dxa"/>
            <w:vAlign w:val="center"/>
          </w:tcPr>
          <w:p w:rsidR="00042930" w:rsidRDefault="00042930">
            <w:pPr>
              <w:pStyle w:val="ConsPlusNormal"/>
            </w:pPr>
          </w:p>
        </w:tc>
      </w:tr>
      <w:tr w:rsidR="00042930" w:rsidTr="00042930">
        <w:tc>
          <w:tcPr>
            <w:tcW w:w="2268" w:type="dxa"/>
            <w:vAlign w:val="center"/>
          </w:tcPr>
          <w:p w:rsidR="00042930" w:rsidRDefault="00042930">
            <w:pPr>
              <w:pStyle w:val="ConsPlusNormal"/>
              <w:jc w:val="center"/>
            </w:pPr>
            <w:r>
              <w:t>Среднемесячная заработная плата работников, тыс. рублей</w:t>
            </w:r>
          </w:p>
        </w:tc>
        <w:tc>
          <w:tcPr>
            <w:tcW w:w="1134" w:type="dxa"/>
            <w:vAlign w:val="center"/>
          </w:tcPr>
          <w:p w:rsidR="00042930" w:rsidRDefault="00042930">
            <w:pPr>
              <w:pStyle w:val="ConsPlusNormal"/>
            </w:pPr>
          </w:p>
        </w:tc>
        <w:tc>
          <w:tcPr>
            <w:tcW w:w="993"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992" w:type="dxa"/>
            <w:vAlign w:val="center"/>
          </w:tcPr>
          <w:p w:rsidR="00042930" w:rsidRDefault="00042930">
            <w:pPr>
              <w:pStyle w:val="ConsPlusNormal"/>
            </w:pPr>
          </w:p>
        </w:tc>
        <w:tc>
          <w:tcPr>
            <w:tcW w:w="851" w:type="dxa"/>
            <w:vAlign w:val="center"/>
          </w:tcPr>
          <w:p w:rsidR="00042930" w:rsidRDefault="00042930">
            <w:pPr>
              <w:pStyle w:val="ConsPlusNormal"/>
            </w:pPr>
          </w:p>
        </w:tc>
        <w:tc>
          <w:tcPr>
            <w:tcW w:w="850" w:type="dxa"/>
            <w:vAlign w:val="center"/>
          </w:tcPr>
          <w:p w:rsidR="00042930" w:rsidRDefault="00042930">
            <w:pPr>
              <w:pStyle w:val="ConsPlusNormal"/>
            </w:pPr>
          </w:p>
        </w:tc>
      </w:tr>
    </w:tbl>
    <w:p w:rsidR="00042930" w:rsidRDefault="00042930">
      <w:pPr>
        <w:pStyle w:val="ConsPlusNormal"/>
        <w:jc w:val="both"/>
      </w:pPr>
    </w:p>
    <w:p w:rsidR="00042930" w:rsidRDefault="00042930">
      <w:pPr>
        <w:pStyle w:val="ConsPlusNormal"/>
        <w:ind w:firstLine="540"/>
        <w:jc w:val="both"/>
      </w:pPr>
      <w:r>
        <w:t xml:space="preserve">18. Выработка на одного работающего ______ тыс. рублей </w:t>
      </w:r>
      <w:proofErr w:type="gramStart"/>
      <w:r>
        <w:t>на</w:t>
      </w:r>
      <w:proofErr w:type="gramEnd"/>
      <w:r>
        <w:t xml:space="preserve"> чел. в год.</w:t>
      </w:r>
    </w:p>
    <w:p w:rsidR="00042930" w:rsidRDefault="00042930">
      <w:pPr>
        <w:pStyle w:val="ConsPlusNormal"/>
        <w:spacing w:before="220"/>
        <w:ind w:firstLine="540"/>
        <w:jc w:val="both"/>
      </w:pPr>
      <w:r>
        <w:t>19. Период окупаемости проекта ____ лет.</w:t>
      </w:r>
    </w:p>
    <w:p w:rsidR="00042930" w:rsidRDefault="00042930">
      <w:pPr>
        <w:pStyle w:val="ConsPlusNormal"/>
        <w:spacing w:before="220"/>
        <w:ind w:firstLine="540"/>
        <w:jc w:val="both"/>
      </w:pPr>
      <w:r>
        <w:t>20. Прогнозируемый объем поступлений по налогам (сборам) и иным обязательным платежам во все уровни бюджетной системы Российской Федерации за 10-летний период:</w:t>
      </w:r>
    </w:p>
    <w:p w:rsidR="00042930" w:rsidRDefault="00042930">
      <w:pPr>
        <w:pStyle w:val="ConsPlusNormal"/>
        <w:jc w:val="both"/>
      </w:pPr>
    </w:p>
    <w:tbl>
      <w:tblPr>
        <w:tblW w:w="90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134"/>
        <w:gridCol w:w="993"/>
        <w:gridCol w:w="992"/>
        <w:gridCol w:w="992"/>
        <w:gridCol w:w="992"/>
        <w:gridCol w:w="851"/>
        <w:gridCol w:w="850"/>
      </w:tblGrid>
      <w:tr w:rsidR="00042930" w:rsidTr="00042930">
        <w:tc>
          <w:tcPr>
            <w:tcW w:w="2268" w:type="dxa"/>
            <w:vMerge w:val="restart"/>
            <w:vAlign w:val="center"/>
          </w:tcPr>
          <w:p w:rsidR="00042930" w:rsidRDefault="00042930">
            <w:pPr>
              <w:pStyle w:val="ConsPlusNormal"/>
              <w:jc w:val="center"/>
            </w:pPr>
            <w:r>
              <w:t>Объем поступлений по налогам (сборам) и иным обязательным платежам</w:t>
            </w:r>
          </w:p>
        </w:tc>
        <w:tc>
          <w:tcPr>
            <w:tcW w:w="5954" w:type="dxa"/>
            <w:gridSpan w:val="6"/>
            <w:vAlign w:val="center"/>
          </w:tcPr>
          <w:p w:rsidR="00042930" w:rsidRDefault="00042930">
            <w:pPr>
              <w:pStyle w:val="ConsPlusNormal"/>
              <w:jc w:val="center"/>
            </w:pPr>
            <w:r>
              <w:t>Годы реализации проекта</w:t>
            </w:r>
          </w:p>
        </w:tc>
        <w:tc>
          <w:tcPr>
            <w:tcW w:w="850" w:type="dxa"/>
            <w:vMerge w:val="restart"/>
            <w:vAlign w:val="center"/>
          </w:tcPr>
          <w:p w:rsidR="00042930" w:rsidRDefault="00042930">
            <w:pPr>
              <w:pStyle w:val="ConsPlusNormal"/>
              <w:jc w:val="center"/>
            </w:pPr>
            <w:r>
              <w:t>Итого</w:t>
            </w:r>
          </w:p>
        </w:tc>
      </w:tr>
      <w:tr w:rsidR="00042930" w:rsidTr="00042930">
        <w:tc>
          <w:tcPr>
            <w:tcW w:w="2268" w:type="dxa"/>
            <w:vMerge/>
          </w:tcPr>
          <w:p w:rsidR="00042930" w:rsidRDefault="00042930"/>
        </w:tc>
        <w:tc>
          <w:tcPr>
            <w:tcW w:w="113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992" w:type="dxa"/>
            <w:vAlign w:val="center"/>
          </w:tcPr>
          <w:p w:rsidR="00042930" w:rsidRDefault="00042930">
            <w:pPr>
              <w:pStyle w:val="ConsPlusNormal"/>
              <w:jc w:val="center"/>
            </w:pPr>
            <w:r>
              <w:t>3-й год</w:t>
            </w:r>
          </w:p>
        </w:tc>
        <w:tc>
          <w:tcPr>
            <w:tcW w:w="992" w:type="dxa"/>
            <w:vAlign w:val="center"/>
          </w:tcPr>
          <w:p w:rsidR="00042930" w:rsidRDefault="00042930">
            <w:pPr>
              <w:pStyle w:val="ConsPlusNormal"/>
              <w:jc w:val="center"/>
            </w:pPr>
            <w:r>
              <w:t>4-й год</w:t>
            </w:r>
          </w:p>
        </w:tc>
        <w:tc>
          <w:tcPr>
            <w:tcW w:w="992" w:type="dxa"/>
            <w:vAlign w:val="center"/>
          </w:tcPr>
          <w:p w:rsidR="00042930" w:rsidRDefault="00042930">
            <w:pPr>
              <w:pStyle w:val="ConsPlusNormal"/>
              <w:jc w:val="center"/>
            </w:pPr>
            <w:r>
              <w:t>i-й год</w:t>
            </w:r>
          </w:p>
        </w:tc>
        <w:tc>
          <w:tcPr>
            <w:tcW w:w="851" w:type="dxa"/>
            <w:vAlign w:val="center"/>
          </w:tcPr>
          <w:p w:rsidR="00042930" w:rsidRDefault="00042930">
            <w:pPr>
              <w:pStyle w:val="ConsPlusNormal"/>
              <w:jc w:val="center"/>
            </w:pPr>
            <w:r>
              <w:t>10-й год</w:t>
            </w:r>
          </w:p>
        </w:tc>
        <w:tc>
          <w:tcPr>
            <w:tcW w:w="850" w:type="dxa"/>
            <w:vMerge/>
          </w:tcPr>
          <w:p w:rsidR="00042930" w:rsidRDefault="00042930"/>
        </w:tc>
      </w:tr>
      <w:tr w:rsidR="00042930" w:rsidTr="00042930">
        <w:tc>
          <w:tcPr>
            <w:tcW w:w="2268" w:type="dxa"/>
          </w:tcPr>
          <w:p w:rsidR="00042930" w:rsidRDefault="00042930">
            <w:pPr>
              <w:pStyle w:val="ConsPlusNormal"/>
            </w:pPr>
            <w:r>
              <w:t xml:space="preserve">Объем поступлений по налогам и сборам, </w:t>
            </w:r>
            <w:proofErr w:type="gramStart"/>
            <w:r>
              <w:t>млн</w:t>
            </w:r>
            <w:proofErr w:type="gramEnd"/>
            <w:r>
              <w:t xml:space="preserve"> рублей, в том </w:t>
            </w:r>
            <w:r>
              <w:lastRenderedPageBreak/>
              <w:t>числе:</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lastRenderedPageBreak/>
              <w:t>НДС</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налог на прибыль организаций</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таможенные платежи</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акцизы</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налог на имущество организаций</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налог на доходы физических лиц</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земельный налог</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r w:rsidR="00042930" w:rsidTr="00042930">
        <w:tc>
          <w:tcPr>
            <w:tcW w:w="2268" w:type="dxa"/>
          </w:tcPr>
          <w:p w:rsidR="00042930" w:rsidRDefault="00042930">
            <w:pPr>
              <w:pStyle w:val="ConsPlusNormal"/>
            </w:pPr>
            <w:r>
              <w:t>Объем поступлений по иным обязательным платежам (в государственные внебюджетные фонды)</w:t>
            </w:r>
          </w:p>
        </w:tc>
        <w:tc>
          <w:tcPr>
            <w:tcW w:w="1134" w:type="dxa"/>
          </w:tcPr>
          <w:p w:rsidR="00042930" w:rsidRDefault="00042930">
            <w:pPr>
              <w:pStyle w:val="ConsPlusNormal"/>
            </w:pPr>
          </w:p>
        </w:tc>
        <w:tc>
          <w:tcPr>
            <w:tcW w:w="993"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r>
    </w:tbl>
    <w:p w:rsidR="00042930" w:rsidRDefault="00042930">
      <w:pPr>
        <w:pStyle w:val="ConsPlusNormal"/>
        <w:jc w:val="both"/>
      </w:pPr>
    </w:p>
    <w:p w:rsidR="00042930" w:rsidRDefault="00042930">
      <w:pPr>
        <w:pStyle w:val="ConsPlusNormal"/>
        <w:ind w:firstLine="540"/>
        <w:jc w:val="both"/>
      </w:pPr>
      <w:r>
        <w:t>21. Приемлемый вариант размещения в промышленном парке (указать один из перечисленных вариантов):</w:t>
      </w:r>
    </w:p>
    <w:p w:rsidR="00042930" w:rsidRDefault="00042930">
      <w:pPr>
        <w:pStyle w:val="ConsPlusNormal"/>
        <w:spacing w:before="220"/>
        <w:ind w:firstLine="540"/>
        <w:jc w:val="both"/>
      </w:pPr>
      <w:r>
        <w:t>1) аренда земельного участка под самостоятельное строительство;</w:t>
      </w:r>
    </w:p>
    <w:p w:rsidR="00042930" w:rsidRDefault="00042930">
      <w:pPr>
        <w:pStyle w:val="ConsPlusNormal"/>
        <w:spacing w:before="220"/>
        <w:ind w:firstLine="540"/>
        <w:jc w:val="both"/>
      </w:pPr>
      <w:r>
        <w:t>2) покупка (аренда) земельного участка и заказ строительства у сторонней компании;</w:t>
      </w:r>
    </w:p>
    <w:p w:rsidR="00042930" w:rsidRDefault="00042930">
      <w:pPr>
        <w:pStyle w:val="ConsPlusNormal"/>
        <w:spacing w:before="220"/>
        <w:ind w:firstLine="540"/>
        <w:jc w:val="both"/>
      </w:pPr>
      <w:r>
        <w:t>3) покупка готовых помещений;</w:t>
      </w:r>
    </w:p>
    <w:p w:rsidR="00042930" w:rsidRDefault="00042930">
      <w:pPr>
        <w:pStyle w:val="ConsPlusNormal"/>
        <w:spacing w:before="220"/>
        <w:ind w:firstLine="540"/>
        <w:jc w:val="both"/>
      </w:pPr>
      <w:r>
        <w:t>4) аренда готовых помещений;</w:t>
      </w:r>
    </w:p>
    <w:p w:rsidR="00042930" w:rsidRDefault="00042930">
      <w:pPr>
        <w:pStyle w:val="ConsPlusNormal"/>
        <w:spacing w:before="220"/>
        <w:ind w:firstLine="540"/>
        <w:jc w:val="both"/>
      </w:pPr>
      <w:r>
        <w:t>5) аренда готовых помещений с правом выкупа (указать срок выкупа, после которого приемлем переход права собственности);</w:t>
      </w:r>
    </w:p>
    <w:p w:rsidR="00042930" w:rsidRDefault="00042930">
      <w:pPr>
        <w:pStyle w:val="ConsPlusNormal"/>
        <w:spacing w:before="220"/>
        <w:ind w:firstLine="540"/>
        <w:jc w:val="both"/>
      </w:pPr>
      <w:r>
        <w:t>6) иное.</w:t>
      </w: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both"/>
      </w:pPr>
    </w:p>
    <w:p w:rsidR="00042930" w:rsidRDefault="00042930">
      <w:pPr>
        <w:pStyle w:val="ConsPlusNormal"/>
        <w:jc w:val="right"/>
        <w:outlineLvl w:val="0"/>
      </w:pPr>
      <w:r>
        <w:lastRenderedPageBreak/>
        <w:t>Приложение N 2</w:t>
      </w:r>
    </w:p>
    <w:p w:rsidR="00042930" w:rsidRDefault="00042930">
      <w:pPr>
        <w:pStyle w:val="ConsPlusNormal"/>
        <w:jc w:val="both"/>
      </w:pPr>
    </w:p>
    <w:p w:rsidR="00042930" w:rsidRDefault="00042930">
      <w:pPr>
        <w:pStyle w:val="ConsPlusNormal"/>
        <w:jc w:val="right"/>
      </w:pPr>
      <w:r>
        <w:t>Утвержден</w:t>
      </w:r>
    </w:p>
    <w:p w:rsidR="00042930" w:rsidRDefault="00042930">
      <w:pPr>
        <w:pStyle w:val="ConsPlusNormal"/>
        <w:jc w:val="right"/>
      </w:pPr>
      <w:r>
        <w:t>постановлением</w:t>
      </w:r>
    </w:p>
    <w:p w:rsidR="00042930" w:rsidRDefault="00042930">
      <w:pPr>
        <w:pStyle w:val="ConsPlusNormal"/>
        <w:jc w:val="right"/>
      </w:pPr>
      <w:r>
        <w:t>Администрации Томской области</w:t>
      </w:r>
    </w:p>
    <w:p w:rsidR="00042930" w:rsidRDefault="00042930">
      <w:pPr>
        <w:pStyle w:val="ConsPlusNormal"/>
        <w:jc w:val="right"/>
      </w:pPr>
      <w:r>
        <w:t>от 11.08.2015 N 293а</w:t>
      </w:r>
    </w:p>
    <w:p w:rsidR="00042930" w:rsidRDefault="00042930">
      <w:pPr>
        <w:pStyle w:val="ConsPlusNormal"/>
        <w:jc w:val="both"/>
      </w:pPr>
    </w:p>
    <w:p w:rsidR="00042930" w:rsidRDefault="00042930">
      <w:pPr>
        <w:pStyle w:val="ConsPlusTitle"/>
        <w:jc w:val="center"/>
      </w:pPr>
      <w:bookmarkStart w:id="6" w:name="P533"/>
      <w:bookmarkEnd w:id="6"/>
      <w:r>
        <w:t>ПОРЯДОК</w:t>
      </w:r>
    </w:p>
    <w:p w:rsidR="00042930" w:rsidRDefault="00042930">
      <w:pPr>
        <w:pStyle w:val="ConsPlusTitle"/>
        <w:jc w:val="center"/>
      </w:pPr>
      <w:r>
        <w:t>ЗАКЛЮЧЕНИЯ, ВНЕСЕНИЯ ИЗМЕНЕНИЙ, РАСТОРЖЕНИЯ</w:t>
      </w:r>
    </w:p>
    <w:p w:rsidR="00042930" w:rsidRDefault="00042930">
      <w:pPr>
        <w:pStyle w:val="ConsPlusTitle"/>
        <w:jc w:val="center"/>
      </w:pPr>
      <w:r>
        <w:t>ЧЕТЫРЕХСТОРОННЕГО СОГЛАШЕНИЯ МЕЖДУ АДМИНИСТРАЦИЕЙ ТОМСКОЙ</w:t>
      </w:r>
    </w:p>
    <w:p w:rsidR="00042930" w:rsidRDefault="00042930">
      <w:pPr>
        <w:pStyle w:val="ConsPlusTitle"/>
        <w:jc w:val="center"/>
      </w:pPr>
      <w:r>
        <w:t>ОБЛАСТИ, ОРГАНОМ МЕСТНОГО САМОУПРАВЛЕНИЯ МУНИЦИПАЛЬНОГО</w:t>
      </w:r>
    </w:p>
    <w:p w:rsidR="00042930" w:rsidRDefault="00042930">
      <w:pPr>
        <w:pStyle w:val="ConsPlusTitle"/>
        <w:jc w:val="center"/>
      </w:pPr>
      <w:r>
        <w:t>РАЙОНА (ГОРОДСКОГО ОКРУГА) ТОМСКОЙ ОБЛАСТИ, УПРАВЛЯЮЩЕЙ</w:t>
      </w:r>
    </w:p>
    <w:p w:rsidR="00042930" w:rsidRDefault="00042930">
      <w:pPr>
        <w:pStyle w:val="ConsPlusTitle"/>
        <w:jc w:val="center"/>
      </w:pPr>
      <w:r>
        <w:t>КОМПАНИЕЙ И РЕЗИДЕНТОМ О ВЕДЕНИИ ДЕЯТЕЛЬНОСТИ НА ТЕРРИТОРИИ</w:t>
      </w:r>
    </w:p>
    <w:p w:rsidR="00042930" w:rsidRDefault="00042930">
      <w:pPr>
        <w:pStyle w:val="ConsPlusTitle"/>
        <w:jc w:val="center"/>
      </w:pPr>
      <w:r>
        <w:t>ПРОМЫШЛЕННОГО ПАРКА В ТОМСКОЙ ОБЛАСТИ</w:t>
      </w:r>
    </w:p>
    <w:p w:rsidR="00042930" w:rsidRDefault="00042930">
      <w:pPr>
        <w:pStyle w:val="ConsPlusNormal"/>
        <w:jc w:val="both"/>
      </w:pPr>
    </w:p>
    <w:p w:rsidR="00042930" w:rsidRDefault="00042930">
      <w:pPr>
        <w:pStyle w:val="ConsPlusNormal"/>
        <w:ind w:firstLine="540"/>
        <w:jc w:val="both"/>
      </w:pPr>
      <w:r>
        <w:t xml:space="preserve">1. </w:t>
      </w:r>
      <w:proofErr w:type="gramStart"/>
      <w:r>
        <w:t>Настоящий Порядок определяет процедуры заключения, внесения изменений, расторжения четырехстороннего соглашения между Администрацией Томской области, органом местного самоуправления муниципального района (городского округа) Томской области (далее - Муниципалитет), на территории которого создан (создается) промышленный парк в Томской области (далее - Парк), управляющей компанией и резидентом Парка (далее - Резидент) о ведении деятельности на территории Парка (далее соответственно - Соглашение, Стороны).</w:t>
      </w:r>
      <w:proofErr w:type="gramEnd"/>
    </w:p>
    <w:p w:rsidR="00042930" w:rsidRDefault="00042930">
      <w:pPr>
        <w:pStyle w:val="ConsPlusNormal"/>
        <w:spacing w:before="220"/>
        <w:ind w:firstLine="540"/>
        <w:jc w:val="both"/>
      </w:pPr>
      <w:r>
        <w:t>2. На основании решения Координационного совета по поддержке инвестиционной деятельности и предоставлению государственных гарантий (далее - Координационный совет) о присвоении статуса Резидента управляющая компания обеспечивает в течение тридцати рабочих дней со дня принятия решения подписание Соглашения между Сторонами в соответствии с типовой формой Соглашения, утвержденной настоящим постановлением.</w:t>
      </w:r>
    </w:p>
    <w:p w:rsidR="00042930" w:rsidRDefault="00042930">
      <w:pPr>
        <w:pStyle w:val="ConsPlusNormal"/>
        <w:spacing w:before="220"/>
        <w:ind w:firstLine="540"/>
        <w:jc w:val="both"/>
      </w:pPr>
      <w:r>
        <w:t>3. Изменение либо расторжение Соглашения осуществляется на основании решения Координационного совета о внесении изменений в Соглашение либо о расторжении Соглашения соответственно.</w:t>
      </w:r>
    </w:p>
    <w:p w:rsidR="00042930" w:rsidRDefault="00042930">
      <w:pPr>
        <w:pStyle w:val="ConsPlusNormal"/>
        <w:spacing w:before="220"/>
        <w:ind w:firstLine="540"/>
        <w:jc w:val="both"/>
      </w:pPr>
      <w:r>
        <w:t>4. Основаниями для изменения Соглашения являются:</w:t>
      </w:r>
    </w:p>
    <w:p w:rsidR="00042930" w:rsidRDefault="00042930">
      <w:pPr>
        <w:pStyle w:val="ConsPlusNormal"/>
        <w:spacing w:before="220"/>
        <w:ind w:firstLine="540"/>
        <w:jc w:val="both"/>
      </w:pPr>
      <w:r>
        <w:t>1) отклонение фактически достигнутых Резидентом значений одного или более показателей реализации инвестиционного проекта, реализуемого на территории Парка (далее - Проект), от их плановых значений, определенных в Соглашении, более чем десять процентов;</w:t>
      </w:r>
    </w:p>
    <w:p w:rsidR="00042930" w:rsidRDefault="00042930">
      <w:pPr>
        <w:pStyle w:val="ConsPlusNormal"/>
        <w:spacing w:before="220"/>
        <w:ind w:firstLine="540"/>
        <w:jc w:val="both"/>
      </w:pPr>
      <w:r>
        <w:t>2) изменение сроков:</w:t>
      </w:r>
    </w:p>
    <w:p w:rsidR="00042930" w:rsidRDefault="00042930">
      <w:pPr>
        <w:pStyle w:val="ConsPlusNormal"/>
        <w:spacing w:before="220"/>
        <w:ind w:firstLine="540"/>
        <w:jc w:val="both"/>
      </w:pPr>
      <w:r>
        <w:t>а) ввода в эксплуатацию объектов капитального строительства, относящихся к инженерной инфраструктуре, строительство которых осуществляет Муниципалитет;</w:t>
      </w:r>
    </w:p>
    <w:p w:rsidR="00042930" w:rsidRDefault="00042930">
      <w:pPr>
        <w:pStyle w:val="ConsPlusNormal"/>
        <w:spacing w:before="220"/>
        <w:ind w:firstLine="540"/>
        <w:jc w:val="both"/>
      </w:pPr>
      <w:r>
        <w:t>б) технологического присоединения объектов капитального строительства, относящихся к инженерной инфраструктуре, строительство которых осуществляет Муниципалитет.</w:t>
      </w:r>
    </w:p>
    <w:p w:rsidR="00042930" w:rsidRDefault="00042930">
      <w:pPr>
        <w:pStyle w:val="ConsPlusNormal"/>
        <w:spacing w:before="220"/>
        <w:ind w:firstLine="540"/>
        <w:jc w:val="both"/>
      </w:pPr>
      <w:r>
        <w:t>5. Основаниями для расторжения Соглашения являются:</w:t>
      </w:r>
    </w:p>
    <w:p w:rsidR="00042930" w:rsidRDefault="00042930">
      <w:pPr>
        <w:pStyle w:val="ConsPlusNormal"/>
        <w:spacing w:before="220"/>
        <w:ind w:firstLine="540"/>
        <w:jc w:val="both"/>
      </w:pPr>
      <w:r>
        <w:t xml:space="preserve">1) </w:t>
      </w:r>
      <w:proofErr w:type="spellStart"/>
      <w:r>
        <w:t>неустранение</w:t>
      </w:r>
      <w:proofErr w:type="spellEnd"/>
      <w:r>
        <w:t xml:space="preserve"> Резидентом в соответствии с предписанием управляющей компании нарушений исполнения обязательств, определенных Соглашением (за исключением случаев отклонения фактически достигнутых значений одного или более показателей реализации Проекта от их плановых значений, определенных в Соглашении), не устраненных Резидентом в установленные Соглашением сроки;</w:t>
      </w:r>
    </w:p>
    <w:p w:rsidR="00042930" w:rsidRDefault="00042930">
      <w:pPr>
        <w:pStyle w:val="ConsPlusNormal"/>
        <w:spacing w:before="220"/>
        <w:ind w:firstLine="540"/>
        <w:jc w:val="both"/>
      </w:pPr>
      <w:r>
        <w:t xml:space="preserve">2) отклонение фактически достигнутых Резидентом значений одного или более показателей реализации Проекта от их плановых значений, определенных в Соглашении, более чем на десять процентов в меньшую сторону при отсутствии решения Координационного совета о внесении </w:t>
      </w:r>
      <w:r>
        <w:lastRenderedPageBreak/>
        <w:t>изменений в Соглашение в части изменения плановых значений показателей реализации Проекта;</w:t>
      </w:r>
    </w:p>
    <w:p w:rsidR="00042930" w:rsidRDefault="00042930">
      <w:pPr>
        <w:pStyle w:val="ConsPlusNormal"/>
        <w:spacing w:before="220"/>
        <w:ind w:firstLine="540"/>
        <w:jc w:val="both"/>
      </w:pPr>
      <w:r>
        <w:t>3) невозможность реализации Проекта ввиду нарушения определенных Соглашением сроков устранения последствий, возникших в результате наступления обстоятельств непреодолимой силы, и исполнения обязательств, определенных в Соглашении;</w:t>
      </w:r>
    </w:p>
    <w:p w:rsidR="00042930" w:rsidRDefault="00042930">
      <w:pPr>
        <w:pStyle w:val="ConsPlusNormal"/>
        <w:spacing w:before="220"/>
        <w:ind w:firstLine="540"/>
        <w:jc w:val="both"/>
      </w:pPr>
      <w:r>
        <w:t>4) судебное решение;</w:t>
      </w:r>
    </w:p>
    <w:p w:rsidR="00042930" w:rsidRDefault="00042930">
      <w:pPr>
        <w:pStyle w:val="ConsPlusNormal"/>
        <w:spacing w:before="220"/>
        <w:ind w:firstLine="540"/>
        <w:jc w:val="both"/>
      </w:pPr>
      <w:r>
        <w:t>5) лишение Парка статуса промышленного парка.</w:t>
      </w:r>
    </w:p>
    <w:p w:rsidR="00042930" w:rsidRDefault="00042930">
      <w:pPr>
        <w:pStyle w:val="ConsPlusNormal"/>
        <w:spacing w:before="220"/>
        <w:ind w:firstLine="540"/>
        <w:jc w:val="both"/>
      </w:pPr>
      <w:bookmarkStart w:id="7" w:name="P555"/>
      <w:bookmarkEnd w:id="7"/>
      <w:r>
        <w:t>6. В случае установления факта неисполнения Сторонами обязательств, принятых на себя в соответствии с заключенным Соглашением, Сторона, установившая факт неисполнения обязательств, направляет документы, подтверждающие факт неисполнения обязательств, в том числе предписание управляющей компании, отчетную информацию Резидентов, акт проверки, переписку Сторон, в Департамент инвестиций Томской области.</w:t>
      </w:r>
    </w:p>
    <w:p w:rsidR="00042930" w:rsidRDefault="00042930">
      <w:pPr>
        <w:pStyle w:val="ConsPlusNormal"/>
        <w:spacing w:before="220"/>
        <w:ind w:firstLine="540"/>
        <w:jc w:val="both"/>
      </w:pPr>
      <w:bookmarkStart w:id="8" w:name="P556"/>
      <w:bookmarkEnd w:id="8"/>
      <w:r>
        <w:t xml:space="preserve">7. Департамент инвестиций Томской области в течение тридцати рабочих дней со дня получения документов, указанных в </w:t>
      </w:r>
      <w:hyperlink w:anchor="P555" w:history="1">
        <w:r>
          <w:rPr>
            <w:color w:val="0000FF"/>
          </w:rPr>
          <w:t>пункте 6</w:t>
        </w:r>
      </w:hyperlink>
      <w:r>
        <w:t xml:space="preserve"> настоящего Порядка, рассматривает и организует направление документов:</w:t>
      </w:r>
    </w:p>
    <w:p w:rsidR="00042930" w:rsidRDefault="00042930">
      <w:pPr>
        <w:pStyle w:val="ConsPlusNormal"/>
        <w:spacing w:before="220"/>
        <w:ind w:firstLine="540"/>
        <w:jc w:val="both"/>
      </w:pPr>
      <w:r>
        <w:t>1) иным Сторонам;</w:t>
      </w:r>
    </w:p>
    <w:p w:rsidR="00042930" w:rsidRDefault="00042930">
      <w:pPr>
        <w:pStyle w:val="ConsPlusNormal"/>
        <w:spacing w:before="220"/>
        <w:ind w:firstLine="540"/>
        <w:jc w:val="both"/>
      </w:pPr>
      <w:r>
        <w:t>2) исполнительным органам государственной власти Томской области, структурным подразделениям Администрации Томской области в соответствии с направленностью деятельности Резидента и (или) отраслевой специализацией промышленного парка на предмет целесообразности расторжения Соглашения или возможности внесения изменений в Соглашение.</w:t>
      </w:r>
    </w:p>
    <w:p w:rsidR="00042930" w:rsidRDefault="00042930">
      <w:pPr>
        <w:pStyle w:val="ConsPlusNormal"/>
        <w:spacing w:before="220"/>
        <w:ind w:firstLine="540"/>
        <w:jc w:val="both"/>
      </w:pPr>
      <w:r>
        <w:t xml:space="preserve">8. Срок рассмотрения и направления в Департамент инвестиций Томской области мотивированного заключения Сторон, исполнительных органов государственной власти Томской области, структурных подразделений Администрации Томской области, определенных в </w:t>
      </w:r>
      <w:hyperlink w:anchor="P556" w:history="1">
        <w:r>
          <w:rPr>
            <w:color w:val="0000FF"/>
          </w:rPr>
          <w:t>пункте 7</w:t>
        </w:r>
      </w:hyperlink>
      <w:r>
        <w:t xml:space="preserve"> настоящего Порядка, не может превышать пятнадцати рабочих дней со дня направления документов Департаментом инвестиций Томской области.</w:t>
      </w:r>
    </w:p>
    <w:p w:rsidR="00042930" w:rsidRDefault="00042930">
      <w:pPr>
        <w:pStyle w:val="ConsPlusNormal"/>
        <w:spacing w:before="220"/>
        <w:ind w:firstLine="540"/>
        <w:jc w:val="both"/>
      </w:pPr>
      <w:r>
        <w:t xml:space="preserve">9. На основании заключений Сторон, исполнительных органов государственной власти Томской области, структурных подразделений Администрации Томской области, определенных в </w:t>
      </w:r>
      <w:hyperlink w:anchor="P556" w:history="1">
        <w:r>
          <w:rPr>
            <w:color w:val="0000FF"/>
          </w:rPr>
          <w:t>пункте 7</w:t>
        </w:r>
      </w:hyperlink>
      <w:r>
        <w:t xml:space="preserve"> настоящего Порядка, Департамент инвестиций Томской области готовит и направляет в Координационный совет обобщенное заключение о целесообразности расторжения Соглашения или возможности внесения изменений в Соглашение.</w:t>
      </w:r>
    </w:p>
    <w:p w:rsidR="00042930" w:rsidRDefault="00042930">
      <w:pPr>
        <w:pStyle w:val="ConsPlusNormal"/>
        <w:spacing w:before="220"/>
        <w:ind w:firstLine="540"/>
        <w:jc w:val="both"/>
      </w:pPr>
      <w:r>
        <w:t xml:space="preserve">10. </w:t>
      </w:r>
      <w:proofErr w:type="gramStart"/>
      <w:r>
        <w:t>На основании решения Координационного совета о внесении изменений в Соглашение управляющая компания в течение тридцати рабочих дней со дня</w:t>
      </w:r>
      <w:proofErr w:type="gramEnd"/>
      <w:r>
        <w:t xml:space="preserve"> принятия решения обеспечивает подписание дополнительного соглашения к Соглашению.</w:t>
      </w:r>
    </w:p>
    <w:p w:rsidR="00042930" w:rsidRDefault="00042930">
      <w:pPr>
        <w:pStyle w:val="ConsPlusNormal"/>
        <w:spacing w:before="220"/>
        <w:ind w:firstLine="540"/>
        <w:jc w:val="both"/>
      </w:pPr>
      <w:r>
        <w:t>11. На основании решения Координационного совета о расторжении Соглашения управляющая компания в течение трех рабочих дней со дня принятия решения уведомляет Стороны о расторжении Соглашения с даты, установленной Координационным советом.</w:t>
      </w:r>
    </w:p>
    <w:p w:rsidR="00042930" w:rsidRDefault="00042930">
      <w:pPr>
        <w:pStyle w:val="ConsPlusNormal"/>
        <w:spacing w:before="220"/>
        <w:ind w:firstLine="540"/>
        <w:jc w:val="both"/>
      </w:pPr>
      <w:r>
        <w:t>12. В случае прекращения действия настоящего Соглашения расходы, понесенные Резидентом в связи с исполнением Соглашения, в том числе в случае лишения Парка статуса промышленного парка, возмещению не подлежат.</w:t>
      </w:r>
    </w:p>
    <w:p w:rsidR="00042930" w:rsidRDefault="00042930">
      <w:pPr>
        <w:pStyle w:val="ConsPlusNormal"/>
        <w:spacing w:before="220"/>
        <w:ind w:firstLine="540"/>
        <w:jc w:val="both"/>
      </w:pPr>
      <w:r>
        <w:t>13. В случае неисполнения Резидентом обязательств, определенных Соглашением, в установленные сроки лицо, утратившее статус резидента Парка, обязано уплатить управляющей компании штраф в размере пяти процентов от суммы инвестиций, предусмотренных Соглашением.</w:t>
      </w:r>
    </w:p>
    <w:p w:rsidR="00042930" w:rsidRDefault="00042930">
      <w:pPr>
        <w:pStyle w:val="ConsPlusNormal"/>
        <w:jc w:val="right"/>
        <w:outlineLvl w:val="0"/>
      </w:pPr>
    </w:p>
    <w:p w:rsidR="00042930" w:rsidRDefault="00042930">
      <w:pPr>
        <w:pStyle w:val="ConsPlusNormal"/>
        <w:jc w:val="right"/>
        <w:outlineLvl w:val="0"/>
      </w:pPr>
      <w:r>
        <w:lastRenderedPageBreak/>
        <w:t>Приложение N 3</w:t>
      </w:r>
    </w:p>
    <w:p w:rsidR="00042930" w:rsidRDefault="00042930">
      <w:pPr>
        <w:pStyle w:val="ConsPlusNormal"/>
        <w:jc w:val="both"/>
      </w:pPr>
    </w:p>
    <w:p w:rsidR="00042930" w:rsidRDefault="00042930">
      <w:pPr>
        <w:pStyle w:val="ConsPlusNormal"/>
        <w:jc w:val="right"/>
      </w:pPr>
      <w:r>
        <w:t>Утверждена</w:t>
      </w:r>
    </w:p>
    <w:p w:rsidR="00042930" w:rsidRDefault="00042930">
      <w:pPr>
        <w:pStyle w:val="ConsPlusNormal"/>
        <w:jc w:val="right"/>
      </w:pPr>
      <w:r>
        <w:t>постановлением</w:t>
      </w:r>
    </w:p>
    <w:p w:rsidR="00042930" w:rsidRDefault="00042930">
      <w:pPr>
        <w:pStyle w:val="ConsPlusNormal"/>
        <w:jc w:val="right"/>
      </w:pPr>
      <w:r>
        <w:t>Администрации Томской области</w:t>
      </w:r>
    </w:p>
    <w:p w:rsidR="00042930" w:rsidRDefault="00042930">
      <w:pPr>
        <w:pStyle w:val="ConsPlusNormal"/>
        <w:jc w:val="right"/>
      </w:pPr>
      <w:r>
        <w:t>от 11.08.2015 N 293а</w:t>
      </w:r>
    </w:p>
    <w:p w:rsidR="00042930" w:rsidRDefault="00042930">
      <w:pPr>
        <w:pStyle w:val="ConsPlusNormal"/>
        <w:jc w:val="both"/>
      </w:pPr>
    </w:p>
    <w:p w:rsidR="00042930" w:rsidRDefault="00042930">
      <w:pPr>
        <w:pStyle w:val="ConsPlusNormal"/>
      </w:pPr>
      <w:r>
        <w:t>Типовая форма</w:t>
      </w:r>
    </w:p>
    <w:p w:rsidR="00042930" w:rsidRDefault="00042930">
      <w:pPr>
        <w:pStyle w:val="ConsPlusNormal"/>
        <w:jc w:val="both"/>
      </w:pPr>
    </w:p>
    <w:p w:rsidR="00042930" w:rsidRDefault="00042930">
      <w:pPr>
        <w:pStyle w:val="ConsPlusNormal"/>
        <w:jc w:val="center"/>
      </w:pPr>
      <w:bookmarkStart w:id="9" w:name="P579"/>
      <w:bookmarkEnd w:id="9"/>
      <w:r>
        <w:t>Четырехстороннее соглашение между Администрацией</w:t>
      </w:r>
    </w:p>
    <w:p w:rsidR="00042930" w:rsidRDefault="00042930">
      <w:pPr>
        <w:pStyle w:val="ConsPlusNormal"/>
        <w:jc w:val="center"/>
      </w:pPr>
      <w:r>
        <w:t>Томской области, органом местного самоуправления</w:t>
      </w:r>
    </w:p>
    <w:p w:rsidR="00042930" w:rsidRDefault="00042930">
      <w:pPr>
        <w:pStyle w:val="ConsPlusNormal"/>
        <w:jc w:val="center"/>
      </w:pPr>
      <w:r>
        <w:t>муниципального района (городского округа) Томской области,</w:t>
      </w:r>
    </w:p>
    <w:p w:rsidR="00042930" w:rsidRDefault="00042930">
      <w:pPr>
        <w:pStyle w:val="ConsPlusNormal"/>
        <w:jc w:val="center"/>
      </w:pPr>
      <w:r>
        <w:t>управляющей компанией и резидентом о ведении деятельности</w:t>
      </w:r>
    </w:p>
    <w:p w:rsidR="00042930" w:rsidRDefault="00042930">
      <w:pPr>
        <w:pStyle w:val="ConsPlusNormal"/>
        <w:jc w:val="center"/>
      </w:pPr>
      <w:r>
        <w:t>на территории промышленного парка в Томской области N ____</w:t>
      </w:r>
    </w:p>
    <w:p w:rsidR="00042930" w:rsidRDefault="00042930">
      <w:pPr>
        <w:pStyle w:val="ConsPlusNormal"/>
        <w:jc w:val="both"/>
      </w:pPr>
    </w:p>
    <w:p w:rsidR="00042930" w:rsidRDefault="00042930">
      <w:pPr>
        <w:pStyle w:val="ConsPlusNonformat"/>
        <w:jc w:val="both"/>
      </w:pPr>
      <w:r>
        <w:t>______________________                               ______________ 20__ г.</w:t>
      </w:r>
    </w:p>
    <w:p w:rsidR="00042930" w:rsidRDefault="00042930">
      <w:pPr>
        <w:pStyle w:val="ConsPlusNormal"/>
        <w:jc w:val="both"/>
      </w:pPr>
    </w:p>
    <w:p w:rsidR="00042930" w:rsidRDefault="00042930">
      <w:pPr>
        <w:pStyle w:val="ConsPlusNormal"/>
        <w:ind w:firstLine="540"/>
        <w:jc w:val="both"/>
      </w:pPr>
      <w:r>
        <w:t>Администрация Томской области, именуемая в дальнейшем "Администрация", в лице ____________________________________________, действующего на основании ____________________________________________,</w:t>
      </w:r>
    </w:p>
    <w:p w:rsidR="00042930" w:rsidRDefault="00042930">
      <w:pPr>
        <w:pStyle w:val="ConsPlusNormal"/>
        <w:spacing w:before="220"/>
        <w:ind w:firstLine="540"/>
        <w:jc w:val="both"/>
      </w:pPr>
      <w:r>
        <w:t>Администрация муниципального образования "_____________", именуемая в дальнейшем "Муниципалитет", в лице ____________________________________________, действующего на основании ____________________________________________,</w:t>
      </w:r>
    </w:p>
    <w:p w:rsidR="00042930" w:rsidRDefault="00042930">
      <w:pPr>
        <w:pStyle w:val="ConsPlusNormal"/>
        <w:spacing w:before="220"/>
        <w:ind w:firstLine="540"/>
        <w:jc w:val="both"/>
      </w:pPr>
      <w:r>
        <w:t>управляющая компания _____________________ промышленного парка "_____________", именуемая в дальнейшем "Управляющая компания", в лице ____________________________________________, действующего на основании ____________________________________________,</w:t>
      </w:r>
    </w:p>
    <w:p w:rsidR="00042930" w:rsidRDefault="00042930">
      <w:pPr>
        <w:pStyle w:val="ConsPlusNormal"/>
        <w:spacing w:before="220"/>
        <w:ind w:firstLine="540"/>
        <w:jc w:val="both"/>
      </w:pPr>
      <w:r>
        <w:t>____________________________________________, действующе</w:t>
      </w:r>
      <w:proofErr w:type="gramStart"/>
      <w:r>
        <w:t>е(</w:t>
      </w:r>
      <w:proofErr w:type="spellStart"/>
      <w:proofErr w:type="gramEnd"/>
      <w:r>
        <w:t>ий</w:t>
      </w:r>
      <w:proofErr w:type="spellEnd"/>
      <w:r>
        <w:t>) на основании ____________________________________________, именуемое(</w:t>
      </w:r>
      <w:proofErr w:type="spellStart"/>
      <w:r>
        <w:t>ый</w:t>
      </w:r>
      <w:proofErr w:type="spellEnd"/>
      <w:r>
        <w:t>) в дальнейшем "Резидент", далее совместно именуемые "Стороны", заключили настоящее Соглашение о ведении деятельности на территории промышленного парка "___________", созданного на основании распоряжения Администрации Томской области от ______________ N ______ (далее - Парк), о нижеследующем:</w:t>
      </w:r>
    </w:p>
    <w:p w:rsidR="00042930" w:rsidRDefault="00042930">
      <w:pPr>
        <w:pStyle w:val="ConsPlusNormal"/>
        <w:jc w:val="both"/>
      </w:pPr>
    </w:p>
    <w:p w:rsidR="00042930" w:rsidRDefault="00042930">
      <w:pPr>
        <w:pStyle w:val="ConsPlusNormal"/>
        <w:jc w:val="center"/>
        <w:outlineLvl w:val="1"/>
      </w:pPr>
      <w:r>
        <w:t>I. Предмет Соглашения</w:t>
      </w:r>
    </w:p>
    <w:p w:rsidR="00042930" w:rsidRDefault="00042930">
      <w:pPr>
        <w:pStyle w:val="ConsPlusNormal"/>
        <w:jc w:val="both"/>
      </w:pPr>
    </w:p>
    <w:p w:rsidR="00042930" w:rsidRDefault="00042930">
      <w:pPr>
        <w:pStyle w:val="ConsPlusNormal"/>
        <w:ind w:firstLine="540"/>
        <w:jc w:val="both"/>
      </w:pPr>
      <w:r>
        <w:t xml:space="preserve">1. </w:t>
      </w:r>
      <w:proofErr w:type="gramStart"/>
      <w:r>
        <w:t xml:space="preserve">В соответствии с </w:t>
      </w:r>
      <w:hyperlink r:id="rId13" w:history="1">
        <w:r>
          <w:rPr>
            <w:color w:val="0000FF"/>
          </w:rPr>
          <w:t>Законом</w:t>
        </w:r>
      </w:hyperlink>
      <w:r>
        <w:t xml:space="preserve"> Томской области от 15 декабря 2014 года N 182-ОЗ "О промышленных (индустриальных) парках в Томской области", постановлением Администрации Томской области от ______________ N ______ "О присвоении статуса резидента промышленного парка в Томской области и заключении, внесении изменений, расторжении соглашения о ведении деятельности на территории промышленного парка в Томской области", на основании решения Координационного совета по поддержке инвестиционной деятельности</w:t>
      </w:r>
      <w:proofErr w:type="gramEnd"/>
      <w:r>
        <w:t xml:space="preserve"> и предоставлению государственных гарантий (далее - Координационный совет) (протокол от ______________ N ______) _________________________________ присваивается статус резидента промышленного парка "______________________".</w:t>
      </w:r>
    </w:p>
    <w:p w:rsidR="00042930" w:rsidRDefault="00042930">
      <w:pPr>
        <w:pStyle w:val="ConsPlusNormal"/>
        <w:spacing w:before="220"/>
        <w:ind w:firstLine="540"/>
        <w:jc w:val="both"/>
      </w:pPr>
      <w:bookmarkStart w:id="10" w:name="P595"/>
      <w:bookmarkEnd w:id="10"/>
      <w:r>
        <w:t>2. Предметом настоящего Соглашения является взаимодействие Сторон при реализации Резидентом на территории Парка инвестиционного проекта "___________________" (далее - Проект), предусматривающего достижение следующих плановых показателей реализации Проекта на период, равный сроку окупаемости Проекта:</w:t>
      </w:r>
    </w:p>
    <w:p w:rsidR="00042930" w:rsidRDefault="00042930" w:rsidP="00042930">
      <w:pPr>
        <w:pStyle w:val="ConsPlusNormal"/>
        <w:spacing w:before="220"/>
        <w:ind w:firstLine="540"/>
        <w:jc w:val="both"/>
      </w:pPr>
      <w:bookmarkStart w:id="11" w:name="P596"/>
      <w:bookmarkEnd w:id="11"/>
      <w:r>
        <w:t xml:space="preserve">1) объем инвестиций в основной капитал не менее ____________ </w:t>
      </w:r>
      <w:proofErr w:type="gramStart"/>
      <w:r>
        <w:t>млн</w:t>
      </w:r>
      <w:proofErr w:type="gramEnd"/>
      <w:r>
        <w:t xml:space="preserve"> рублей, в том числе:</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1304"/>
        <w:gridCol w:w="993"/>
        <w:gridCol w:w="850"/>
        <w:gridCol w:w="851"/>
        <w:gridCol w:w="850"/>
        <w:gridCol w:w="992"/>
        <w:gridCol w:w="851"/>
      </w:tblGrid>
      <w:tr w:rsidR="00042930" w:rsidTr="00042930">
        <w:tc>
          <w:tcPr>
            <w:tcW w:w="2665" w:type="dxa"/>
            <w:vMerge w:val="restart"/>
            <w:vAlign w:val="center"/>
          </w:tcPr>
          <w:p w:rsidR="00042930" w:rsidRDefault="00042930">
            <w:pPr>
              <w:pStyle w:val="ConsPlusNormal"/>
              <w:jc w:val="center"/>
            </w:pPr>
            <w:r>
              <w:lastRenderedPageBreak/>
              <w:t>Инвестиции в основной капитал</w:t>
            </w:r>
          </w:p>
        </w:tc>
        <w:tc>
          <w:tcPr>
            <w:tcW w:w="5840" w:type="dxa"/>
            <w:gridSpan w:val="6"/>
            <w:vAlign w:val="center"/>
          </w:tcPr>
          <w:p w:rsidR="00042930" w:rsidRDefault="00042930">
            <w:pPr>
              <w:pStyle w:val="ConsPlusNormal"/>
              <w:jc w:val="center"/>
            </w:pPr>
            <w:r>
              <w:t>Годы реализации Проекта</w:t>
            </w:r>
          </w:p>
        </w:tc>
        <w:tc>
          <w:tcPr>
            <w:tcW w:w="851" w:type="dxa"/>
            <w:vAlign w:val="center"/>
          </w:tcPr>
          <w:p w:rsidR="00042930" w:rsidRDefault="00042930">
            <w:pPr>
              <w:pStyle w:val="ConsPlusNormal"/>
              <w:jc w:val="center"/>
            </w:pPr>
            <w:r>
              <w:t>Итого</w:t>
            </w:r>
          </w:p>
        </w:tc>
      </w:tr>
      <w:tr w:rsidR="00042930" w:rsidTr="00042930">
        <w:tc>
          <w:tcPr>
            <w:tcW w:w="2665" w:type="dxa"/>
            <w:vMerge/>
          </w:tcPr>
          <w:p w:rsidR="00042930" w:rsidRDefault="00042930"/>
        </w:tc>
        <w:tc>
          <w:tcPr>
            <w:tcW w:w="130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850" w:type="dxa"/>
            <w:vAlign w:val="center"/>
          </w:tcPr>
          <w:p w:rsidR="00042930" w:rsidRDefault="00042930">
            <w:pPr>
              <w:pStyle w:val="ConsPlusNormal"/>
              <w:jc w:val="center"/>
            </w:pPr>
            <w:r>
              <w:t>3-й год</w:t>
            </w:r>
          </w:p>
        </w:tc>
        <w:tc>
          <w:tcPr>
            <w:tcW w:w="851" w:type="dxa"/>
            <w:vAlign w:val="center"/>
          </w:tcPr>
          <w:p w:rsidR="00042930" w:rsidRDefault="00042930">
            <w:pPr>
              <w:pStyle w:val="ConsPlusNormal"/>
              <w:jc w:val="center"/>
            </w:pPr>
            <w:r>
              <w:t>4-й год</w:t>
            </w:r>
          </w:p>
        </w:tc>
        <w:tc>
          <w:tcPr>
            <w:tcW w:w="850" w:type="dxa"/>
            <w:vAlign w:val="center"/>
          </w:tcPr>
          <w:p w:rsidR="00042930" w:rsidRDefault="00042930">
            <w:pPr>
              <w:pStyle w:val="ConsPlusNormal"/>
              <w:jc w:val="center"/>
            </w:pPr>
            <w:r>
              <w:t>5-й год</w:t>
            </w:r>
          </w:p>
        </w:tc>
        <w:tc>
          <w:tcPr>
            <w:tcW w:w="992" w:type="dxa"/>
            <w:vAlign w:val="center"/>
          </w:tcPr>
          <w:p w:rsidR="00042930" w:rsidRDefault="00042930">
            <w:pPr>
              <w:pStyle w:val="ConsPlusNormal"/>
              <w:jc w:val="center"/>
            </w:pPr>
            <w:r>
              <w:t>i-й год</w:t>
            </w:r>
          </w:p>
        </w:tc>
        <w:tc>
          <w:tcPr>
            <w:tcW w:w="851" w:type="dxa"/>
            <w:vAlign w:val="center"/>
          </w:tcPr>
          <w:p w:rsidR="00042930" w:rsidRDefault="00042930">
            <w:pPr>
              <w:pStyle w:val="ConsPlusNormal"/>
            </w:pPr>
          </w:p>
        </w:tc>
      </w:tr>
      <w:tr w:rsidR="00042930" w:rsidTr="00042930">
        <w:tc>
          <w:tcPr>
            <w:tcW w:w="2665" w:type="dxa"/>
          </w:tcPr>
          <w:p w:rsidR="00042930" w:rsidRDefault="00042930">
            <w:pPr>
              <w:pStyle w:val="ConsPlusNormal"/>
            </w:pPr>
            <w:r>
              <w:t xml:space="preserve">Всего, </w:t>
            </w:r>
            <w:proofErr w:type="gramStart"/>
            <w:r>
              <w:t>млн</w:t>
            </w:r>
            <w:proofErr w:type="gramEnd"/>
            <w:r>
              <w:t xml:space="preserve"> рублей в том числе:</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приобретение оборудования</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строительство зданий/сооружений</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прочие инвестиции в основной капитал</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bl>
    <w:p w:rsidR="00042930" w:rsidRDefault="00042930">
      <w:pPr>
        <w:pStyle w:val="ConsPlusNormal"/>
        <w:jc w:val="both"/>
      </w:pPr>
    </w:p>
    <w:p w:rsidR="00042930" w:rsidRDefault="00042930">
      <w:pPr>
        <w:pStyle w:val="ConsPlusNormal"/>
        <w:ind w:firstLine="540"/>
        <w:jc w:val="both"/>
      </w:pPr>
      <w:bookmarkStart w:id="12" w:name="P641"/>
      <w:bookmarkEnd w:id="12"/>
      <w:r>
        <w:t>2) количество рабочих мест, организуемых на территории промышленного парка, и прогнозный среднемесячный уровень заработной платы работников:</w:t>
      </w:r>
    </w:p>
    <w:p w:rsidR="00042930" w:rsidRDefault="00042930">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1304"/>
        <w:gridCol w:w="993"/>
        <w:gridCol w:w="850"/>
        <w:gridCol w:w="851"/>
        <w:gridCol w:w="850"/>
        <w:gridCol w:w="992"/>
        <w:gridCol w:w="851"/>
      </w:tblGrid>
      <w:tr w:rsidR="00042930" w:rsidTr="00042930">
        <w:tc>
          <w:tcPr>
            <w:tcW w:w="2665" w:type="dxa"/>
            <w:vMerge w:val="restart"/>
            <w:vAlign w:val="center"/>
          </w:tcPr>
          <w:p w:rsidR="00042930" w:rsidRDefault="00042930">
            <w:pPr>
              <w:pStyle w:val="ConsPlusNormal"/>
              <w:jc w:val="center"/>
            </w:pPr>
            <w:r>
              <w:t>Показатели создания рабочих мест и оплаты труда сотрудников</w:t>
            </w:r>
          </w:p>
        </w:tc>
        <w:tc>
          <w:tcPr>
            <w:tcW w:w="5840" w:type="dxa"/>
            <w:gridSpan w:val="6"/>
            <w:vAlign w:val="center"/>
          </w:tcPr>
          <w:p w:rsidR="00042930" w:rsidRDefault="00042930">
            <w:pPr>
              <w:pStyle w:val="ConsPlusNormal"/>
              <w:jc w:val="center"/>
            </w:pPr>
            <w:r>
              <w:t>Годы реализации Проекта</w:t>
            </w:r>
          </w:p>
        </w:tc>
        <w:tc>
          <w:tcPr>
            <w:tcW w:w="851" w:type="dxa"/>
            <w:vMerge w:val="restart"/>
            <w:vAlign w:val="center"/>
          </w:tcPr>
          <w:p w:rsidR="00042930" w:rsidRDefault="00042930">
            <w:pPr>
              <w:pStyle w:val="ConsPlusNormal"/>
              <w:jc w:val="center"/>
            </w:pPr>
            <w:r>
              <w:t>Итого</w:t>
            </w:r>
          </w:p>
        </w:tc>
      </w:tr>
      <w:tr w:rsidR="00042930" w:rsidTr="00042930">
        <w:tc>
          <w:tcPr>
            <w:tcW w:w="2665" w:type="dxa"/>
            <w:vMerge/>
          </w:tcPr>
          <w:p w:rsidR="00042930" w:rsidRDefault="00042930"/>
        </w:tc>
        <w:tc>
          <w:tcPr>
            <w:tcW w:w="130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850" w:type="dxa"/>
            <w:vAlign w:val="center"/>
          </w:tcPr>
          <w:p w:rsidR="00042930" w:rsidRDefault="00042930">
            <w:pPr>
              <w:pStyle w:val="ConsPlusNormal"/>
              <w:jc w:val="center"/>
            </w:pPr>
            <w:r>
              <w:t>3-й год</w:t>
            </w:r>
          </w:p>
        </w:tc>
        <w:tc>
          <w:tcPr>
            <w:tcW w:w="851" w:type="dxa"/>
            <w:vAlign w:val="center"/>
          </w:tcPr>
          <w:p w:rsidR="00042930" w:rsidRDefault="00042930">
            <w:pPr>
              <w:pStyle w:val="ConsPlusNormal"/>
              <w:jc w:val="center"/>
            </w:pPr>
            <w:r>
              <w:t>4-й год</w:t>
            </w:r>
          </w:p>
        </w:tc>
        <w:tc>
          <w:tcPr>
            <w:tcW w:w="850" w:type="dxa"/>
            <w:vAlign w:val="center"/>
          </w:tcPr>
          <w:p w:rsidR="00042930" w:rsidRDefault="00042930">
            <w:pPr>
              <w:pStyle w:val="ConsPlusNormal"/>
              <w:jc w:val="center"/>
            </w:pPr>
            <w:r>
              <w:t>5-й год</w:t>
            </w:r>
          </w:p>
        </w:tc>
        <w:tc>
          <w:tcPr>
            <w:tcW w:w="992" w:type="dxa"/>
            <w:vAlign w:val="center"/>
          </w:tcPr>
          <w:p w:rsidR="00042930" w:rsidRDefault="00042930">
            <w:pPr>
              <w:pStyle w:val="ConsPlusNormal"/>
              <w:jc w:val="center"/>
            </w:pPr>
            <w:r>
              <w:t>i-й год</w:t>
            </w:r>
          </w:p>
        </w:tc>
        <w:tc>
          <w:tcPr>
            <w:tcW w:w="851" w:type="dxa"/>
            <w:vMerge/>
          </w:tcPr>
          <w:p w:rsidR="00042930" w:rsidRDefault="00042930"/>
        </w:tc>
      </w:tr>
      <w:tr w:rsidR="00042930" w:rsidTr="00042930">
        <w:tc>
          <w:tcPr>
            <w:tcW w:w="2665" w:type="dxa"/>
            <w:vAlign w:val="center"/>
          </w:tcPr>
          <w:p w:rsidR="00042930" w:rsidRDefault="00042930">
            <w:pPr>
              <w:pStyle w:val="ConsPlusNormal"/>
              <w:jc w:val="center"/>
            </w:pPr>
            <w:r>
              <w:t>Количество рабочих мест, в том числе:</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vAlign w:val="center"/>
          </w:tcPr>
          <w:p w:rsidR="00042930" w:rsidRDefault="00042930">
            <w:pPr>
              <w:pStyle w:val="ConsPlusNormal"/>
              <w:jc w:val="center"/>
            </w:pPr>
            <w:r>
              <w:t>высокопроизводительных</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vAlign w:val="center"/>
          </w:tcPr>
          <w:p w:rsidR="00042930" w:rsidRDefault="00042930">
            <w:pPr>
              <w:pStyle w:val="ConsPlusNormal"/>
              <w:jc w:val="center"/>
            </w:pPr>
            <w:r>
              <w:t>Среднемесячная заработная плата работников, тыс. рублей</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bl>
    <w:p w:rsidR="00042930" w:rsidRDefault="00042930">
      <w:pPr>
        <w:pStyle w:val="ConsPlusNormal"/>
        <w:jc w:val="both"/>
      </w:pPr>
    </w:p>
    <w:p w:rsidR="00042930" w:rsidRDefault="00042930">
      <w:pPr>
        <w:pStyle w:val="ConsPlusNormal"/>
        <w:ind w:firstLine="540"/>
        <w:jc w:val="both"/>
      </w:pPr>
      <w:r>
        <w:t>3) планируемый объем отгруженных товаров собственного производства, выполненных работ и оказанных услуг и прогнозный объем выручки от реализации:</w:t>
      </w:r>
    </w:p>
    <w:p w:rsidR="00042930" w:rsidRDefault="00042930">
      <w:pPr>
        <w:pStyle w:val="ConsPlusNormal"/>
        <w:jc w:val="both"/>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1304"/>
        <w:gridCol w:w="993"/>
        <w:gridCol w:w="850"/>
        <w:gridCol w:w="851"/>
        <w:gridCol w:w="850"/>
        <w:gridCol w:w="992"/>
        <w:gridCol w:w="851"/>
      </w:tblGrid>
      <w:tr w:rsidR="00042930" w:rsidTr="00042930">
        <w:tc>
          <w:tcPr>
            <w:tcW w:w="2665" w:type="dxa"/>
            <w:vMerge w:val="restart"/>
            <w:vAlign w:val="center"/>
          </w:tcPr>
          <w:p w:rsidR="00042930" w:rsidRDefault="00042930">
            <w:pPr>
              <w:pStyle w:val="ConsPlusNormal"/>
              <w:jc w:val="center"/>
            </w:pPr>
            <w:r>
              <w:t>Показатели производства и реализации продукции</w:t>
            </w:r>
          </w:p>
        </w:tc>
        <w:tc>
          <w:tcPr>
            <w:tcW w:w="5840" w:type="dxa"/>
            <w:gridSpan w:val="6"/>
            <w:vAlign w:val="center"/>
          </w:tcPr>
          <w:p w:rsidR="00042930" w:rsidRDefault="00042930">
            <w:pPr>
              <w:pStyle w:val="ConsPlusNormal"/>
              <w:jc w:val="center"/>
            </w:pPr>
            <w:r>
              <w:t>Годы реализации Проекта</w:t>
            </w:r>
          </w:p>
        </w:tc>
        <w:tc>
          <w:tcPr>
            <w:tcW w:w="851" w:type="dxa"/>
            <w:vMerge w:val="restart"/>
            <w:vAlign w:val="center"/>
          </w:tcPr>
          <w:p w:rsidR="00042930" w:rsidRDefault="00042930">
            <w:pPr>
              <w:pStyle w:val="ConsPlusNormal"/>
              <w:jc w:val="center"/>
            </w:pPr>
            <w:r>
              <w:t>Итого</w:t>
            </w:r>
          </w:p>
        </w:tc>
      </w:tr>
      <w:tr w:rsidR="00042930" w:rsidTr="00042930">
        <w:tc>
          <w:tcPr>
            <w:tcW w:w="2665" w:type="dxa"/>
            <w:vMerge/>
          </w:tcPr>
          <w:p w:rsidR="00042930" w:rsidRDefault="00042930"/>
        </w:tc>
        <w:tc>
          <w:tcPr>
            <w:tcW w:w="130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850" w:type="dxa"/>
            <w:vAlign w:val="center"/>
          </w:tcPr>
          <w:p w:rsidR="00042930" w:rsidRDefault="00042930">
            <w:pPr>
              <w:pStyle w:val="ConsPlusNormal"/>
              <w:jc w:val="center"/>
            </w:pPr>
            <w:r>
              <w:t>3-й год</w:t>
            </w:r>
          </w:p>
        </w:tc>
        <w:tc>
          <w:tcPr>
            <w:tcW w:w="851" w:type="dxa"/>
            <w:vAlign w:val="center"/>
          </w:tcPr>
          <w:p w:rsidR="00042930" w:rsidRDefault="00042930">
            <w:pPr>
              <w:pStyle w:val="ConsPlusNormal"/>
              <w:jc w:val="center"/>
            </w:pPr>
            <w:r>
              <w:t>4-й год</w:t>
            </w:r>
          </w:p>
        </w:tc>
        <w:tc>
          <w:tcPr>
            <w:tcW w:w="850" w:type="dxa"/>
            <w:vAlign w:val="center"/>
          </w:tcPr>
          <w:p w:rsidR="00042930" w:rsidRDefault="00042930">
            <w:pPr>
              <w:pStyle w:val="ConsPlusNormal"/>
              <w:jc w:val="center"/>
            </w:pPr>
            <w:r>
              <w:t>5-й год</w:t>
            </w:r>
          </w:p>
        </w:tc>
        <w:tc>
          <w:tcPr>
            <w:tcW w:w="992" w:type="dxa"/>
            <w:vAlign w:val="center"/>
          </w:tcPr>
          <w:p w:rsidR="00042930" w:rsidRDefault="00042930">
            <w:pPr>
              <w:pStyle w:val="ConsPlusNormal"/>
              <w:jc w:val="center"/>
            </w:pPr>
            <w:r>
              <w:t>i-й год</w:t>
            </w:r>
          </w:p>
        </w:tc>
        <w:tc>
          <w:tcPr>
            <w:tcW w:w="851" w:type="dxa"/>
            <w:vMerge/>
          </w:tcPr>
          <w:p w:rsidR="00042930" w:rsidRDefault="00042930"/>
        </w:tc>
      </w:tr>
      <w:tr w:rsidR="00042930" w:rsidTr="00042930">
        <w:tc>
          <w:tcPr>
            <w:tcW w:w="2665" w:type="dxa"/>
          </w:tcPr>
          <w:p w:rsidR="00042930" w:rsidRDefault="00042930">
            <w:pPr>
              <w:pStyle w:val="ConsPlusNormal"/>
            </w:pPr>
            <w:r>
              <w:t xml:space="preserve">Отгрузка продукции (без НДС), </w:t>
            </w:r>
            <w:proofErr w:type="gramStart"/>
            <w:r>
              <w:t>млн</w:t>
            </w:r>
            <w:proofErr w:type="gramEnd"/>
            <w:r>
              <w:t xml:space="preserve"> рублей</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 xml:space="preserve">Выручка (без НДС), </w:t>
            </w:r>
            <w:proofErr w:type="gramStart"/>
            <w:r>
              <w:t>млн</w:t>
            </w:r>
            <w:proofErr w:type="gramEnd"/>
            <w:r>
              <w:t xml:space="preserve"> рублей</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bl>
    <w:p w:rsidR="00042930" w:rsidRDefault="00042930">
      <w:pPr>
        <w:pStyle w:val="ConsPlusNormal"/>
        <w:jc w:val="both"/>
      </w:pPr>
    </w:p>
    <w:p w:rsidR="00042930" w:rsidRDefault="00042930">
      <w:pPr>
        <w:pStyle w:val="ConsPlusNormal"/>
        <w:ind w:firstLine="540"/>
        <w:jc w:val="both"/>
      </w:pPr>
      <w:bookmarkStart w:id="13" w:name="P705"/>
      <w:bookmarkEnd w:id="13"/>
      <w:r>
        <w:t xml:space="preserve">4) выработка на одного рабочего не менее __________ тыс. рублей </w:t>
      </w:r>
      <w:proofErr w:type="gramStart"/>
      <w:r>
        <w:t>на</w:t>
      </w:r>
      <w:proofErr w:type="gramEnd"/>
      <w:r>
        <w:t xml:space="preserve"> чел. в год;</w:t>
      </w:r>
    </w:p>
    <w:p w:rsidR="00042930" w:rsidRDefault="00042930">
      <w:pPr>
        <w:pStyle w:val="ConsPlusNormal"/>
        <w:spacing w:before="220"/>
        <w:ind w:firstLine="540"/>
        <w:jc w:val="both"/>
      </w:pPr>
      <w:bookmarkStart w:id="14" w:name="P706"/>
      <w:bookmarkEnd w:id="14"/>
      <w:r>
        <w:t>5) объем налоговых поступлений в консолидированный бюджет Томской области:</w:t>
      </w:r>
    </w:p>
    <w:p w:rsidR="00042930" w:rsidRDefault="00042930">
      <w:pPr>
        <w:pStyle w:val="ConsPlusNormal"/>
        <w:jc w:val="both"/>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1304"/>
        <w:gridCol w:w="993"/>
        <w:gridCol w:w="850"/>
        <w:gridCol w:w="851"/>
        <w:gridCol w:w="850"/>
        <w:gridCol w:w="992"/>
        <w:gridCol w:w="851"/>
      </w:tblGrid>
      <w:tr w:rsidR="00042930" w:rsidTr="00042930">
        <w:tc>
          <w:tcPr>
            <w:tcW w:w="2665" w:type="dxa"/>
            <w:vMerge w:val="restart"/>
            <w:vAlign w:val="center"/>
          </w:tcPr>
          <w:p w:rsidR="00042930" w:rsidRDefault="00042930">
            <w:pPr>
              <w:pStyle w:val="ConsPlusNormal"/>
              <w:jc w:val="center"/>
            </w:pPr>
            <w:r>
              <w:lastRenderedPageBreak/>
              <w:t>Объем налоговых поступлений в консолидированный бюджет Томской области</w:t>
            </w:r>
          </w:p>
        </w:tc>
        <w:tc>
          <w:tcPr>
            <w:tcW w:w="5840" w:type="dxa"/>
            <w:gridSpan w:val="6"/>
            <w:vAlign w:val="center"/>
          </w:tcPr>
          <w:p w:rsidR="00042930" w:rsidRDefault="00042930">
            <w:pPr>
              <w:pStyle w:val="ConsPlusNormal"/>
              <w:jc w:val="center"/>
            </w:pPr>
            <w:r>
              <w:t>Годы реализации Проекта</w:t>
            </w:r>
          </w:p>
        </w:tc>
        <w:tc>
          <w:tcPr>
            <w:tcW w:w="851" w:type="dxa"/>
            <w:vMerge w:val="restart"/>
            <w:vAlign w:val="center"/>
          </w:tcPr>
          <w:p w:rsidR="00042930" w:rsidRDefault="00042930">
            <w:pPr>
              <w:pStyle w:val="ConsPlusNormal"/>
              <w:jc w:val="center"/>
            </w:pPr>
            <w:r>
              <w:t>Итого</w:t>
            </w:r>
          </w:p>
        </w:tc>
      </w:tr>
      <w:tr w:rsidR="00042930" w:rsidTr="00042930">
        <w:tc>
          <w:tcPr>
            <w:tcW w:w="2665" w:type="dxa"/>
            <w:vMerge/>
          </w:tcPr>
          <w:p w:rsidR="00042930" w:rsidRDefault="00042930"/>
        </w:tc>
        <w:tc>
          <w:tcPr>
            <w:tcW w:w="1304" w:type="dxa"/>
            <w:vAlign w:val="center"/>
          </w:tcPr>
          <w:p w:rsidR="00042930" w:rsidRDefault="00042930">
            <w:pPr>
              <w:pStyle w:val="ConsPlusNormal"/>
              <w:jc w:val="center"/>
            </w:pPr>
            <w:r>
              <w:t>1-й (текущий) год</w:t>
            </w:r>
          </w:p>
        </w:tc>
        <w:tc>
          <w:tcPr>
            <w:tcW w:w="993" w:type="dxa"/>
            <w:vAlign w:val="center"/>
          </w:tcPr>
          <w:p w:rsidR="00042930" w:rsidRDefault="00042930">
            <w:pPr>
              <w:pStyle w:val="ConsPlusNormal"/>
              <w:jc w:val="center"/>
            </w:pPr>
            <w:r>
              <w:t>2-й год</w:t>
            </w:r>
          </w:p>
        </w:tc>
        <w:tc>
          <w:tcPr>
            <w:tcW w:w="850" w:type="dxa"/>
            <w:vAlign w:val="center"/>
          </w:tcPr>
          <w:p w:rsidR="00042930" w:rsidRDefault="00042930">
            <w:pPr>
              <w:pStyle w:val="ConsPlusNormal"/>
              <w:jc w:val="center"/>
            </w:pPr>
            <w:r>
              <w:t>3-й год</w:t>
            </w:r>
          </w:p>
        </w:tc>
        <w:tc>
          <w:tcPr>
            <w:tcW w:w="851" w:type="dxa"/>
            <w:vAlign w:val="center"/>
          </w:tcPr>
          <w:p w:rsidR="00042930" w:rsidRDefault="00042930">
            <w:pPr>
              <w:pStyle w:val="ConsPlusNormal"/>
              <w:jc w:val="center"/>
            </w:pPr>
            <w:r>
              <w:t>4-й год</w:t>
            </w:r>
          </w:p>
        </w:tc>
        <w:tc>
          <w:tcPr>
            <w:tcW w:w="850" w:type="dxa"/>
            <w:vAlign w:val="center"/>
          </w:tcPr>
          <w:p w:rsidR="00042930" w:rsidRDefault="00042930">
            <w:pPr>
              <w:pStyle w:val="ConsPlusNormal"/>
              <w:jc w:val="center"/>
            </w:pPr>
            <w:r>
              <w:t>5-й год</w:t>
            </w:r>
          </w:p>
        </w:tc>
        <w:tc>
          <w:tcPr>
            <w:tcW w:w="992" w:type="dxa"/>
            <w:vAlign w:val="center"/>
          </w:tcPr>
          <w:p w:rsidR="00042930" w:rsidRDefault="00042930">
            <w:pPr>
              <w:pStyle w:val="ConsPlusNormal"/>
              <w:jc w:val="center"/>
            </w:pPr>
            <w:r>
              <w:t>i-й год</w:t>
            </w:r>
            <w:bookmarkStart w:id="15" w:name="_GoBack"/>
            <w:bookmarkEnd w:id="15"/>
          </w:p>
        </w:tc>
        <w:tc>
          <w:tcPr>
            <w:tcW w:w="851" w:type="dxa"/>
            <w:vMerge/>
          </w:tcPr>
          <w:p w:rsidR="00042930" w:rsidRDefault="00042930"/>
        </w:tc>
      </w:tr>
      <w:tr w:rsidR="00042930" w:rsidTr="00042930">
        <w:tc>
          <w:tcPr>
            <w:tcW w:w="2665" w:type="dxa"/>
          </w:tcPr>
          <w:p w:rsidR="00042930" w:rsidRDefault="00042930">
            <w:pPr>
              <w:pStyle w:val="ConsPlusNormal"/>
            </w:pPr>
            <w:r>
              <w:t xml:space="preserve">Общий объем поступлений, </w:t>
            </w:r>
            <w:proofErr w:type="gramStart"/>
            <w:r>
              <w:t>млн</w:t>
            </w:r>
            <w:proofErr w:type="gramEnd"/>
            <w:r>
              <w:t xml:space="preserve"> рублей, в том числе:</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налог на имущество организаций</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транспортный налог</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налог на прибыль организаций в части, зачисляемой в областной бюджет</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налог на доходы физических лиц</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акцизы</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земельный налог</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единый налог на вмененный доход</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сбор за пользование объектами водных биологических ресурсов</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налог, взимаемый в связи с применением упрощенной системы налогообложения</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r w:rsidR="00042930" w:rsidTr="00042930">
        <w:tc>
          <w:tcPr>
            <w:tcW w:w="2665" w:type="dxa"/>
          </w:tcPr>
          <w:p w:rsidR="00042930" w:rsidRDefault="00042930">
            <w:pPr>
              <w:pStyle w:val="ConsPlusNormal"/>
            </w:pPr>
            <w:r>
              <w:t>единый сельскохозяйственный налог</w:t>
            </w:r>
          </w:p>
        </w:tc>
        <w:tc>
          <w:tcPr>
            <w:tcW w:w="1304" w:type="dxa"/>
          </w:tcPr>
          <w:p w:rsidR="00042930" w:rsidRDefault="00042930">
            <w:pPr>
              <w:pStyle w:val="ConsPlusNormal"/>
            </w:pPr>
          </w:p>
        </w:tc>
        <w:tc>
          <w:tcPr>
            <w:tcW w:w="993" w:type="dxa"/>
          </w:tcPr>
          <w:p w:rsidR="00042930" w:rsidRDefault="00042930">
            <w:pPr>
              <w:pStyle w:val="ConsPlusNormal"/>
            </w:pPr>
          </w:p>
        </w:tc>
        <w:tc>
          <w:tcPr>
            <w:tcW w:w="850" w:type="dxa"/>
          </w:tcPr>
          <w:p w:rsidR="00042930" w:rsidRDefault="00042930">
            <w:pPr>
              <w:pStyle w:val="ConsPlusNormal"/>
            </w:pPr>
          </w:p>
        </w:tc>
        <w:tc>
          <w:tcPr>
            <w:tcW w:w="851" w:type="dxa"/>
          </w:tcPr>
          <w:p w:rsidR="00042930" w:rsidRDefault="00042930">
            <w:pPr>
              <w:pStyle w:val="ConsPlusNormal"/>
            </w:pPr>
          </w:p>
        </w:tc>
        <w:tc>
          <w:tcPr>
            <w:tcW w:w="850" w:type="dxa"/>
          </w:tcPr>
          <w:p w:rsidR="00042930" w:rsidRDefault="00042930">
            <w:pPr>
              <w:pStyle w:val="ConsPlusNormal"/>
            </w:pPr>
          </w:p>
        </w:tc>
        <w:tc>
          <w:tcPr>
            <w:tcW w:w="992" w:type="dxa"/>
          </w:tcPr>
          <w:p w:rsidR="00042930" w:rsidRDefault="00042930">
            <w:pPr>
              <w:pStyle w:val="ConsPlusNormal"/>
            </w:pPr>
          </w:p>
        </w:tc>
        <w:tc>
          <w:tcPr>
            <w:tcW w:w="851" w:type="dxa"/>
          </w:tcPr>
          <w:p w:rsidR="00042930" w:rsidRDefault="00042930">
            <w:pPr>
              <w:pStyle w:val="ConsPlusNormal"/>
            </w:pPr>
          </w:p>
        </w:tc>
      </w:tr>
    </w:tbl>
    <w:p w:rsidR="00042930" w:rsidRDefault="00042930">
      <w:pPr>
        <w:pStyle w:val="ConsPlusNormal"/>
        <w:ind w:firstLine="540"/>
        <w:jc w:val="both"/>
      </w:pPr>
      <w:r>
        <w:t>3. Администрация, Муниципалитет, Управляющая компания не вмешиваются в хозяйственную деятельность Резидента, в частности, Резидент обладает полной свободой в отношении финансирования, строительства объектов капитального строительства Проекта, самостоятельно выбирает исполнителей работ.</w:t>
      </w:r>
    </w:p>
    <w:p w:rsidR="00042930" w:rsidRDefault="00042930">
      <w:pPr>
        <w:pStyle w:val="ConsPlusNormal"/>
        <w:jc w:val="both"/>
      </w:pPr>
    </w:p>
    <w:p w:rsidR="00042930" w:rsidRDefault="00042930">
      <w:pPr>
        <w:pStyle w:val="ConsPlusNormal"/>
        <w:jc w:val="center"/>
        <w:outlineLvl w:val="1"/>
      </w:pPr>
      <w:r>
        <w:t>II. Права и обязанности Сторон</w:t>
      </w:r>
    </w:p>
    <w:p w:rsidR="00042930" w:rsidRDefault="00042930">
      <w:pPr>
        <w:pStyle w:val="ConsPlusNormal"/>
        <w:jc w:val="both"/>
      </w:pPr>
    </w:p>
    <w:p w:rsidR="00042930" w:rsidRDefault="00042930">
      <w:pPr>
        <w:pStyle w:val="ConsPlusNormal"/>
        <w:ind w:firstLine="540"/>
        <w:jc w:val="both"/>
      </w:pPr>
      <w:r>
        <w:t>4. Администрация в пределах своей компетенции осуществляет поддержку Проекта на всех этапах его реализации в соответствии с правовыми актами Российской Федерации и Томской области, а также условиями настоящего Соглашения.</w:t>
      </w:r>
    </w:p>
    <w:p w:rsidR="00042930" w:rsidRDefault="00042930">
      <w:pPr>
        <w:pStyle w:val="ConsPlusNormal"/>
        <w:spacing w:before="220"/>
        <w:ind w:firstLine="540"/>
        <w:jc w:val="both"/>
      </w:pPr>
      <w:r>
        <w:t>5. Администрация имеет право:</w:t>
      </w:r>
    </w:p>
    <w:p w:rsidR="00042930" w:rsidRDefault="00042930">
      <w:pPr>
        <w:pStyle w:val="ConsPlusNormal"/>
        <w:spacing w:before="220"/>
        <w:ind w:firstLine="540"/>
        <w:jc w:val="both"/>
      </w:pPr>
      <w:r>
        <w:t xml:space="preserve">1) осуществлять мониторинг достижения Резидентом показателей, определенных в </w:t>
      </w:r>
      <w:hyperlink w:anchor="P595" w:history="1">
        <w:r>
          <w:rPr>
            <w:color w:val="0000FF"/>
          </w:rPr>
          <w:t>пункте 2</w:t>
        </w:r>
      </w:hyperlink>
      <w:r>
        <w:t xml:space="preserve"> настоящего Соглашения;</w:t>
      </w:r>
    </w:p>
    <w:p w:rsidR="00042930" w:rsidRDefault="00042930">
      <w:pPr>
        <w:pStyle w:val="ConsPlusNormal"/>
        <w:spacing w:before="220"/>
        <w:ind w:firstLine="540"/>
        <w:jc w:val="both"/>
      </w:pPr>
      <w:r>
        <w:lastRenderedPageBreak/>
        <w:t>2) разрабатывать и осуществлять реализацию комплекса мер по созданию и развитию Парка в рамках государственных программ Томской области;</w:t>
      </w:r>
    </w:p>
    <w:p w:rsidR="00042930" w:rsidRDefault="00042930">
      <w:pPr>
        <w:pStyle w:val="ConsPlusNormal"/>
        <w:spacing w:before="220"/>
        <w:ind w:firstLine="540"/>
        <w:jc w:val="both"/>
      </w:pPr>
      <w:r>
        <w:t>3) иные права, предусмотренные законодательством Российской Федерации и Томской области.</w:t>
      </w:r>
    </w:p>
    <w:p w:rsidR="00042930" w:rsidRDefault="00042930">
      <w:pPr>
        <w:pStyle w:val="ConsPlusNormal"/>
        <w:spacing w:before="220"/>
        <w:ind w:firstLine="540"/>
        <w:jc w:val="both"/>
      </w:pPr>
      <w:r>
        <w:t>6. Муниципалитет обязуется в пределах своей компетенции:</w:t>
      </w:r>
    </w:p>
    <w:p w:rsidR="00042930" w:rsidRDefault="00042930">
      <w:pPr>
        <w:pStyle w:val="ConsPlusNormal"/>
        <w:spacing w:before="220"/>
        <w:ind w:firstLine="540"/>
        <w:jc w:val="both"/>
      </w:pPr>
      <w:r>
        <w:t>1) осуществлять поддержку Проекта на всех этапах его реализации в соответствии с действующим законодательством;</w:t>
      </w:r>
    </w:p>
    <w:p w:rsidR="00042930" w:rsidRDefault="00042930">
      <w:pPr>
        <w:pStyle w:val="ConsPlusNormal"/>
        <w:spacing w:before="220"/>
        <w:ind w:firstLine="540"/>
        <w:jc w:val="both"/>
      </w:pPr>
      <w:bookmarkStart w:id="16" w:name="P817"/>
      <w:bookmarkEnd w:id="16"/>
      <w:r>
        <w:t>2) ввести в эксплуатацию объекты капитального строительства, относящиеся к инженерной инфраструктуре, строительство которых осуществляет Муниципалитет, не позднее "__" ____________ 20__ г.;</w:t>
      </w:r>
    </w:p>
    <w:p w:rsidR="00042930" w:rsidRDefault="00042930">
      <w:pPr>
        <w:pStyle w:val="ConsPlusNormal"/>
        <w:spacing w:before="220"/>
        <w:ind w:firstLine="540"/>
        <w:jc w:val="both"/>
      </w:pPr>
      <w:bookmarkStart w:id="17" w:name="P818"/>
      <w:bookmarkEnd w:id="17"/>
      <w:r>
        <w:t>3) обеспечить в соответствии с действующим законодательством технологическое присоединение объектов капитального строительства, относящихся к инженерной инфраструктуре, строительство которых осуществляет Муниципалитет, не позднее "__" _______________ 20__ г.</w:t>
      </w:r>
    </w:p>
    <w:p w:rsidR="00042930" w:rsidRDefault="00042930">
      <w:pPr>
        <w:pStyle w:val="ConsPlusNormal"/>
        <w:spacing w:before="220"/>
        <w:ind w:firstLine="540"/>
        <w:jc w:val="both"/>
      </w:pPr>
      <w:r>
        <w:t xml:space="preserve">7. Муниципалитет имеет право осуществлять мониторинг достижения Резидентом показателей, определенных в </w:t>
      </w:r>
      <w:hyperlink w:anchor="P595" w:history="1">
        <w:r>
          <w:rPr>
            <w:color w:val="0000FF"/>
          </w:rPr>
          <w:t>пункте 2</w:t>
        </w:r>
      </w:hyperlink>
      <w:r>
        <w:t xml:space="preserve"> настоящего Соглашения.</w:t>
      </w:r>
    </w:p>
    <w:p w:rsidR="00042930" w:rsidRDefault="00042930">
      <w:pPr>
        <w:pStyle w:val="ConsPlusNormal"/>
        <w:spacing w:before="220"/>
        <w:ind w:firstLine="540"/>
        <w:jc w:val="both"/>
      </w:pPr>
      <w:r>
        <w:t>8. Муниципалитет гарантирует, что в отношении земельного участка, на территории которого планируется реализация Проекта (далее - Земельный участок), отсутствуют какие-либо заявленные права требования, споры и правовые притязания со стороны третьих лиц в случае, если Муниципалитет является правообладателем Земельного участка.</w:t>
      </w:r>
    </w:p>
    <w:p w:rsidR="00042930" w:rsidRDefault="00042930">
      <w:pPr>
        <w:pStyle w:val="ConsPlusNormal"/>
        <w:spacing w:before="220"/>
        <w:ind w:firstLine="540"/>
        <w:jc w:val="both"/>
      </w:pPr>
      <w:r>
        <w:t>9. Управляющая компания обязуется в пределах своей компетенции:</w:t>
      </w:r>
    </w:p>
    <w:p w:rsidR="00042930" w:rsidRDefault="00042930">
      <w:pPr>
        <w:pStyle w:val="ConsPlusNormal"/>
        <w:spacing w:before="220"/>
        <w:ind w:firstLine="540"/>
        <w:jc w:val="both"/>
      </w:pPr>
      <w:r>
        <w:t>1) обеспечить подписание с Резидентом договора аренды (субаренды) Земельного участка с определением стоимости и порядка оплаты не позднее тридцати рабочих дней со дня подписания настоящего Соглашения;</w:t>
      </w:r>
    </w:p>
    <w:p w:rsidR="00042930" w:rsidRDefault="00042930">
      <w:pPr>
        <w:pStyle w:val="ConsPlusNormal"/>
        <w:spacing w:before="220"/>
        <w:ind w:firstLine="540"/>
        <w:jc w:val="both"/>
      </w:pPr>
      <w:r>
        <w:t xml:space="preserve">2) предоставить Земельный участок площадью не менее _____ </w:t>
      </w:r>
      <w:proofErr w:type="gramStart"/>
      <w:r>
        <w:t>га</w:t>
      </w:r>
      <w:proofErr w:type="gramEnd"/>
      <w:r>
        <w:t>, видом разрешенного использования: _________________________________________, для использования Резидентом для реализации Проекта;</w:t>
      </w:r>
    </w:p>
    <w:p w:rsidR="00042930" w:rsidRDefault="00042930">
      <w:pPr>
        <w:pStyle w:val="ConsPlusNormal"/>
        <w:spacing w:before="220"/>
        <w:ind w:firstLine="540"/>
        <w:jc w:val="both"/>
      </w:pPr>
      <w:r>
        <w:t>3) осуществлять координацию реализации Проекта и поддержку на всех этапах его реализации в соответствии с действующим законодательством, а также условиями настоящего Соглашения;</w:t>
      </w:r>
    </w:p>
    <w:p w:rsidR="00042930" w:rsidRDefault="00042930">
      <w:pPr>
        <w:pStyle w:val="ConsPlusNormal"/>
        <w:spacing w:before="220"/>
        <w:ind w:firstLine="540"/>
        <w:jc w:val="both"/>
      </w:pPr>
      <w:r>
        <w:t>4) ежеквартально, в срок до тридцатого числа второго месяца, следующего за отчетным кварталом, осуществлять проверку соблюдения Резидентом условий настоящего Соглашения и договоров, заключенных в соответствии с ним.</w:t>
      </w:r>
    </w:p>
    <w:p w:rsidR="00042930" w:rsidRDefault="00042930">
      <w:pPr>
        <w:pStyle w:val="ConsPlusNormal"/>
        <w:spacing w:before="220"/>
        <w:ind w:firstLine="540"/>
        <w:jc w:val="both"/>
      </w:pPr>
      <w:r>
        <w:t>По результатам проверки Управляющая компания составляет акт проверки;</w:t>
      </w:r>
    </w:p>
    <w:p w:rsidR="00042930" w:rsidRDefault="00042930">
      <w:pPr>
        <w:pStyle w:val="ConsPlusNormal"/>
        <w:spacing w:before="220"/>
        <w:ind w:firstLine="540"/>
        <w:jc w:val="both"/>
      </w:pPr>
      <w:r>
        <w:t>5) выдать в случае выявления нарушений Резидентом обязательств, принятых Резидентом в соответствии с настоящим Соглашением, предписание об устранении таких нарушений под расписку либо иным способом, свидетельствующим о дате его получения Резидентом.</w:t>
      </w:r>
    </w:p>
    <w:p w:rsidR="00042930" w:rsidRDefault="00042930">
      <w:pPr>
        <w:pStyle w:val="ConsPlusNormal"/>
        <w:spacing w:before="220"/>
        <w:ind w:firstLine="540"/>
        <w:jc w:val="both"/>
      </w:pPr>
      <w:r>
        <w:t>10. Управляющая компания гарантирует, что в отношении Земельного участка отсутствуют какие-либо заявленные права требования, споры и правовые притязания со стороны третьих лиц.</w:t>
      </w:r>
    </w:p>
    <w:p w:rsidR="00042930" w:rsidRDefault="00042930">
      <w:pPr>
        <w:pStyle w:val="ConsPlusNormal"/>
        <w:spacing w:before="220"/>
        <w:ind w:firstLine="540"/>
        <w:jc w:val="both"/>
      </w:pPr>
      <w:r>
        <w:t>11. Управляющая компания имеет право запрашивать необходимую информацию и документы от Резидента в рамках своих полномочий по исполнению функций управления Парком.</w:t>
      </w:r>
    </w:p>
    <w:p w:rsidR="00042930" w:rsidRDefault="00042930">
      <w:pPr>
        <w:pStyle w:val="ConsPlusNormal"/>
        <w:spacing w:before="220"/>
        <w:ind w:firstLine="540"/>
        <w:jc w:val="both"/>
      </w:pPr>
      <w:r>
        <w:lastRenderedPageBreak/>
        <w:t>12. Резидент обязуется:</w:t>
      </w:r>
    </w:p>
    <w:p w:rsidR="00042930" w:rsidRDefault="00042930">
      <w:pPr>
        <w:pStyle w:val="ConsPlusNormal"/>
        <w:spacing w:before="220"/>
        <w:ind w:firstLine="540"/>
        <w:jc w:val="both"/>
      </w:pPr>
      <w:bookmarkStart w:id="18" w:name="P831"/>
      <w:bookmarkEnd w:id="18"/>
      <w:r>
        <w:t xml:space="preserve">1) вести на территории Парка деятельность, предусмотренную </w:t>
      </w:r>
      <w:hyperlink w:anchor="P595" w:history="1">
        <w:r>
          <w:rPr>
            <w:color w:val="0000FF"/>
          </w:rPr>
          <w:t>пунктом 2</w:t>
        </w:r>
      </w:hyperlink>
      <w:r>
        <w:t xml:space="preserve"> настоящего Соглашения;</w:t>
      </w:r>
    </w:p>
    <w:p w:rsidR="00042930" w:rsidRDefault="00042930">
      <w:pPr>
        <w:pStyle w:val="ConsPlusNormal"/>
        <w:spacing w:before="220"/>
        <w:ind w:firstLine="540"/>
        <w:jc w:val="both"/>
      </w:pPr>
      <w:r>
        <w:t>2) осуществить весь комплекс работ, необходимых и достаточных для проектирования и строительства инженерной инфраструктуры внутри Земельного участка до согласованной точки подключения к инженерной инфраструктуре Парка, в том числе:</w:t>
      </w:r>
    </w:p>
    <w:p w:rsidR="00042930" w:rsidRDefault="00042930">
      <w:pPr>
        <w:pStyle w:val="ConsPlusNormal"/>
        <w:spacing w:before="220"/>
        <w:ind w:firstLine="540"/>
        <w:jc w:val="both"/>
      </w:pPr>
      <w:r>
        <w:t>а) разработать в установленном порядке проектную документацию на Проект, получить положительное заключение государственной экспертизы на данную документацию (при необходимости);</w:t>
      </w:r>
    </w:p>
    <w:p w:rsidR="00042930" w:rsidRDefault="00042930">
      <w:pPr>
        <w:pStyle w:val="ConsPlusNormal"/>
        <w:spacing w:before="220"/>
        <w:ind w:firstLine="540"/>
        <w:jc w:val="both"/>
      </w:pPr>
      <w:r>
        <w:t>б) согласовать с Управляющей компанией место примыкания (положения) точек подключения к сетям электро-, тепл</w:t>
      </w:r>
      <w:proofErr w:type="gramStart"/>
      <w:r>
        <w:t>о-</w:t>
      </w:r>
      <w:proofErr w:type="gramEnd"/>
      <w:r>
        <w:t>, газо-, водоснабжения и водоотведения;</w:t>
      </w:r>
    </w:p>
    <w:p w:rsidR="00042930" w:rsidRDefault="00042930">
      <w:pPr>
        <w:pStyle w:val="ConsPlusNormal"/>
        <w:spacing w:before="220"/>
        <w:ind w:firstLine="540"/>
        <w:jc w:val="both"/>
      </w:pPr>
      <w:r>
        <w:t>в) получить разрешение на строительство объектов капитального строительства;</w:t>
      </w:r>
    </w:p>
    <w:p w:rsidR="00042930" w:rsidRDefault="00042930">
      <w:pPr>
        <w:pStyle w:val="ConsPlusNormal"/>
        <w:spacing w:before="220"/>
        <w:ind w:firstLine="540"/>
        <w:jc w:val="both"/>
      </w:pPr>
      <w:r>
        <w:t>г) осуществлять строительство объектов капитального строительства в соответствии с проектной документацией;</w:t>
      </w:r>
    </w:p>
    <w:p w:rsidR="00042930" w:rsidRDefault="00042930">
      <w:pPr>
        <w:pStyle w:val="ConsPlusNormal"/>
        <w:spacing w:before="220"/>
        <w:ind w:firstLine="540"/>
        <w:jc w:val="both"/>
      </w:pPr>
      <w:r>
        <w:t>д) обеспечить ввод в эксплуатацию объектов капитального строительства в соответствии с проектной документацией и зарегистрировать право собственности на них;</w:t>
      </w:r>
    </w:p>
    <w:p w:rsidR="00042930" w:rsidRDefault="00042930">
      <w:pPr>
        <w:pStyle w:val="ConsPlusNormal"/>
        <w:spacing w:before="220"/>
        <w:ind w:firstLine="540"/>
        <w:jc w:val="both"/>
      </w:pPr>
      <w:bookmarkStart w:id="19" w:name="P838"/>
      <w:bookmarkEnd w:id="19"/>
      <w:r>
        <w:t>3) осуществить в соответствии с действующим законодательством технологическое присоединение объектов капитального строительства, построенных Резидентом в целях реализации Проекта, к инженерной инфраструктуре Парка, в том числе к сетям газ</w:t>
      </w:r>
      <w:proofErr w:type="gramStart"/>
      <w:r>
        <w:t>о-</w:t>
      </w:r>
      <w:proofErr w:type="gramEnd"/>
      <w:r>
        <w:t>, электро-, водоснабжения и водоотведения в следующих объемах:</w:t>
      </w:r>
    </w:p>
    <w:p w:rsidR="00042930" w:rsidRDefault="00042930">
      <w:pPr>
        <w:pStyle w:val="ConsPlusNormal"/>
        <w:spacing w:before="220"/>
        <w:ind w:firstLine="540"/>
        <w:jc w:val="both"/>
      </w:pPr>
      <w:r>
        <w:t>а) газоснабжение _________________________________________________;</w:t>
      </w:r>
    </w:p>
    <w:p w:rsidR="00042930" w:rsidRDefault="00042930">
      <w:pPr>
        <w:pStyle w:val="ConsPlusNormal"/>
        <w:spacing w:before="220"/>
        <w:ind w:firstLine="540"/>
        <w:jc w:val="both"/>
      </w:pPr>
      <w:r>
        <w:t>б) электроснабжение ______________________________________________;</w:t>
      </w:r>
    </w:p>
    <w:p w:rsidR="00042930" w:rsidRDefault="00042930">
      <w:pPr>
        <w:pStyle w:val="ConsPlusNormal"/>
        <w:spacing w:before="220"/>
        <w:ind w:firstLine="540"/>
        <w:jc w:val="both"/>
      </w:pPr>
      <w:r>
        <w:t>в) водоснабжение _________________________________________________;</w:t>
      </w:r>
    </w:p>
    <w:p w:rsidR="00042930" w:rsidRDefault="00042930">
      <w:pPr>
        <w:pStyle w:val="ConsPlusNormal"/>
        <w:spacing w:before="220"/>
        <w:ind w:firstLine="540"/>
        <w:jc w:val="both"/>
      </w:pPr>
      <w:r>
        <w:t>г) водоотведение _________________________________________________;</w:t>
      </w:r>
    </w:p>
    <w:p w:rsidR="00042930" w:rsidRDefault="00042930">
      <w:pPr>
        <w:pStyle w:val="ConsPlusNormal"/>
        <w:spacing w:before="220"/>
        <w:ind w:firstLine="540"/>
        <w:jc w:val="both"/>
      </w:pPr>
      <w:r>
        <w:t>4) получить разрешение на использование газа в виде топлива (при необходимости) и заключить договор о подключении (технологическом присоединении) объекта к газораспределительной сети;</w:t>
      </w:r>
    </w:p>
    <w:p w:rsidR="00042930" w:rsidRDefault="00042930">
      <w:pPr>
        <w:pStyle w:val="ConsPlusNormal"/>
        <w:spacing w:before="220"/>
        <w:ind w:firstLine="540"/>
        <w:jc w:val="both"/>
      </w:pPr>
      <w:r>
        <w:t>5) выполнять строительно-монтажные работы, использовать строительную и транспортную технику с условием максимальной сохранности территории Парка и объектов, расположенных на территории Парка, проводить мероприятия по защите существующих коммуникаций и сооружений.</w:t>
      </w:r>
    </w:p>
    <w:p w:rsidR="00042930" w:rsidRDefault="00042930">
      <w:pPr>
        <w:pStyle w:val="ConsPlusNormal"/>
        <w:spacing w:before="220"/>
        <w:ind w:firstLine="540"/>
        <w:jc w:val="both"/>
      </w:pPr>
      <w:proofErr w:type="gramStart"/>
      <w:r>
        <w:t>В случае повреждения объектов инфраструктуры Парка в результате деятельности Резидента последний обязан за свой счет восстановить поврежденные объекты;</w:t>
      </w:r>
      <w:proofErr w:type="gramEnd"/>
    </w:p>
    <w:p w:rsidR="00042930" w:rsidRDefault="00042930">
      <w:pPr>
        <w:pStyle w:val="ConsPlusNormal"/>
        <w:spacing w:before="220"/>
        <w:ind w:firstLine="540"/>
        <w:jc w:val="both"/>
      </w:pPr>
      <w:r>
        <w:t>6) заключить договоры о подключении (технологическом присоединении) к распределительным сетям электроснабжения и водоснабжения;</w:t>
      </w:r>
    </w:p>
    <w:p w:rsidR="00042930" w:rsidRDefault="00042930">
      <w:pPr>
        <w:pStyle w:val="ConsPlusNormal"/>
        <w:spacing w:before="220"/>
        <w:ind w:firstLine="540"/>
        <w:jc w:val="both"/>
      </w:pPr>
      <w:r>
        <w:t xml:space="preserve">7) обеспечить запуск производства и выйти на параметры потребления ресурсов не позднее "__" ________ 20__ г. в объемах, определенных в </w:t>
      </w:r>
      <w:hyperlink w:anchor="P838" w:history="1">
        <w:r>
          <w:rPr>
            <w:color w:val="0000FF"/>
          </w:rPr>
          <w:t>подпункте 3)</w:t>
        </w:r>
      </w:hyperlink>
      <w:r>
        <w:t xml:space="preserve"> настоящего пункта настоящего Соглашения;</w:t>
      </w:r>
    </w:p>
    <w:p w:rsidR="00042930" w:rsidRDefault="00042930">
      <w:pPr>
        <w:pStyle w:val="ConsPlusNormal"/>
        <w:spacing w:before="220"/>
        <w:ind w:firstLine="540"/>
        <w:jc w:val="both"/>
      </w:pPr>
      <w:r>
        <w:t xml:space="preserve">8) обеспечить в процессе строительства и эксплуатации объектов капитального строительства в рамках реализации Проекта соблюдение требований действующего </w:t>
      </w:r>
      <w:r>
        <w:lastRenderedPageBreak/>
        <w:t>законодательства в области охраны окружающей среды с целью предотвращения любого негативного воздействия на нее;</w:t>
      </w:r>
    </w:p>
    <w:p w:rsidR="00042930" w:rsidRDefault="00042930">
      <w:pPr>
        <w:pStyle w:val="ConsPlusNormal"/>
        <w:spacing w:before="220"/>
        <w:ind w:firstLine="540"/>
        <w:jc w:val="both"/>
      </w:pPr>
      <w:bookmarkStart w:id="20" w:name="P849"/>
      <w:bookmarkEnd w:id="20"/>
      <w:r>
        <w:t>9) предоставлять в Управляющую компанию отчетную информацию:</w:t>
      </w:r>
    </w:p>
    <w:p w:rsidR="00042930" w:rsidRDefault="00042930">
      <w:pPr>
        <w:pStyle w:val="ConsPlusNormal"/>
        <w:pBdr>
          <w:top w:val="single" w:sz="6" w:space="0" w:color="auto"/>
        </w:pBdr>
        <w:spacing w:before="100" w:after="100"/>
        <w:jc w:val="both"/>
        <w:rPr>
          <w:sz w:val="2"/>
          <w:szCs w:val="2"/>
        </w:rPr>
      </w:pPr>
    </w:p>
    <w:p w:rsidR="00042930" w:rsidRDefault="00042930">
      <w:pPr>
        <w:pStyle w:val="ConsPlusNormal"/>
        <w:ind w:firstLine="540"/>
        <w:jc w:val="both"/>
      </w:pPr>
      <w:proofErr w:type="spellStart"/>
      <w:r>
        <w:rPr>
          <w:color w:val="0A2666"/>
        </w:rPr>
        <w:t>КонсультантПлюс</w:t>
      </w:r>
      <w:proofErr w:type="spellEnd"/>
      <w:r>
        <w:rPr>
          <w:color w:val="0A2666"/>
        </w:rPr>
        <w:t>: примечание.</w:t>
      </w:r>
    </w:p>
    <w:p w:rsidR="00042930" w:rsidRDefault="00042930">
      <w:pPr>
        <w:pStyle w:val="ConsPlusNormal"/>
        <w:ind w:firstLine="540"/>
        <w:jc w:val="both"/>
      </w:pPr>
      <w:r>
        <w:rPr>
          <w:color w:val="0A2666"/>
        </w:rPr>
        <w:t>В официальном тексте документа, видимо, допущена опечатка: в пункте 2 настоящего Соглашения подпункт 7 отсутствует.</w:t>
      </w:r>
    </w:p>
    <w:p w:rsidR="00042930" w:rsidRDefault="00042930">
      <w:pPr>
        <w:pStyle w:val="ConsPlusNormal"/>
        <w:pBdr>
          <w:top w:val="single" w:sz="6" w:space="0" w:color="auto"/>
        </w:pBdr>
        <w:spacing w:before="100" w:after="100"/>
        <w:jc w:val="both"/>
        <w:rPr>
          <w:sz w:val="2"/>
          <w:szCs w:val="2"/>
        </w:rPr>
      </w:pPr>
    </w:p>
    <w:p w:rsidR="00042930" w:rsidRDefault="00042930">
      <w:pPr>
        <w:pStyle w:val="ConsPlusNormal"/>
        <w:ind w:firstLine="540"/>
        <w:jc w:val="both"/>
      </w:pPr>
      <w:proofErr w:type="gramStart"/>
      <w:r>
        <w:t xml:space="preserve">а) ежеквартально, до тридцатого числа месяца, следующего за отчетным кварталом, информацию о достижении показателей, определенных в </w:t>
      </w:r>
      <w:hyperlink w:anchor="P641" w:history="1">
        <w:r>
          <w:rPr>
            <w:color w:val="0000FF"/>
          </w:rPr>
          <w:t>подпунктах 2)</w:t>
        </w:r>
      </w:hyperlink>
      <w:r>
        <w:t xml:space="preserve"> - </w:t>
      </w:r>
      <w:hyperlink w:anchor="P705" w:history="1">
        <w:r>
          <w:rPr>
            <w:color w:val="0000FF"/>
          </w:rPr>
          <w:t>4) пункта 2</w:t>
        </w:r>
      </w:hyperlink>
      <w:r>
        <w:t xml:space="preserve"> настоящего Соглашения, подтвержденную Территориальным органом Федеральной службы государственной статистики по Томской области (за исключением </w:t>
      </w:r>
      <w:proofErr w:type="spellStart"/>
      <w:r>
        <w:t>микропредприятий</w:t>
      </w:r>
      <w:proofErr w:type="spellEnd"/>
      <w:r>
        <w:t xml:space="preserve"> и индивидуальных предпринимателей), и информацию о достижении показателей, определенных в </w:t>
      </w:r>
      <w:hyperlink w:anchor="P706" w:history="1">
        <w:r>
          <w:rPr>
            <w:color w:val="0000FF"/>
          </w:rPr>
          <w:t>подпунктах 5)</w:t>
        </w:r>
      </w:hyperlink>
      <w:r>
        <w:t xml:space="preserve"> - 7) </w:t>
      </w:r>
      <w:hyperlink w:anchor="P595" w:history="1">
        <w:r>
          <w:rPr>
            <w:color w:val="0000FF"/>
          </w:rPr>
          <w:t>пункта 2</w:t>
        </w:r>
      </w:hyperlink>
      <w:r>
        <w:t xml:space="preserve"> настоящего Соглашения;</w:t>
      </w:r>
      <w:proofErr w:type="gramEnd"/>
    </w:p>
    <w:p w:rsidR="00042930" w:rsidRDefault="00042930">
      <w:pPr>
        <w:pStyle w:val="ConsPlusNormal"/>
        <w:pBdr>
          <w:top w:val="single" w:sz="6" w:space="0" w:color="auto"/>
        </w:pBdr>
        <w:spacing w:before="100" w:after="100"/>
        <w:jc w:val="both"/>
        <w:rPr>
          <w:sz w:val="2"/>
          <w:szCs w:val="2"/>
        </w:rPr>
      </w:pPr>
    </w:p>
    <w:p w:rsidR="00042930" w:rsidRDefault="00042930">
      <w:pPr>
        <w:pStyle w:val="ConsPlusNormal"/>
        <w:ind w:firstLine="540"/>
        <w:jc w:val="both"/>
      </w:pPr>
      <w:proofErr w:type="spellStart"/>
      <w:r>
        <w:rPr>
          <w:color w:val="0A2666"/>
        </w:rPr>
        <w:t>КонсультантПлюс</w:t>
      </w:r>
      <w:proofErr w:type="spellEnd"/>
      <w:r>
        <w:rPr>
          <w:color w:val="0A2666"/>
        </w:rPr>
        <w:t>: примечание.</w:t>
      </w:r>
    </w:p>
    <w:p w:rsidR="00042930" w:rsidRDefault="00042930">
      <w:pPr>
        <w:pStyle w:val="ConsPlusNormal"/>
        <w:ind w:firstLine="540"/>
        <w:jc w:val="both"/>
      </w:pPr>
      <w:r>
        <w:rPr>
          <w:color w:val="0A2666"/>
        </w:rPr>
        <w:t>В официальном тексте документа, видимо, допущена опечатка: в пункте 2 настоящего Соглашения подпункт 6 отсутствует.</w:t>
      </w:r>
    </w:p>
    <w:p w:rsidR="00042930" w:rsidRDefault="00042930">
      <w:pPr>
        <w:pStyle w:val="ConsPlusNormal"/>
        <w:pBdr>
          <w:top w:val="single" w:sz="6" w:space="0" w:color="auto"/>
        </w:pBdr>
        <w:spacing w:before="100" w:after="100"/>
        <w:jc w:val="both"/>
        <w:rPr>
          <w:sz w:val="2"/>
          <w:szCs w:val="2"/>
        </w:rPr>
      </w:pPr>
    </w:p>
    <w:p w:rsidR="00042930" w:rsidRDefault="00042930">
      <w:pPr>
        <w:pStyle w:val="ConsPlusNormal"/>
        <w:ind w:firstLine="540"/>
        <w:jc w:val="both"/>
      </w:pPr>
      <w:r>
        <w:t xml:space="preserve">б) ежегодно, до десятого февраля, информацию о достижении показателей, определенных в </w:t>
      </w:r>
      <w:hyperlink w:anchor="P641" w:history="1">
        <w:r>
          <w:rPr>
            <w:color w:val="0000FF"/>
          </w:rPr>
          <w:t>подпунктах 2)</w:t>
        </w:r>
      </w:hyperlink>
      <w:r>
        <w:t xml:space="preserve"> - </w:t>
      </w:r>
      <w:hyperlink w:anchor="P705" w:history="1">
        <w:r>
          <w:rPr>
            <w:color w:val="0000FF"/>
          </w:rPr>
          <w:t>4) пункта 2</w:t>
        </w:r>
      </w:hyperlink>
      <w:r>
        <w:t xml:space="preserve"> настоящего Соглашения, подтвержденную Территориальным органом Федеральной службы государственной статистики по Томской области (для </w:t>
      </w:r>
      <w:proofErr w:type="spellStart"/>
      <w:r>
        <w:t>микропредприятий</w:t>
      </w:r>
      <w:proofErr w:type="spellEnd"/>
      <w:r>
        <w:t xml:space="preserve">), и информацию о достижении показателей, определенных в </w:t>
      </w:r>
      <w:hyperlink w:anchor="P706" w:history="1">
        <w:r>
          <w:rPr>
            <w:color w:val="0000FF"/>
          </w:rPr>
          <w:t>подпунктах 5)</w:t>
        </w:r>
      </w:hyperlink>
      <w:r>
        <w:t xml:space="preserve">, 6) </w:t>
      </w:r>
      <w:hyperlink w:anchor="P595" w:history="1">
        <w:r>
          <w:rPr>
            <w:color w:val="0000FF"/>
          </w:rPr>
          <w:t>пункта 2</w:t>
        </w:r>
      </w:hyperlink>
      <w:r>
        <w:t xml:space="preserve"> настоящего Соглашения;</w:t>
      </w:r>
    </w:p>
    <w:p w:rsidR="00042930" w:rsidRDefault="00042930">
      <w:pPr>
        <w:pStyle w:val="ConsPlusNormal"/>
        <w:spacing w:before="220"/>
        <w:ind w:firstLine="540"/>
        <w:jc w:val="both"/>
      </w:pPr>
      <w:r>
        <w:t xml:space="preserve">в) ежегодно, до первого апреля, информацию о достижении показателей, определенных в </w:t>
      </w:r>
      <w:hyperlink w:anchor="P641" w:history="1">
        <w:r>
          <w:rPr>
            <w:color w:val="0000FF"/>
          </w:rPr>
          <w:t>подпунктах 2)</w:t>
        </w:r>
      </w:hyperlink>
      <w:r>
        <w:t xml:space="preserve"> - </w:t>
      </w:r>
      <w:hyperlink w:anchor="P705" w:history="1">
        <w:r>
          <w:rPr>
            <w:color w:val="0000FF"/>
          </w:rPr>
          <w:t>4) пункта 2</w:t>
        </w:r>
      </w:hyperlink>
      <w:r>
        <w:t xml:space="preserve"> настоящего Соглашения, подтвержденную Территориальным органом Федеральной службы государственной статистики по Томской области (для индивидуальных предпринимателей), и информацию о достижении показателей, определенных в </w:t>
      </w:r>
      <w:hyperlink w:anchor="P706" w:history="1">
        <w:r>
          <w:rPr>
            <w:color w:val="0000FF"/>
          </w:rPr>
          <w:t>подпунктах 5)</w:t>
        </w:r>
      </w:hyperlink>
      <w:r>
        <w:t xml:space="preserve">, 6) </w:t>
      </w:r>
      <w:hyperlink w:anchor="P595" w:history="1">
        <w:r>
          <w:rPr>
            <w:color w:val="0000FF"/>
          </w:rPr>
          <w:t>пункта 2</w:t>
        </w:r>
      </w:hyperlink>
      <w:r>
        <w:t xml:space="preserve"> настоящего Соглашения;</w:t>
      </w:r>
    </w:p>
    <w:p w:rsidR="00042930" w:rsidRDefault="00042930">
      <w:pPr>
        <w:pStyle w:val="ConsPlusNormal"/>
        <w:spacing w:before="220"/>
        <w:ind w:firstLine="540"/>
        <w:jc w:val="both"/>
      </w:pPr>
      <w:bookmarkStart w:id="21" w:name="P861"/>
      <w:bookmarkEnd w:id="21"/>
      <w:r>
        <w:t xml:space="preserve">10) устранить выявленные Управляющей компанией нарушения, связанные с исполнением обязательств, установленных </w:t>
      </w:r>
      <w:hyperlink w:anchor="P831" w:history="1">
        <w:r>
          <w:rPr>
            <w:color w:val="0000FF"/>
          </w:rPr>
          <w:t>подпунктами 1)</w:t>
        </w:r>
      </w:hyperlink>
      <w:r>
        <w:t xml:space="preserve"> - </w:t>
      </w:r>
      <w:hyperlink w:anchor="P849" w:history="1">
        <w:r>
          <w:rPr>
            <w:color w:val="0000FF"/>
          </w:rPr>
          <w:t>9) пункта 12</w:t>
        </w:r>
      </w:hyperlink>
      <w:r>
        <w:t xml:space="preserve"> настоящего Соглашения, в течение двух месяцев со дня выдачи предписания в результате проведения проверки соблюдения Резидентом условий настоящего Соглашения и договоров, заключенных в соответствии с ним;</w:t>
      </w:r>
    </w:p>
    <w:p w:rsidR="00042930" w:rsidRDefault="00042930">
      <w:pPr>
        <w:pStyle w:val="ConsPlusNormal"/>
        <w:spacing w:before="220"/>
        <w:ind w:firstLine="540"/>
        <w:jc w:val="both"/>
      </w:pPr>
      <w:r>
        <w:t xml:space="preserve">11) осуществить в ходе реализации Проекта достижение показателей, определенных в </w:t>
      </w:r>
      <w:hyperlink w:anchor="P595" w:history="1">
        <w:r>
          <w:rPr>
            <w:color w:val="0000FF"/>
          </w:rPr>
          <w:t>пункте 2</w:t>
        </w:r>
      </w:hyperlink>
      <w:r>
        <w:t xml:space="preserve"> настоящего Соглашения;</w:t>
      </w:r>
    </w:p>
    <w:p w:rsidR="00042930" w:rsidRDefault="00042930">
      <w:pPr>
        <w:pStyle w:val="ConsPlusNormal"/>
        <w:spacing w:before="220"/>
        <w:ind w:firstLine="540"/>
        <w:jc w:val="both"/>
      </w:pPr>
      <w:r>
        <w:t>12) по запросу Управляющей компании предоставлять иную информацию о реализации Проекта.</w:t>
      </w:r>
    </w:p>
    <w:p w:rsidR="00042930" w:rsidRDefault="00042930">
      <w:pPr>
        <w:pStyle w:val="ConsPlusNormal"/>
        <w:spacing w:before="220"/>
        <w:ind w:firstLine="540"/>
        <w:jc w:val="both"/>
      </w:pPr>
      <w:r>
        <w:t xml:space="preserve">13. </w:t>
      </w:r>
      <w:proofErr w:type="gramStart"/>
      <w:r>
        <w:t xml:space="preserve">Резидент имеет право получать государственную поддержку в соответствии с </w:t>
      </w:r>
      <w:hyperlink r:id="rId14" w:history="1">
        <w:r>
          <w:rPr>
            <w:color w:val="0000FF"/>
          </w:rPr>
          <w:t>Законом</w:t>
        </w:r>
      </w:hyperlink>
      <w:r>
        <w:t xml:space="preserve"> Томской области от 18 марта 2003 года N 29-ОЗ "О государственной поддержке инвестиционной деятельности в Томской области", </w:t>
      </w:r>
      <w:hyperlink r:id="rId15" w:history="1">
        <w:r>
          <w:rPr>
            <w:color w:val="0000FF"/>
          </w:rPr>
          <w:t>Законом</w:t>
        </w:r>
      </w:hyperlink>
      <w:r>
        <w:t xml:space="preserve"> Томской области от 18 марта 2003 года N 30-ОЗ "О предоставлении дополнительных налоговых льгот организациям, осуществляющим инвестиционную деятельность на территории Томской области" в пределах бюджетных ассигнований, предусмотренных на соответствующие цели законом Томской</w:t>
      </w:r>
      <w:proofErr w:type="gramEnd"/>
      <w:r>
        <w:t xml:space="preserve"> области об областном бюджете на очередной финансовый год и плановый период.</w:t>
      </w:r>
    </w:p>
    <w:p w:rsidR="00042930" w:rsidRDefault="00042930">
      <w:pPr>
        <w:pStyle w:val="ConsPlusNormal"/>
        <w:spacing w:before="220"/>
        <w:ind w:firstLine="540"/>
        <w:jc w:val="both"/>
      </w:pPr>
      <w:r>
        <w:t>14. Резидент не вправе передавать свои права и обязанности по настоящему Соглашению третьему лицу.</w:t>
      </w:r>
    </w:p>
    <w:p w:rsidR="00042930" w:rsidRDefault="00042930">
      <w:pPr>
        <w:pStyle w:val="ConsPlusNormal"/>
        <w:jc w:val="both"/>
      </w:pPr>
    </w:p>
    <w:p w:rsidR="00042930" w:rsidRDefault="00042930">
      <w:pPr>
        <w:pStyle w:val="ConsPlusNormal"/>
        <w:jc w:val="center"/>
        <w:outlineLvl w:val="1"/>
      </w:pPr>
      <w:r>
        <w:t>III. Ответственность Сторон</w:t>
      </w:r>
    </w:p>
    <w:p w:rsidR="00042930" w:rsidRDefault="00042930">
      <w:pPr>
        <w:pStyle w:val="ConsPlusNormal"/>
        <w:jc w:val="both"/>
      </w:pPr>
    </w:p>
    <w:p w:rsidR="00042930" w:rsidRDefault="00042930">
      <w:pPr>
        <w:pStyle w:val="ConsPlusNormal"/>
        <w:ind w:firstLine="540"/>
        <w:jc w:val="both"/>
      </w:pPr>
      <w:r>
        <w:t xml:space="preserve">15. Стороны несут ответственность за нарушение обязательств по настоящему Соглашению в </w:t>
      </w:r>
      <w:r>
        <w:lastRenderedPageBreak/>
        <w:t>соответствии с действующим законодательством Российской Федерации, Томской области, правовыми актами муниципального образования (городского округа) Томской области, на территории которого находится Парк.</w:t>
      </w:r>
    </w:p>
    <w:p w:rsidR="00042930" w:rsidRDefault="00042930">
      <w:pPr>
        <w:pStyle w:val="ConsPlusNormal"/>
        <w:spacing w:before="220"/>
        <w:ind w:firstLine="540"/>
        <w:jc w:val="both"/>
      </w:pPr>
      <w:r>
        <w:t>16. Неисполнение третьими лицами обязательств не освобождает Резидента от выполнения условий Соглашения.</w:t>
      </w:r>
    </w:p>
    <w:p w:rsidR="00042930" w:rsidRDefault="00042930">
      <w:pPr>
        <w:pStyle w:val="ConsPlusNormal"/>
        <w:spacing w:before="220"/>
        <w:ind w:firstLine="540"/>
        <w:jc w:val="both"/>
      </w:pPr>
      <w:r>
        <w:t>17. Стороны освобождаются от ответственности за неисполнение или ненадлежащее исполнение обязательств по настоящему Соглашению в случае наступления обстоятельств непреодолимой силы.</w:t>
      </w:r>
    </w:p>
    <w:p w:rsidR="00042930" w:rsidRDefault="00042930">
      <w:pPr>
        <w:pStyle w:val="ConsPlusNormal"/>
        <w:spacing w:before="220"/>
        <w:ind w:firstLine="540"/>
        <w:jc w:val="both"/>
      </w:pPr>
      <w:r>
        <w:t xml:space="preserve">18. Обстоятельством непреодолимой силы по настоящему Соглашению является любое чрезвычайное событие, наступившее помимо воли и желания Сторон, которое Стороны не могли предвидеть и предотвратить мерами и средствами, которые оправданно и целесообразно ожидать от добросовестно действующей Стороны. </w:t>
      </w:r>
      <w:proofErr w:type="gramStart"/>
      <w:r>
        <w:t>К таким обстоятельствам относятся: военные действия, вооруженные конфликты, общественные беспорядки, террористические акты, ядерные, химические или биологические заражения, эпидемии, природные стихийные бедствия, техногенные катастрофы, иные действия третьих лиц, приведшие к невозможности и (или) нарушению сроков исполнения Стороной обязательств по настоящему Соглашению, за исключением случаев, когда наступление таких обстоятельств было вызвано непосредственным нарушением одной из Сторон обязательств по настоящему Соглашению.</w:t>
      </w:r>
      <w:proofErr w:type="gramEnd"/>
    </w:p>
    <w:p w:rsidR="00042930" w:rsidRDefault="00042930">
      <w:pPr>
        <w:pStyle w:val="ConsPlusNormal"/>
        <w:spacing w:before="220"/>
        <w:ind w:firstLine="540"/>
        <w:jc w:val="both"/>
      </w:pPr>
      <w:bookmarkStart w:id="22" w:name="P873"/>
      <w:bookmarkEnd w:id="22"/>
      <w:r>
        <w:t xml:space="preserve">19. При наступлении обстоятельств непреодолимой силы Сторона не позднее трех рабочих дней со дня их наступления обязана уведомить другие Стороны об их наступлении. </w:t>
      </w:r>
      <w:proofErr w:type="gramStart"/>
      <w:r>
        <w:t>Уведомление должно содержать данные о характере обстоятельств, а также документы, выданные компетентными органами и организациями, подтверждающие наличие указанных обстоятельств, в том числе справки о пожаре, наводнении, землетрясении, урагане, военных действиях, запрещении экспорта и импорта товаров, эпидемии, забастовке, свидетельство Торгово-промышленной палаты Российской Федерации, подтверждающее наличие обстоятельств форс-мажора, и дающие оценку их влияния на исполнение Стороной обязательств по настоящему Соглашению.</w:t>
      </w:r>
      <w:proofErr w:type="gramEnd"/>
    </w:p>
    <w:p w:rsidR="00042930" w:rsidRDefault="00042930">
      <w:pPr>
        <w:pStyle w:val="ConsPlusNormal"/>
        <w:spacing w:before="220"/>
        <w:ind w:firstLine="540"/>
        <w:jc w:val="both"/>
      </w:pPr>
      <w:r>
        <w:t xml:space="preserve">20. Если Сторона не направит или несвоевременно направит извещение, предусмотренное в </w:t>
      </w:r>
      <w:hyperlink w:anchor="P873" w:history="1">
        <w:r>
          <w:rPr>
            <w:color w:val="0000FF"/>
          </w:rPr>
          <w:t>пункте 19</w:t>
        </w:r>
      </w:hyperlink>
      <w:r>
        <w:t xml:space="preserve"> настоящего Соглашения, то она обязана возместить другой Стороне понесенные убытки.</w:t>
      </w:r>
    </w:p>
    <w:p w:rsidR="00042930" w:rsidRDefault="00042930">
      <w:pPr>
        <w:pStyle w:val="ConsPlusNormal"/>
        <w:spacing w:before="220"/>
        <w:ind w:firstLine="540"/>
        <w:jc w:val="both"/>
      </w:pPr>
      <w:r>
        <w:t>21. В течение двух месяцев со дня наступления обстоятельств непреодолимой силы Сторона должна принять меры для устранения последствий, возникших в результате наступления таких обстоятельств, и исполнения обязательств по настоящему Соглашению.</w:t>
      </w:r>
    </w:p>
    <w:p w:rsidR="00042930" w:rsidRDefault="00042930">
      <w:pPr>
        <w:pStyle w:val="ConsPlusNormal"/>
        <w:spacing w:before="220"/>
        <w:ind w:firstLine="540"/>
        <w:jc w:val="both"/>
      </w:pPr>
      <w:r>
        <w:t>22. Обязанность доказывать обстоятельства непреодолимой силы лежит на Стороне, не выполнившей свои обязательства.</w:t>
      </w:r>
    </w:p>
    <w:p w:rsidR="00042930" w:rsidRDefault="00042930">
      <w:pPr>
        <w:pStyle w:val="ConsPlusNormal"/>
        <w:jc w:val="both"/>
      </w:pPr>
    </w:p>
    <w:p w:rsidR="00042930" w:rsidRDefault="00042930">
      <w:pPr>
        <w:pStyle w:val="ConsPlusNormal"/>
        <w:jc w:val="center"/>
        <w:outlineLvl w:val="1"/>
      </w:pPr>
      <w:r>
        <w:t>IV. Условия изменения и расторжения Соглашения</w:t>
      </w:r>
    </w:p>
    <w:p w:rsidR="00042930" w:rsidRDefault="00042930">
      <w:pPr>
        <w:pStyle w:val="ConsPlusNormal"/>
        <w:jc w:val="both"/>
      </w:pPr>
    </w:p>
    <w:p w:rsidR="00042930" w:rsidRDefault="00042930">
      <w:pPr>
        <w:pStyle w:val="ConsPlusNormal"/>
        <w:ind w:firstLine="540"/>
        <w:jc w:val="both"/>
      </w:pPr>
      <w:r>
        <w:t>23. Настоящее Соглашение может быть изменено или расторгнуто Сторонами в установленном порядке.</w:t>
      </w:r>
    </w:p>
    <w:p w:rsidR="00042930" w:rsidRDefault="00042930">
      <w:pPr>
        <w:pStyle w:val="ConsPlusNormal"/>
        <w:spacing w:before="220"/>
        <w:ind w:firstLine="540"/>
        <w:jc w:val="both"/>
      </w:pPr>
      <w:r>
        <w:t>24. Основаниями для изменения настоящего Соглашения являются:</w:t>
      </w:r>
    </w:p>
    <w:p w:rsidR="00042930" w:rsidRDefault="00042930">
      <w:pPr>
        <w:pStyle w:val="ConsPlusNormal"/>
        <w:spacing w:before="220"/>
        <w:ind w:firstLine="540"/>
        <w:jc w:val="both"/>
      </w:pPr>
      <w:r>
        <w:t xml:space="preserve">1) отклонение фактически достигнутых Резидентом значений одного или более показателей реализации Проекта от их плановых значений, определенных в </w:t>
      </w:r>
      <w:hyperlink w:anchor="P595" w:history="1">
        <w:r>
          <w:rPr>
            <w:color w:val="0000FF"/>
          </w:rPr>
          <w:t>пункте 2</w:t>
        </w:r>
      </w:hyperlink>
      <w:r>
        <w:t xml:space="preserve"> настоящего Соглашения, более чем на десять процентов;</w:t>
      </w:r>
    </w:p>
    <w:p w:rsidR="00042930" w:rsidRDefault="00042930">
      <w:pPr>
        <w:pStyle w:val="ConsPlusNormal"/>
        <w:spacing w:before="220"/>
        <w:ind w:firstLine="540"/>
        <w:jc w:val="both"/>
      </w:pPr>
      <w:r>
        <w:t xml:space="preserve">2) изменение срока ввода в эксплуатацию объектов капитального строительства, относящихся к инженерной инфраструктуре, строительство которых осуществляет Муниципалитет, установленного в </w:t>
      </w:r>
      <w:hyperlink w:anchor="P817" w:history="1">
        <w:r>
          <w:rPr>
            <w:color w:val="0000FF"/>
          </w:rPr>
          <w:t>подпункте 2) пункта 6</w:t>
        </w:r>
      </w:hyperlink>
      <w:r>
        <w:t xml:space="preserve"> настоящего Соглашения;</w:t>
      </w:r>
    </w:p>
    <w:p w:rsidR="00042930" w:rsidRDefault="00042930">
      <w:pPr>
        <w:pStyle w:val="ConsPlusNormal"/>
        <w:spacing w:before="220"/>
        <w:ind w:firstLine="540"/>
        <w:jc w:val="both"/>
      </w:pPr>
      <w:r>
        <w:lastRenderedPageBreak/>
        <w:t xml:space="preserve">3) изменение срока технологического присоединения объектов капитального строительства, относящихся к инженерной инфраструктуре, строительство которых осуществляет Муниципалитет, установленного в </w:t>
      </w:r>
      <w:hyperlink w:anchor="P818" w:history="1">
        <w:r>
          <w:rPr>
            <w:color w:val="0000FF"/>
          </w:rPr>
          <w:t>подпункте 3) пункта 6</w:t>
        </w:r>
      </w:hyperlink>
      <w:r>
        <w:t xml:space="preserve"> настоящего Соглашения.</w:t>
      </w:r>
    </w:p>
    <w:p w:rsidR="00042930" w:rsidRDefault="00042930">
      <w:pPr>
        <w:pStyle w:val="ConsPlusNormal"/>
        <w:spacing w:before="220"/>
        <w:ind w:firstLine="540"/>
        <w:jc w:val="both"/>
      </w:pPr>
      <w:r>
        <w:t>25. Основаниями для расторжения настоящего Соглашения являются:</w:t>
      </w:r>
    </w:p>
    <w:p w:rsidR="00042930" w:rsidRDefault="00042930">
      <w:pPr>
        <w:pStyle w:val="ConsPlusNormal"/>
        <w:spacing w:before="220"/>
        <w:ind w:firstLine="540"/>
        <w:jc w:val="both"/>
      </w:pPr>
      <w:proofErr w:type="gramStart"/>
      <w:r>
        <w:t xml:space="preserve">1) </w:t>
      </w:r>
      <w:proofErr w:type="spellStart"/>
      <w:r>
        <w:t>неустранение</w:t>
      </w:r>
      <w:proofErr w:type="spellEnd"/>
      <w:r>
        <w:t xml:space="preserve"> Резидентом в соответствии с предписанием Управляющей компании нарушений исполнения обязательств, определенных </w:t>
      </w:r>
      <w:hyperlink w:anchor="P831" w:history="1">
        <w:r>
          <w:rPr>
            <w:color w:val="0000FF"/>
          </w:rPr>
          <w:t>подпунктами 1)</w:t>
        </w:r>
      </w:hyperlink>
      <w:r>
        <w:t xml:space="preserve"> - </w:t>
      </w:r>
      <w:hyperlink w:anchor="P849" w:history="1">
        <w:r>
          <w:rPr>
            <w:color w:val="0000FF"/>
          </w:rPr>
          <w:t>9) пункта 12</w:t>
        </w:r>
      </w:hyperlink>
      <w:r>
        <w:t xml:space="preserve"> настоящего Соглашения, не устраненных Резидентом в сроки, установленные </w:t>
      </w:r>
      <w:hyperlink w:anchor="P861" w:history="1">
        <w:r>
          <w:rPr>
            <w:color w:val="0000FF"/>
          </w:rPr>
          <w:t>подпунктом 10) пункта 12</w:t>
        </w:r>
      </w:hyperlink>
      <w:r>
        <w:t xml:space="preserve"> настоящего Соглашения;</w:t>
      </w:r>
      <w:proofErr w:type="gramEnd"/>
    </w:p>
    <w:p w:rsidR="00042930" w:rsidRDefault="00042930">
      <w:pPr>
        <w:pStyle w:val="ConsPlusNormal"/>
        <w:spacing w:before="220"/>
        <w:ind w:firstLine="540"/>
        <w:jc w:val="both"/>
      </w:pPr>
      <w:r>
        <w:t xml:space="preserve">2) отклонение фактически достигнутых Резидентом значений одного или более показателей реализации Проекта от их плановых значений, определенных в </w:t>
      </w:r>
      <w:hyperlink w:anchor="P595" w:history="1">
        <w:r>
          <w:rPr>
            <w:color w:val="0000FF"/>
          </w:rPr>
          <w:t>пункте 2</w:t>
        </w:r>
      </w:hyperlink>
      <w:r>
        <w:t xml:space="preserve"> настоящего Соглашения, более чем на десять процентов в меньшую сторону при отсутствии решения Координационного совета о внесении изменений в Соглашение в части изменения плановых значений показателей реализации Проекта;</w:t>
      </w:r>
    </w:p>
    <w:p w:rsidR="00042930" w:rsidRDefault="00042930">
      <w:pPr>
        <w:pStyle w:val="ConsPlusNormal"/>
        <w:spacing w:before="220"/>
        <w:ind w:firstLine="540"/>
        <w:jc w:val="both"/>
      </w:pPr>
      <w:r>
        <w:t>3) невозможность реализации Проекта ввиду нарушения определенных настоящим Соглашением сроков устранения последствий, возникших в результате наступления обстоятельств непреодолимой силы, и исполнения обязательств по настоящему Соглашению;</w:t>
      </w:r>
    </w:p>
    <w:p w:rsidR="00042930" w:rsidRDefault="00042930">
      <w:pPr>
        <w:pStyle w:val="ConsPlusNormal"/>
        <w:spacing w:before="220"/>
        <w:ind w:firstLine="540"/>
        <w:jc w:val="both"/>
      </w:pPr>
      <w:r>
        <w:t>4) судебное решение;</w:t>
      </w:r>
    </w:p>
    <w:p w:rsidR="00042930" w:rsidRDefault="00042930">
      <w:pPr>
        <w:pStyle w:val="ConsPlusNormal"/>
        <w:spacing w:before="220"/>
        <w:ind w:firstLine="540"/>
        <w:jc w:val="both"/>
      </w:pPr>
      <w:r>
        <w:t>5) лишение Парка статуса промышленного парка.</w:t>
      </w:r>
    </w:p>
    <w:p w:rsidR="00042930" w:rsidRDefault="00042930">
      <w:pPr>
        <w:pStyle w:val="ConsPlusNormal"/>
        <w:spacing w:before="220"/>
        <w:ind w:firstLine="540"/>
        <w:jc w:val="both"/>
      </w:pPr>
      <w:r>
        <w:t>26. Внесение изменений в настоящее Соглашение осуществляется путем заключения дополнительного соглашения к настоящему Соглашению.</w:t>
      </w:r>
    </w:p>
    <w:p w:rsidR="00042930" w:rsidRDefault="00042930">
      <w:pPr>
        <w:pStyle w:val="ConsPlusNormal"/>
        <w:spacing w:before="220"/>
        <w:ind w:firstLine="540"/>
        <w:jc w:val="both"/>
      </w:pPr>
      <w:r>
        <w:t>27. В случае принятия Координационным советом решения о расторжении настоящего Соглашения настоящее Соглашение расторгается на основании уведомления Управляющей компании с даты, установленной решением Координационного совета.</w:t>
      </w:r>
    </w:p>
    <w:p w:rsidR="00042930" w:rsidRDefault="00042930">
      <w:pPr>
        <w:pStyle w:val="ConsPlusNormal"/>
        <w:spacing w:before="220"/>
        <w:ind w:firstLine="540"/>
        <w:jc w:val="both"/>
      </w:pPr>
      <w:r>
        <w:t>28. В случае расторжения настоящего Соглашения, в том числе в случае лишения Парка статуса промышленного парка, расходы, понесенные Резидентом в связи с исполнением настоящего Соглашения, возмещению не подлежат.</w:t>
      </w:r>
    </w:p>
    <w:p w:rsidR="00042930" w:rsidRDefault="00042930">
      <w:pPr>
        <w:pStyle w:val="ConsPlusNormal"/>
        <w:spacing w:before="220"/>
        <w:ind w:firstLine="540"/>
        <w:jc w:val="both"/>
      </w:pPr>
      <w:r>
        <w:t xml:space="preserve">29. В случае расторжения настоящего Соглашения в связи с нарушением Резидентом условий настоящего Соглашения лицо, утратившее статус резидента Парка, обязано уплатить Управляющей компании штраф в размере пяти процентов от суммы инвестиций, предусмотренной </w:t>
      </w:r>
      <w:hyperlink w:anchor="P596" w:history="1">
        <w:r>
          <w:rPr>
            <w:color w:val="0000FF"/>
          </w:rPr>
          <w:t>подпунктом 1) пункта 2</w:t>
        </w:r>
      </w:hyperlink>
      <w:r>
        <w:t xml:space="preserve"> настоящего Соглашения.</w:t>
      </w:r>
    </w:p>
    <w:p w:rsidR="00042930" w:rsidRDefault="00042930">
      <w:pPr>
        <w:pStyle w:val="ConsPlusNormal"/>
        <w:spacing w:before="220"/>
        <w:ind w:firstLine="540"/>
        <w:jc w:val="both"/>
      </w:pPr>
      <w:r>
        <w:t>30. В случае расторжения настоящего Соглашения договор аренды и (или) субаренды Земельного участка подлежит расторжению в порядке, предусмотренном соответствующим договором.</w:t>
      </w:r>
    </w:p>
    <w:p w:rsidR="00042930" w:rsidRDefault="00042930">
      <w:pPr>
        <w:pStyle w:val="ConsPlusNormal"/>
        <w:jc w:val="center"/>
        <w:outlineLvl w:val="1"/>
      </w:pPr>
      <w:r>
        <w:t>V. Порядок разрешения споров</w:t>
      </w:r>
    </w:p>
    <w:p w:rsidR="00042930" w:rsidRDefault="00042930">
      <w:pPr>
        <w:pStyle w:val="ConsPlusNormal"/>
        <w:jc w:val="both"/>
      </w:pPr>
    </w:p>
    <w:p w:rsidR="00042930" w:rsidRDefault="00042930">
      <w:pPr>
        <w:pStyle w:val="ConsPlusNormal"/>
        <w:ind w:firstLine="540"/>
        <w:jc w:val="both"/>
      </w:pPr>
      <w:r>
        <w:t>31. Все споры или разногласия между Сторонами по настоящему Соглашению или в связи с ним решаются путем переговоров между Сторонами, в том числе посредством переписки.</w:t>
      </w:r>
    </w:p>
    <w:p w:rsidR="00042930" w:rsidRDefault="00042930">
      <w:pPr>
        <w:pStyle w:val="ConsPlusNormal"/>
        <w:spacing w:before="220"/>
        <w:ind w:firstLine="540"/>
        <w:jc w:val="both"/>
      </w:pPr>
      <w:r>
        <w:t>32. В случае невозможности разрешения споров и разногласий путем переговоров они подлежат рассмотрению в Арбитражном суде Томской области в установленном законом порядке.</w:t>
      </w:r>
    </w:p>
    <w:p w:rsidR="00042930" w:rsidRDefault="00042930">
      <w:pPr>
        <w:pStyle w:val="ConsPlusNormal"/>
        <w:jc w:val="both"/>
      </w:pPr>
    </w:p>
    <w:p w:rsidR="00042930" w:rsidRDefault="00042930">
      <w:pPr>
        <w:pStyle w:val="ConsPlusNormal"/>
        <w:jc w:val="center"/>
        <w:outlineLvl w:val="1"/>
      </w:pPr>
      <w:r>
        <w:t>VI. Условия взаимоотношений</w:t>
      </w:r>
    </w:p>
    <w:p w:rsidR="00042930" w:rsidRDefault="00042930">
      <w:pPr>
        <w:pStyle w:val="ConsPlusNormal"/>
        <w:jc w:val="both"/>
      </w:pPr>
    </w:p>
    <w:p w:rsidR="00042930" w:rsidRDefault="00042930">
      <w:pPr>
        <w:pStyle w:val="ConsPlusNormal"/>
        <w:ind w:firstLine="540"/>
        <w:jc w:val="both"/>
      </w:pPr>
      <w:r>
        <w:t xml:space="preserve">33. Стороны будут прилагать все усилия к тому, чтобы не допускать возникновения разногласий по реализации положений настоящего Соглашения. Все спорные вопросы будут </w:t>
      </w:r>
      <w:r>
        <w:lastRenderedPageBreak/>
        <w:t>решаться путем переговоров.</w:t>
      </w:r>
    </w:p>
    <w:p w:rsidR="00042930" w:rsidRDefault="00042930">
      <w:pPr>
        <w:pStyle w:val="ConsPlusNormal"/>
        <w:spacing w:before="220"/>
        <w:ind w:firstLine="540"/>
        <w:jc w:val="both"/>
      </w:pPr>
      <w:r>
        <w:t>34. Стороны обязуются принять меры по предотвращению полного или частичного разглашения конфиденциальной информации, передаваемой друг другу во время переговоров, письменно или иным образом. При этом конфиденциальной информацией будет считаться вся информация, которая касается технологии привлечения инвестиций, коммерческой стороны реализации работ и услуг, и иная, относящаяся к деятельности Сторон в рамках настоящего Соглашения.</w:t>
      </w:r>
    </w:p>
    <w:p w:rsidR="00042930" w:rsidRDefault="00042930">
      <w:pPr>
        <w:pStyle w:val="ConsPlusNormal"/>
        <w:jc w:val="both"/>
      </w:pPr>
    </w:p>
    <w:p w:rsidR="00042930" w:rsidRDefault="00042930">
      <w:pPr>
        <w:pStyle w:val="ConsPlusNormal"/>
        <w:jc w:val="center"/>
        <w:outlineLvl w:val="1"/>
      </w:pPr>
      <w:r>
        <w:t>VII. Заключительные положения</w:t>
      </w:r>
    </w:p>
    <w:p w:rsidR="00042930" w:rsidRDefault="00042930">
      <w:pPr>
        <w:pStyle w:val="ConsPlusNormal"/>
        <w:jc w:val="both"/>
      </w:pPr>
    </w:p>
    <w:p w:rsidR="00042930" w:rsidRDefault="00042930">
      <w:pPr>
        <w:pStyle w:val="ConsPlusNormal"/>
        <w:ind w:firstLine="540"/>
        <w:jc w:val="both"/>
      </w:pPr>
      <w:r>
        <w:t>35. Ответственным за реализацию настоящего Соглашения со стороны Администрации является Департамент инвестиций Томской области.</w:t>
      </w:r>
    </w:p>
    <w:p w:rsidR="00042930" w:rsidRDefault="00042930">
      <w:pPr>
        <w:pStyle w:val="ConsPlusNormal"/>
        <w:spacing w:before="220"/>
        <w:ind w:firstLine="540"/>
        <w:jc w:val="both"/>
      </w:pPr>
      <w:r>
        <w:t>36. Настоящее Соглашение составлено в четырех экземплярах, имеющих одинаковую юридическую силу, по одному экземпляру для каждой из Сторон.</w:t>
      </w:r>
    </w:p>
    <w:p w:rsidR="00042930" w:rsidRDefault="00042930">
      <w:pPr>
        <w:pStyle w:val="ConsPlusNormal"/>
        <w:spacing w:before="220"/>
        <w:ind w:firstLine="540"/>
        <w:jc w:val="both"/>
      </w:pPr>
      <w:r>
        <w:t>37. Настоящее Соглашение вступает в силу со дня его подписания Сторонами и действует до полного исполнения Сторонами своих обязательств, но не более срока действия статуса Парка.</w:t>
      </w:r>
    </w:p>
    <w:p w:rsidR="00042930" w:rsidRDefault="00042930">
      <w:pPr>
        <w:pStyle w:val="ConsPlusNormal"/>
        <w:spacing w:before="220"/>
        <w:ind w:firstLine="540"/>
        <w:jc w:val="both"/>
      </w:pPr>
      <w:r>
        <w:t>38. В случае прекращения действия настоящего Соглашения расходы, понесенные Резидентом в связи с исполнением Соглашения, в том числе в случае лишения Парка статуса промышленного парка, возмещению не подлежат.</w:t>
      </w:r>
    </w:p>
    <w:p w:rsidR="00042930" w:rsidRDefault="00042930">
      <w:pPr>
        <w:pStyle w:val="ConsPlusNormal"/>
        <w:jc w:val="both"/>
      </w:pPr>
    </w:p>
    <w:p w:rsidR="00042930" w:rsidRDefault="00042930">
      <w:pPr>
        <w:pStyle w:val="ConsPlusNormal"/>
        <w:jc w:val="center"/>
        <w:outlineLvl w:val="1"/>
      </w:pPr>
      <w:r>
        <w:t>VIII. Реквизиты и подписи Сторон</w:t>
      </w:r>
    </w:p>
    <w:p w:rsidR="00042930" w:rsidRDefault="00042930">
      <w:pPr>
        <w:pStyle w:val="ConsPlusNormal"/>
        <w:jc w:val="both"/>
      </w:pPr>
    </w:p>
    <w:p w:rsidR="00042930" w:rsidRDefault="00042930">
      <w:pPr>
        <w:pStyle w:val="ConsPlusCell"/>
        <w:jc w:val="both"/>
      </w:pPr>
      <w:r>
        <w:t xml:space="preserve">    Администрация                                Муниципалитет</w:t>
      </w:r>
    </w:p>
    <w:p w:rsidR="00042930" w:rsidRDefault="00042930">
      <w:pPr>
        <w:pStyle w:val="ConsPlusCell"/>
        <w:jc w:val="both"/>
      </w:pPr>
      <w:r>
        <w:t>634050, Томская область, г. Томск,     ____________________________________</w:t>
      </w:r>
    </w:p>
    <w:p w:rsidR="00042930" w:rsidRDefault="00042930">
      <w:pPr>
        <w:pStyle w:val="ConsPlusCell"/>
        <w:jc w:val="both"/>
      </w:pPr>
      <w:r>
        <w:t>пл. Ленина, 6                                  (Юридический адрес)</w:t>
      </w:r>
    </w:p>
    <w:p w:rsidR="00042930" w:rsidRDefault="00042930">
      <w:pPr>
        <w:pStyle w:val="ConsPlusCell"/>
        <w:jc w:val="both"/>
      </w:pPr>
      <w:r>
        <w:t>Тел.: (3822) 510-505, (3822) 510-001,  ____________________________________</w:t>
      </w:r>
    </w:p>
    <w:p w:rsidR="00042930" w:rsidRDefault="00042930">
      <w:pPr>
        <w:pStyle w:val="ConsPlusCell"/>
        <w:jc w:val="both"/>
      </w:pPr>
      <w:r>
        <w:t>(3822) 510-323, факс (3822) 510-730          (Номера телефона, факса)</w:t>
      </w:r>
    </w:p>
    <w:p w:rsidR="00042930" w:rsidRDefault="00042930">
      <w:pPr>
        <w:pStyle w:val="ConsPlusCell"/>
        <w:jc w:val="both"/>
      </w:pPr>
      <w:r>
        <w:t>ato@tomsk.gov.ru                       __________ (адрес электронной почты)</w:t>
      </w:r>
    </w:p>
    <w:p w:rsidR="00042930" w:rsidRDefault="00042930">
      <w:pPr>
        <w:pStyle w:val="ConsPlusCell"/>
        <w:jc w:val="both"/>
      </w:pPr>
      <w:r>
        <w:t>_____________________________________  ____________________________________</w:t>
      </w:r>
    </w:p>
    <w:p w:rsidR="00042930" w:rsidRDefault="00042930">
      <w:pPr>
        <w:pStyle w:val="ConsPlusCell"/>
        <w:jc w:val="both"/>
      </w:pPr>
      <w:r>
        <w:t xml:space="preserve">           (Должность)                              (Должность)</w:t>
      </w:r>
    </w:p>
    <w:p w:rsidR="00042930" w:rsidRDefault="00042930">
      <w:pPr>
        <w:pStyle w:val="ConsPlusCell"/>
        <w:jc w:val="both"/>
      </w:pPr>
      <w:r>
        <w:t>_____________________________________  ____________________________________</w:t>
      </w:r>
    </w:p>
    <w:p w:rsidR="00042930" w:rsidRDefault="00042930">
      <w:pPr>
        <w:pStyle w:val="ConsPlusCell"/>
        <w:jc w:val="both"/>
      </w:pPr>
      <w:r>
        <w:t xml:space="preserve"> (Подпись)    (Расшифровка подписи)     (Подпись)   (Расшифровка подписи)</w:t>
      </w:r>
    </w:p>
    <w:p w:rsidR="00042930" w:rsidRDefault="00042930">
      <w:pPr>
        <w:pStyle w:val="ConsPlusCell"/>
        <w:jc w:val="both"/>
      </w:pPr>
      <w:r>
        <w:t xml:space="preserve">       М.П. (при наличии)                         М.П. (при наличии)</w:t>
      </w:r>
    </w:p>
    <w:p w:rsidR="00042930" w:rsidRDefault="00042930">
      <w:pPr>
        <w:pStyle w:val="ConsPlusCell"/>
        <w:jc w:val="both"/>
      </w:pPr>
    </w:p>
    <w:p w:rsidR="00042930" w:rsidRDefault="00042930">
      <w:pPr>
        <w:pStyle w:val="ConsPlusCell"/>
        <w:jc w:val="both"/>
      </w:pPr>
      <w:r>
        <w:t xml:space="preserve">       Управляющая компания                            Резидент</w:t>
      </w:r>
    </w:p>
    <w:p w:rsidR="00042930" w:rsidRDefault="00042930">
      <w:pPr>
        <w:pStyle w:val="ConsPlusCell"/>
        <w:jc w:val="both"/>
      </w:pPr>
      <w:r>
        <w:t>_____________________________________  ____________________________________</w:t>
      </w:r>
    </w:p>
    <w:p w:rsidR="00042930" w:rsidRDefault="00042930">
      <w:pPr>
        <w:pStyle w:val="ConsPlusCell"/>
        <w:jc w:val="both"/>
      </w:pPr>
      <w:r>
        <w:t xml:space="preserve">        (Юридический адрес)                      (Юридический адрес)</w:t>
      </w:r>
    </w:p>
    <w:p w:rsidR="00042930" w:rsidRDefault="00042930">
      <w:pPr>
        <w:pStyle w:val="ConsPlusCell"/>
        <w:jc w:val="both"/>
      </w:pPr>
      <w:r>
        <w:t>_____________________________________  ____________________________________</w:t>
      </w:r>
    </w:p>
    <w:p w:rsidR="00042930" w:rsidRDefault="00042930">
      <w:pPr>
        <w:pStyle w:val="ConsPlusCell"/>
        <w:jc w:val="both"/>
      </w:pPr>
      <w:r>
        <w:t xml:space="preserve">      (Номера телефона, факса)                 (Номера телефона, факса)</w:t>
      </w:r>
    </w:p>
    <w:p w:rsidR="00042930" w:rsidRDefault="00042930">
      <w:pPr>
        <w:pStyle w:val="ConsPlusCell"/>
        <w:jc w:val="both"/>
      </w:pPr>
      <w:r>
        <w:t>___________ (адрес электронный почты)  __________ (адрес электронной почты)</w:t>
      </w:r>
    </w:p>
    <w:p w:rsidR="00042930" w:rsidRDefault="00042930">
      <w:pPr>
        <w:pStyle w:val="ConsPlusCell"/>
        <w:jc w:val="both"/>
      </w:pPr>
      <w:r>
        <w:t>_____________________________________  ____________________________________</w:t>
      </w:r>
    </w:p>
    <w:p w:rsidR="00042930" w:rsidRDefault="00042930">
      <w:pPr>
        <w:pStyle w:val="ConsPlusCell"/>
        <w:jc w:val="both"/>
      </w:pPr>
      <w:r>
        <w:t xml:space="preserve">           (Должность)                              (Должность)</w:t>
      </w:r>
    </w:p>
    <w:p w:rsidR="00042930" w:rsidRDefault="00042930">
      <w:pPr>
        <w:pStyle w:val="ConsPlusCell"/>
        <w:jc w:val="both"/>
      </w:pPr>
      <w:r>
        <w:t>_____________________________________  ____________________________________</w:t>
      </w:r>
    </w:p>
    <w:p w:rsidR="00042930" w:rsidRDefault="00042930">
      <w:pPr>
        <w:pStyle w:val="ConsPlusCell"/>
        <w:jc w:val="both"/>
      </w:pPr>
      <w:r>
        <w:t xml:space="preserve"> (Подпись)   (Расшифровка подписи)      (Подпись)   (Расшифровка подписи)</w:t>
      </w:r>
    </w:p>
    <w:p w:rsidR="00042930" w:rsidRDefault="00042930">
      <w:pPr>
        <w:pStyle w:val="ConsPlusCell"/>
        <w:jc w:val="both"/>
      </w:pPr>
      <w:r>
        <w:t xml:space="preserve">       М.П. (при наличии)                         М.П. (при наличии)</w:t>
      </w:r>
    </w:p>
    <w:p w:rsidR="00042930" w:rsidRDefault="00042930">
      <w:pPr>
        <w:pStyle w:val="ConsPlusNormal"/>
        <w:jc w:val="both"/>
      </w:pPr>
    </w:p>
    <w:p w:rsidR="00042930" w:rsidRDefault="00042930">
      <w:pPr>
        <w:pStyle w:val="ConsPlusNormal"/>
        <w:jc w:val="both"/>
      </w:pPr>
    </w:p>
    <w:p w:rsidR="00042930" w:rsidRDefault="00042930">
      <w:pPr>
        <w:pStyle w:val="ConsPlusNormal"/>
        <w:pBdr>
          <w:top w:val="single" w:sz="6" w:space="0" w:color="auto"/>
        </w:pBdr>
        <w:spacing w:before="100" w:after="100"/>
        <w:jc w:val="both"/>
        <w:rPr>
          <w:sz w:val="2"/>
          <w:szCs w:val="2"/>
        </w:rPr>
      </w:pPr>
    </w:p>
    <w:p w:rsidR="003E6C8C" w:rsidRDefault="003E6C8C"/>
    <w:sectPr w:rsidR="003E6C8C" w:rsidSect="00042930">
      <w:pgSz w:w="11905" w:h="16838"/>
      <w:pgMar w:top="1134" w:right="850" w:bottom="851"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30"/>
    <w:rsid w:val="00042930"/>
    <w:rsid w:val="003E6C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429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429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4293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429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429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429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429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4293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429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429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4293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429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429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429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429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4293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5704E0AB9BE1905338C50FEFA28C6FB22E0072BA69BD5A136E4ED1325B81BC74cAg7C" TargetMode="External"/><Relationship Id="rId13" Type="http://schemas.openxmlformats.org/officeDocument/2006/relationships/hyperlink" Target="consultantplus://offline/ref=8C5704E0AB9BE1905338C50FEFA28C6FB22E0072BA69BD5A136E4ED1325B81BC74cAg7C" TargetMode="External"/><Relationship Id="rId3" Type="http://schemas.openxmlformats.org/officeDocument/2006/relationships/settings" Target="settings.xml"/><Relationship Id="rId7" Type="http://schemas.openxmlformats.org/officeDocument/2006/relationships/hyperlink" Target="consultantplus://offline/ref=8C5704E0AB9BE1905338C50FEFA28C6FB22E0072BA69BD5A136E4ED1325B81BC74A70C2432874DF408C4D7CAcBg1C" TargetMode="External"/><Relationship Id="rId12" Type="http://schemas.openxmlformats.org/officeDocument/2006/relationships/hyperlink" Target="consultantplus://offline/ref=8C5704E0AB9BE1905338DB02F9CED26BB22D5D7CB268B30E493B48866D0B87E934E70A7171C340F4c0gBC"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8C5704E0AB9BE1905338C50FEFA28C6FB22E0072BA69BD5A136E4ED1325B81BC74A70C2432874DF408C4D7C4cBg7C" TargetMode="External"/><Relationship Id="rId11" Type="http://schemas.openxmlformats.org/officeDocument/2006/relationships/hyperlink" Target="consultantplus://offline/ref=8C5704E0AB9BE1905338DB02F9CED26BB22D5D7CB268B30E493B48866D0B87E934E70A7171C340F4c0gBC" TargetMode="External"/><Relationship Id="rId5" Type="http://schemas.openxmlformats.org/officeDocument/2006/relationships/hyperlink" Target="consultantplus://offline/ref=8C5704E0AB9BE1905338C50FEFA28C6FB22E0072BA69BD5A136E4ED1325B81BC74A70C2432874DF408C4D7C4cBg1C" TargetMode="External"/><Relationship Id="rId15" Type="http://schemas.openxmlformats.org/officeDocument/2006/relationships/hyperlink" Target="consultantplus://offline/ref=8C5704E0AB9BE1905338C50FEFA28C6FB22E0072BC61B85E166413DB3A028DBEc7g3C" TargetMode="External"/><Relationship Id="rId10" Type="http://schemas.openxmlformats.org/officeDocument/2006/relationships/hyperlink" Target="consultantplus://offline/ref=8C5704E0AB9BE1905338C50FEFA28C6FB22E0072BA69BD5B176B4ED1325B81BC74cAg7C" TargetMode="External"/><Relationship Id="rId4" Type="http://schemas.openxmlformats.org/officeDocument/2006/relationships/webSettings" Target="webSettings.xml"/><Relationship Id="rId9" Type="http://schemas.openxmlformats.org/officeDocument/2006/relationships/hyperlink" Target="consultantplus://offline/ref=8C5704E0AB9BE1905338C50FEFA28C6FB22E0072BA69BD5A136E4ED1325B81BC74cAg7C" TargetMode="External"/><Relationship Id="rId14" Type="http://schemas.openxmlformats.org/officeDocument/2006/relationships/hyperlink" Target="consultantplus://offline/ref=8C5704E0AB9BE1905338C50FEFA28C6FB22E0072BA69B1581D6D4ED1325B81BC74cAg7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7629</Words>
  <Characters>43486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2017-09-07T02:32:00Z</dcterms:created>
  <dcterms:modified xsi:type="dcterms:W3CDTF">2017-09-07T02:41:00Z</dcterms:modified>
</cp:coreProperties>
</file>