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E6B1A">
        <w:tc>
          <w:tcPr>
            <w:tcW w:w="1701" w:type="dxa"/>
            <w:tcBorders>
              <w:bottom w:val="nil"/>
            </w:tcBorders>
          </w:tcPr>
          <w:p w:rsidR="0012205B" w:rsidRPr="00DB1F4B" w:rsidRDefault="00456F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0" w:name="РегДанные"/>
            <w:r w:rsidRPr="0087665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12.05.2025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12205B" w:rsidRPr="00DB1F4B" w:rsidRDefault="0012205B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12205B" w:rsidRPr="00996606" w:rsidRDefault="00456F7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996606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996606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876658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11</w:t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757C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2205B" w:rsidRDefault="00456F78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О внесении изменени</w:t>
      </w:r>
      <w:r>
        <w:rPr>
          <w:rFonts w:ascii="PT Astra Serif" w:hAnsi="PT Astra Serif" w:cs="Times New Roman"/>
          <w:sz w:val="28"/>
          <w:szCs w:val="28"/>
        </w:rPr>
        <w:t>я</w:t>
      </w:r>
      <w:r w:rsidRPr="00DB1F4B"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населения Томской области от 10.12.2015 № 32</w:t>
      </w:r>
    </w:p>
    <w:p w:rsidR="0012205B" w:rsidRDefault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Default="0012205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456F78" w:rsidP="00DB1F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bidi="ar-SA"/>
        </w:rPr>
      </w:pPr>
      <w:r w:rsidRPr="00DB1F4B">
        <w:rPr>
          <w:rFonts w:ascii="PT Astra Serif" w:eastAsia="Calibri" w:hAnsi="PT Astra Serif"/>
          <w:sz w:val="28"/>
          <w:szCs w:val="28"/>
          <w:lang w:bidi="ar-SA"/>
        </w:rPr>
        <w:t>В целях совершенствования нормативного правового акта</w:t>
      </w:r>
    </w:p>
    <w:p w:rsidR="0012205B" w:rsidRDefault="00456F7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DB1F4B" w:rsidRPr="00DB1F4B" w:rsidRDefault="00456F78" w:rsidP="0087665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1.</w:t>
      </w:r>
      <w:r w:rsidRPr="00DB1F4B">
        <w:rPr>
          <w:rFonts w:ascii="PT Astra Serif" w:hAnsi="PT Astra Serif" w:cs="Times New Roman"/>
          <w:sz w:val="28"/>
          <w:szCs w:val="28"/>
        </w:rPr>
        <w:tab/>
      </w:r>
      <w:r w:rsidRPr="00DB1F4B">
        <w:rPr>
          <w:rFonts w:ascii="PT Astra Serif" w:hAnsi="PT Astra Serif" w:cs="Times New Roman"/>
          <w:sz w:val="28"/>
          <w:szCs w:val="28"/>
        </w:rPr>
        <w:t>Внести в приказ Департамента социальной защиты населения Томской области от 10.12.2015 № 32 «Об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</w:t>
      </w:r>
      <w:r w:rsidRPr="00DB1F4B">
        <w:rPr>
          <w:rFonts w:ascii="PT Astra Serif" w:hAnsi="PT Astra Serif" w:cs="Times New Roman"/>
          <w:sz w:val="28"/>
          <w:szCs w:val="28"/>
        </w:rPr>
        <w:t xml:space="preserve"> обслуживании» (Оф</w:t>
      </w:r>
      <w:bookmarkStart w:id="2" w:name="_GoBack"/>
      <w:bookmarkEnd w:id="2"/>
      <w:r w:rsidRPr="00DB1F4B">
        <w:rPr>
          <w:rFonts w:ascii="PT Astra Serif" w:hAnsi="PT Astra Serif" w:cs="Times New Roman"/>
          <w:sz w:val="28"/>
          <w:szCs w:val="28"/>
        </w:rPr>
        <w:t xml:space="preserve">ициальный интернет-портал «Электронная Администрация Томской области» </w:t>
      </w:r>
      <w:r w:rsidR="003A2C55">
        <w:rPr>
          <w:rFonts w:ascii="PT Astra Serif" w:hAnsi="PT Astra Serif" w:cs="Times New Roman"/>
          <w:sz w:val="28"/>
          <w:szCs w:val="28"/>
        </w:rPr>
        <w:t>(</w:t>
      </w:r>
      <w:r w:rsidRPr="00DB1F4B">
        <w:rPr>
          <w:rFonts w:ascii="PT Astra Serif" w:hAnsi="PT Astra Serif" w:cs="Times New Roman"/>
          <w:sz w:val="28"/>
          <w:szCs w:val="28"/>
        </w:rPr>
        <w:t>www.tomsk.gov.ru</w:t>
      </w:r>
      <w:r w:rsidR="003A2C55">
        <w:rPr>
          <w:rFonts w:ascii="PT Astra Serif" w:hAnsi="PT Astra Serif" w:cs="Times New Roman"/>
          <w:sz w:val="28"/>
          <w:szCs w:val="28"/>
        </w:rPr>
        <w:t>)</w:t>
      </w:r>
      <w:r w:rsidRPr="00DB1F4B">
        <w:rPr>
          <w:rFonts w:ascii="PT Astra Serif" w:hAnsi="PT Astra Serif" w:cs="Times New Roman"/>
          <w:sz w:val="28"/>
          <w:szCs w:val="28"/>
        </w:rPr>
        <w:t xml:space="preserve">, 16.12.2015) изменение, </w:t>
      </w:r>
      <w:r w:rsidR="005309BE">
        <w:rPr>
          <w:rFonts w:ascii="PT Astra Serif" w:hAnsi="PT Astra Serif" w:cs="Times New Roman"/>
          <w:sz w:val="28"/>
          <w:szCs w:val="28"/>
        </w:rPr>
        <w:t>исключив из подпункта 1) пункта 1</w:t>
      </w:r>
      <w:r w:rsidRPr="00DB1F4B">
        <w:rPr>
          <w:rFonts w:ascii="PT Astra Serif" w:hAnsi="PT Astra Serif" w:cs="Times New Roman"/>
          <w:sz w:val="28"/>
          <w:szCs w:val="28"/>
        </w:rPr>
        <w:t xml:space="preserve"> </w:t>
      </w:r>
      <w:r w:rsidR="005309BE">
        <w:rPr>
          <w:rFonts w:ascii="PT Astra Serif" w:hAnsi="PT Astra Serif" w:cs="Times New Roman"/>
          <w:sz w:val="28"/>
          <w:szCs w:val="28"/>
        </w:rPr>
        <w:t xml:space="preserve">слова «и </w:t>
      </w:r>
      <w:r w:rsidR="005309BE" w:rsidRPr="005309BE">
        <w:rPr>
          <w:rFonts w:ascii="PT Astra Serif" w:hAnsi="PT Astra Serif" w:cs="Times New Roman"/>
          <w:sz w:val="28"/>
          <w:szCs w:val="28"/>
        </w:rPr>
        <w:t>инвалидов</w:t>
      </w:r>
      <w:r w:rsidR="005309BE">
        <w:rPr>
          <w:rFonts w:ascii="PT Astra Serif" w:hAnsi="PT Astra Serif" w:cs="Times New Roman"/>
          <w:sz w:val="28"/>
          <w:szCs w:val="28"/>
        </w:rPr>
        <w:t>».</w:t>
      </w:r>
    </w:p>
    <w:p w:rsidR="0012205B" w:rsidRDefault="00456F78" w:rsidP="00876658">
      <w:pPr>
        <w:pStyle w:val="ConsPlusNormal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DB1F4B">
        <w:rPr>
          <w:rFonts w:ascii="PT Astra Serif" w:hAnsi="PT Astra Serif" w:cs="Times New Roman"/>
          <w:sz w:val="28"/>
          <w:szCs w:val="28"/>
        </w:rPr>
        <w:t>2.</w:t>
      </w:r>
      <w:r w:rsidRPr="00DB1F4B">
        <w:rPr>
          <w:rFonts w:ascii="PT Astra Serif" w:hAnsi="PT Astra Serif" w:cs="Times New Roman"/>
          <w:sz w:val="28"/>
          <w:szCs w:val="28"/>
        </w:rPr>
        <w:tab/>
        <w:t xml:space="preserve">Настоящий приказ вступает в силу </w:t>
      </w:r>
      <w:r w:rsidR="006B106E">
        <w:rPr>
          <w:rFonts w:ascii="PT Astra Serif" w:hAnsi="PT Astra Serif" w:cs="Times New Roman"/>
          <w:sz w:val="28"/>
          <w:szCs w:val="28"/>
        </w:rPr>
        <w:t>со</w:t>
      </w:r>
      <w:r w:rsidRPr="00DB1F4B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</w:p>
    <w:p w:rsidR="0012205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2205B" w:rsidRPr="00DB1F4B" w:rsidRDefault="0012205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969"/>
        <w:gridCol w:w="2546"/>
        <w:gridCol w:w="3374"/>
      </w:tblGrid>
      <w:tr w:rsidR="003812C4" w:rsidRPr="003812C4" w:rsidTr="00456F7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3812C4" w:rsidRDefault="00456F78" w:rsidP="00456F7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Pr="003812C4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Pr="003812C4">
              <w:rPr>
                <w:rFonts w:ascii="PT Astra Serif" w:hAnsi="PT Astra Serif"/>
                <w:sz w:val="28"/>
                <w:szCs w:val="28"/>
              </w:rPr>
              <w:t> Департ</w:t>
            </w:r>
            <w:r w:rsidRPr="003812C4">
              <w:rPr>
                <w:rFonts w:ascii="PT Astra Serif" w:hAnsi="PT Astra Serif"/>
                <w:sz w:val="28"/>
                <w:szCs w:val="28"/>
              </w:rPr>
              <w:t xml:space="preserve">амента </w:t>
            </w:r>
          </w:p>
        </w:tc>
        <w:tc>
          <w:tcPr>
            <w:tcW w:w="2546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3812C4" w:rsidRDefault="00456F78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1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3812C4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81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3812C4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2205B" w:rsidRPr="003812C4" w:rsidRDefault="00456F78" w:rsidP="00456F78">
            <w:pPr>
              <w:tabs>
                <w:tab w:val="left" w:pos="7088"/>
              </w:tabs>
              <w:ind w:right="14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812C4">
              <w:rPr>
                <w:rFonts w:ascii="PT Astra Serif" w:hAnsi="PT Astra Serif"/>
                <w:sz w:val="28"/>
                <w:szCs w:val="28"/>
              </w:rPr>
              <w:t> </w:t>
            </w:r>
            <w:r>
              <w:rPr>
                <w:rFonts w:ascii="PT Astra Serif" w:hAnsi="PT Astra Serif"/>
                <w:sz w:val="28"/>
                <w:szCs w:val="28"/>
              </w:rPr>
              <w:t>И</w:t>
            </w:r>
            <w:r w:rsidRPr="003812C4">
              <w:rPr>
                <w:rFonts w:ascii="PT Astra Serif" w:hAnsi="PT Astra Serif"/>
                <w:sz w:val="28"/>
                <w:szCs w:val="28"/>
              </w:rPr>
              <w:t>.А. К</w:t>
            </w:r>
            <w:r>
              <w:rPr>
                <w:rFonts w:ascii="PT Astra Serif" w:hAnsi="PT Astra Serif"/>
                <w:sz w:val="28"/>
                <w:szCs w:val="28"/>
              </w:rPr>
              <w:t>уракина</w:t>
            </w:r>
          </w:p>
        </w:tc>
      </w:tr>
    </w:tbl>
    <w:p w:rsidR="00456F78" w:rsidRDefault="00456F78" w:rsidP="00DB1F4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P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456F78" w:rsidRDefault="00456F78" w:rsidP="00456F78">
      <w:pPr>
        <w:rPr>
          <w:rFonts w:ascii="PT Astra Serif" w:eastAsia="PT Astra Serif" w:hAnsi="PT Astra Serif" w:cs="PT Astra Serif"/>
          <w:sz w:val="28"/>
          <w:szCs w:val="28"/>
        </w:rPr>
      </w:pPr>
    </w:p>
    <w:p w:rsidR="0012205B" w:rsidRPr="00456F78" w:rsidRDefault="00456F78" w:rsidP="00456F78">
      <w:pPr>
        <w:ind w:left="142"/>
        <w:rPr>
          <w:rFonts w:ascii="PT Astra Serif" w:eastAsia="PT Astra Serif" w:hAnsi="PT Astra Serif" w:cs="PT Astra Serif"/>
          <w:sz w:val="20"/>
          <w:szCs w:val="20"/>
        </w:rPr>
      </w:pPr>
      <w:r w:rsidRPr="00456F78">
        <w:rPr>
          <w:rFonts w:ascii="PT Astra Serif" w:eastAsia="PT Astra Serif" w:hAnsi="PT Astra Serif" w:cs="PT Astra Serif"/>
          <w:sz w:val="20"/>
          <w:szCs w:val="20"/>
        </w:rPr>
        <w:t>Мурмулева Ю.Г.</w:t>
      </w:r>
    </w:p>
    <w:sectPr w:rsidR="0012205B" w:rsidRPr="00456F78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56F78">
      <w:r>
        <w:separator/>
      </w:r>
    </w:p>
  </w:endnote>
  <w:endnote w:type="continuationSeparator" w:id="0">
    <w:p w:rsidR="00000000" w:rsidRDefault="00456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56F78">
      <w:r>
        <w:separator/>
      </w:r>
    </w:p>
  </w:footnote>
  <w:footnote w:type="continuationSeparator" w:id="0">
    <w:p w:rsidR="00000000" w:rsidRDefault="00456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5B" w:rsidRDefault="00456F78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>
      <w:rPr>
        <w:rFonts w:ascii="PT Astra Serif" w:hAnsi="PT Astra Serif"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205B" w:rsidRDefault="00456F78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2205B" w:rsidRDefault="00456F7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12205B" w:rsidRDefault="00456F78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2205B" w:rsidRDefault="00456F78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05B"/>
    <w:rsid w:val="000324F9"/>
    <w:rsid w:val="0012205B"/>
    <w:rsid w:val="002936C9"/>
    <w:rsid w:val="002D22B0"/>
    <w:rsid w:val="00315B4B"/>
    <w:rsid w:val="003812C4"/>
    <w:rsid w:val="003A2C55"/>
    <w:rsid w:val="00456F78"/>
    <w:rsid w:val="004757CD"/>
    <w:rsid w:val="004D17EC"/>
    <w:rsid w:val="005309BE"/>
    <w:rsid w:val="006B106E"/>
    <w:rsid w:val="00802BF2"/>
    <w:rsid w:val="00876658"/>
    <w:rsid w:val="008E6B1A"/>
    <w:rsid w:val="00996606"/>
    <w:rsid w:val="009E0E43"/>
    <w:rsid w:val="00DB1F4B"/>
    <w:rsid w:val="00EF7919"/>
    <w:rsid w:val="00F8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DB971A-05D0-4CB8-BEAA-D66298635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93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Мурмулева Юлия Геннадьевна</cp:lastModifiedBy>
  <cp:revision>4</cp:revision>
  <cp:lastPrinted>2025-05-07T03:12:00Z</cp:lastPrinted>
  <dcterms:created xsi:type="dcterms:W3CDTF">2026-03-25T04:06:00Z</dcterms:created>
  <dcterms:modified xsi:type="dcterms:W3CDTF">2026-03-25T04:32:00Z</dcterms:modified>
</cp:coreProperties>
</file>