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rFonts w:ascii="PT Astra Serif" w:hAnsi="PT Astra Serif" w:eastAsia="Times New Roman"/>
          <w:b/>
          <w:sz w:val="24"/>
          <w:szCs w:val="24"/>
          <w:highlight w:val="white"/>
        </w:rPr>
      </w:pPr>
      <w:r>
        <w:rPr>
          <w:rFonts w:ascii="PT Astra Serif" w:hAnsi="PT Astra Serif"/>
          <w:highlight w:val="white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6280" cy="647700"/>
                <wp:effectExtent l="19050" t="0" r="7620" b="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rbTOugl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71628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.4pt;height:51.0pt;mso-wrap-distance-left:0.0pt;mso-wrap-distance-top:0.0pt;mso-wrap-distance-right:0.0pt;mso-wrap-distance-bottom:0.0pt;" stroked="f" strokeweight="0.75pt">
                <v:path textboxrect="0,0,0,0"/>
                <v:imagedata r:id="rId11" o:title=""/>
              </v:shape>
            </w:pict>
          </mc:Fallback>
        </mc:AlternateContent>
      </w:r>
      <w:r>
        <w:rPr>
          <w:highlight w:val="white"/>
        </w:rPr>
      </w:r>
      <w:r/>
    </w:p>
    <w:p>
      <w:pPr>
        <w:pStyle w:val="882"/>
        <w:ind w:firstLine="0"/>
        <w:spacing w:before="0" w:after="0" w:line="360" w:lineRule="exact"/>
        <w:rPr>
          <w:rFonts w:ascii="PT Astra Serif" w:hAnsi="PT Astra Serif"/>
          <w:sz w:val="30"/>
          <w:highlight w:val="white"/>
        </w:rPr>
      </w:pPr>
      <w:r>
        <w:rPr>
          <w:rFonts w:ascii="PT Astra Serif" w:hAnsi="PT Astra Serif"/>
          <w:sz w:val="30"/>
          <w:highlight w:val="white"/>
        </w:rPr>
        <w:t xml:space="preserve">администрация ТОМСКОЙ ОБЛАСТИ</w:t>
      </w:r>
      <w:r>
        <w:rPr>
          <w:highlight w:val="white"/>
        </w:rPr>
      </w:r>
      <w:r/>
    </w:p>
    <w:p>
      <w:pPr>
        <w:pStyle w:val="882"/>
        <w:ind w:firstLine="0"/>
        <w:spacing w:before="240" w:after="0"/>
        <w:rPr>
          <w:rFonts w:ascii="PT Astra Serif" w:hAnsi="PT Astra Serif"/>
          <w:spacing w:val="20"/>
          <w:highlight w:val="white"/>
        </w:rPr>
      </w:pPr>
      <w:r>
        <w:rPr>
          <w:rFonts w:ascii="PT Astra Serif" w:hAnsi="PT Astra Serif"/>
          <w:spacing w:val="20"/>
          <w:highlight w:val="white"/>
        </w:rPr>
        <w:t xml:space="preserve">ПОСТАНОВЛЕНИЕ</w:t>
      </w:r>
      <w:r>
        <w:rPr>
          <w:highlight w:val="white"/>
        </w:rPr>
      </w:r>
      <w:r/>
    </w:p>
    <w:p>
      <w:pPr>
        <w:rPr>
          <w:rFonts w:ascii="PT Astra Serif" w:hAnsi="PT Astra Serif" w:eastAsia="Times New Roman"/>
          <w:highlight w:val="white"/>
        </w:rPr>
      </w:pPr>
      <w:r>
        <w:rPr>
          <w:rFonts w:ascii="PT Astra Serif" w:hAnsi="PT Astra Serif" w:eastAsia="Times New Roman"/>
          <w:highlight w:val="white"/>
        </w:rPr>
      </w:r>
      <w:r>
        <w:rPr>
          <w:highlight w:val="white"/>
        </w:rPr>
      </w:r>
      <w:r/>
    </w:p>
    <w:p>
      <w:pPr>
        <w:jc w:val="center"/>
        <w:spacing w:after="0" w:line="240" w:lineRule="auto"/>
      </w:pPr>
      <w:r>
        <w:rPr>
          <w:rFonts w:ascii="PT Astra Serif" w:hAnsi="PT Astra Serif"/>
          <w:sz w:val="26"/>
          <w:szCs w:val="26"/>
          <w:highlight w:val="white"/>
        </w:rPr>
        <w:t xml:space="preserve">О </w:t>
      </w:r>
      <w:r>
        <w:rPr>
          <w:rFonts w:ascii="PT Astra Serif" w:hAnsi="PT Astra Serif"/>
          <w:sz w:val="26"/>
          <w:szCs w:val="26"/>
          <w:highlight w:val="white"/>
        </w:rPr>
        <w:t xml:space="preserve">приостановлении действия постановления</w:t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Администрации Томской области от 27.02.2015 № 71а</w:t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pStyle w:val="876"/>
        <w:ind w:firstLine="709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  <w:lang w:eastAsia="ru-RU"/>
        </w:rPr>
      </w:r>
      <w:r>
        <w:rPr>
          <w:rFonts w:ascii="PT Astra Serif" w:hAnsi="PT Astra Serif" w:cs="PT Astra Serif"/>
          <w:sz w:val="26"/>
          <w:szCs w:val="26"/>
          <w:highlight w:val="white"/>
          <w:lang w:eastAsia="ru-RU"/>
        </w:rPr>
        <w:t xml:space="preserve">В соответствии со статьей 34 Закона Томской области от 7 марта 2002 года </w:t>
        <w:br/>
        <w:t xml:space="preserve">№ 9-ОЗ «О нормативных правовых актах Томской области»</w:t>
      </w:r>
      <w:r>
        <w:rPr>
          <w:rFonts w:ascii="PT Astra Serif" w:hAnsi="PT Astra Serif" w:cs="PT Astra Serif"/>
          <w:sz w:val="26"/>
          <w:szCs w:val="26"/>
          <w:highlight w:val="white"/>
          <w:lang w:eastAsia="ru-RU"/>
        </w:rPr>
      </w:r>
      <w:r/>
    </w:p>
    <w:p>
      <w:pPr>
        <w:pStyle w:val="876"/>
        <w:ind w:firstLine="709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 xml:space="preserve">ПОСТАНОВЛЯЮ:</w:t>
      </w:r>
      <w:r>
        <w:rPr>
          <w:highlight w:val="white"/>
        </w:rPr>
      </w:r>
      <w:r/>
    </w:p>
    <w:p>
      <w:pPr>
        <w:pStyle w:val="876"/>
        <w:numPr>
          <w:ilvl w:val="0"/>
          <w:numId w:val="20"/>
        </w:numPr>
        <w:ind w:firstLine="709"/>
        <w:spacing w:after="0" w:line="240" w:lineRule="auto"/>
      </w:pPr>
      <w:r>
        <w:rPr>
          <w:rFonts w:ascii="PT Astra Serif" w:hAnsi="PT Astra Serif" w:cs="PT Astra Serif"/>
          <w:sz w:val="26"/>
          <w:szCs w:val="26"/>
          <w:highlight w:val="white"/>
        </w:rPr>
        <w:t xml:space="preserve">П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риостановить по 31 декабря 2027 года действие постановления Администрации Томской области от 27.02.2015 № 71а «О реализации Закона Томской области от 30 декабря 2014 года № 199-ОЗ «О мерах социальной поддержки отдельных категорий граждан, проживающих на те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рритории Томской области, по оплате проезда на транспорте общего пользования» (Собрание законодательства Томской области,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2015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,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№ 3/1 (118)).</w:t>
      </w:r>
      <w:r/>
    </w:p>
    <w:p>
      <w:pPr>
        <w:pStyle w:val="876"/>
        <w:ind w:firstLine="709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 xml:space="preserve">2. Настоящее постановление вступает в силу со дня его официального опубликования и распространяется на правоотношения, возникшие с 1 января 2026 года.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  <w:r/>
    </w:p>
    <w:p>
      <w:pPr>
        <w:spacing w:after="0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spacing w:after="0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pStyle w:val="862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 xml:space="preserve">Г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убернатор Томской области           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      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       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      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     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      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          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    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В.В.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Мазур</w:t>
      </w:r>
      <w:r>
        <w:rPr>
          <w:highlight w:val="whit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white"/>
        </w:rPr>
      </w:pPr>
      <w:r>
        <w:rPr>
          <w:rFonts w:ascii="PT Astra Serif" w:hAnsi="PT Astra Serif"/>
          <w:sz w:val="20"/>
          <w:szCs w:val="20"/>
          <w:highlight w:val="white"/>
        </w:rPr>
      </w:r>
      <w:r>
        <w:rPr>
          <w:rFonts w:ascii="PT Astra Serif" w:hAnsi="PT Astra Serif"/>
          <w:sz w:val="20"/>
          <w:szCs w:val="20"/>
          <w:highlight w:val="whit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white"/>
        </w:rPr>
      </w:pPr>
      <w:r>
        <w:rPr>
          <w:rFonts w:ascii="PT Astra Serif" w:hAnsi="PT Astra Serif"/>
          <w:sz w:val="20"/>
          <w:szCs w:val="20"/>
          <w:highlight w:val="white"/>
        </w:rPr>
      </w:r>
      <w:r>
        <w:rPr>
          <w:rFonts w:ascii="PT Astra Serif" w:hAnsi="PT Astra Serif"/>
          <w:sz w:val="20"/>
          <w:szCs w:val="20"/>
          <w:highlight w:val="whit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white"/>
        </w:rPr>
      </w:pPr>
      <w:r>
        <w:rPr>
          <w:rFonts w:ascii="PT Astra Serif" w:hAnsi="PT Astra Serif"/>
          <w:sz w:val="20"/>
          <w:szCs w:val="20"/>
          <w:highlight w:val="white"/>
        </w:rPr>
      </w:r>
      <w:r>
        <w:rPr>
          <w:rFonts w:ascii="PT Astra Serif" w:hAnsi="PT Astra Serif"/>
          <w:sz w:val="20"/>
          <w:szCs w:val="20"/>
          <w:highlight w:val="whit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whit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  <w:r/>
    </w:p>
    <w:p>
      <w:pPr>
        <w:pStyle w:val="877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  <w:szCs w:val="20"/>
          <w:highlight w:val="white"/>
        </w:rPr>
        <w:t xml:space="preserve">Ки</w:t>
      </w:r>
      <w:bookmarkStart w:id="0" w:name="_GoBack"/>
      <w:r>
        <w:rPr>
          <w:highlight w:val="white"/>
        </w:rPr>
      </w:r>
      <w:bookmarkEnd w:id="0"/>
      <w:r>
        <w:rPr>
          <w:rFonts w:ascii="PT Astra Serif" w:hAnsi="PT Astra Serif"/>
          <w:sz w:val="20"/>
          <w:szCs w:val="20"/>
          <w:highlight w:val="white"/>
        </w:rPr>
        <w:t xml:space="preserve">няйкина</w:t>
      </w:r>
      <w:r>
        <w:rPr>
          <w:rFonts w:ascii="PT Astra Serif" w:hAnsi="PT Astra Serif"/>
          <w:sz w:val="20"/>
          <w:szCs w:val="20"/>
          <w:highlight w:val="white"/>
        </w:rPr>
        <w:t xml:space="preserve"> М.А.</w:t>
      </w:r>
      <w:r>
        <w:rPr>
          <w:highlight w:val="white"/>
        </w:rPr>
      </w:r>
      <w:r/>
    </w:p>
    <w:sectPr>
      <w:headerReference w:type="default" r:id="rId9"/>
      <w:footnotePr/>
      <w:endnotePr/>
      <w:type w:val="nextPage"/>
      <w:pgSz w:w="11906" w:h="16838" w:orient="portrait"/>
      <w:pgMar w:top="850" w:right="850" w:bottom="850" w:left="1417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3045467"/>
      <w:docPartObj>
        <w:docPartGallery w:val="Page Numbers (Top of Page)"/>
        <w:docPartUnique w:val="true"/>
      </w:docPartObj>
      <w:rPr/>
    </w:sdtPr>
    <w:sdtContent>
      <w:p>
        <w:pPr>
          <w:pStyle w:val="882"/>
          <w:rPr>
            <w:rFonts w:ascii="PT Astra Serif" w:hAnsi="PT Astra Serif"/>
            <w:b w:val="0"/>
          </w:rPr>
        </w:pPr>
        <w:r>
          <w:rPr>
            <w:rFonts w:ascii="PT Astra Serif" w:hAnsi="PT Astra Serif"/>
            <w:b w:val="0"/>
          </w:rPr>
          <w:fldChar w:fldCharType="begin"/>
        </w:r>
        <w:r>
          <w:rPr>
            <w:rFonts w:ascii="PT Astra Serif" w:hAnsi="PT Astra Serif"/>
            <w:b w:val="0"/>
          </w:rPr>
          <w:instrText xml:space="preserve"> PAGE   \* MERGEFORMAT </w:instrText>
        </w:r>
        <w:r>
          <w:rPr>
            <w:rFonts w:ascii="PT Astra Serif" w:hAnsi="PT Astra Serif"/>
            <w:b w:val="0"/>
          </w:rPr>
          <w:fldChar w:fldCharType="separate"/>
        </w:r>
        <w:r>
          <w:rPr>
            <w:rFonts w:ascii="PT Astra Serif" w:hAnsi="PT Astra Serif"/>
            <w:b w:val="0"/>
          </w:rPr>
          <w:t xml:space="preserve">3</w:t>
        </w:r>
        <w:r>
          <w:rPr>
            <w:rFonts w:ascii="PT Astra Serif" w:hAnsi="PT Astra Serif"/>
            <w:b w:val="0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365" w:hanging="82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">
    <w:multiLevelType w:val="hybridMultilevel"/>
    <w:lvl w:ilvl="0">
      <w:start w:val="11"/>
      <w:numFmt w:val="decimal"/>
      <w:isLgl w:val="false"/>
      <w:suff w:val="tab"/>
      <w:lvlText w:val="%1)"/>
      <w:lvlJc w:val="left"/>
      <w:pPr>
        <w:ind w:left="1020" w:hanging="480"/>
        <w:tabs>
          <w:tab w:val="num" w:pos="10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6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4">
    <w:name w:val="Heading 1 Char"/>
    <w:basedOn w:val="865"/>
    <w:link w:val="861"/>
    <w:uiPriority w:val="9"/>
    <w:rPr>
      <w:rFonts w:ascii="Arial" w:hAnsi="Arial" w:eastAsia="Arial" w:cs="Arial"/>
      <w:sz w:val="40"/>
      <w:szCs w:val="40"/>
    </w:rPr>
  </w:style>
  <w:style w:type="character" w:styleId="695">
    <w:name w:val="Heading 2 Char"/>
    <w:basedOn w:val="865"/>
    <w:link w:val="862"/>
    <w:uiPriority w:val="9"/>
    <w:rPr>
      <w:rFonts w:ascii="Arial" w:hAnsi="Arial" w:eastAsia="Arial" w:cs="Arial"/>
      <w:sz w:val="34"/>
    </w:rPr>
  </w:style>
  <w:style w:type="character" w:styleId="696">
    <w:name w:val="Heading 3 Char"/>
    <w:basedOn w:val="865"/>
    <w:link w:val="863"/>
    <w:uiPriority w:val="9"/>
    <w:rPr>
      <w:rFonts w:ascii="Arial" w:hAnsi="Arial" w:eastAsia="Arial" w:cs="Arial"/>
      <w:sz w:val="30"/>
      <w:szCs w:val="30"/>
    </w:rPr>
  </w:style>
  <w:style w:type="paragraph" w:styleId="697">
    <w:name w:val="Heading 4"/>
    <w:basedOn w:val="860"/>
    <w:next w:val="860"/>
    <w:link w:val="69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8">
    <w:name w:val="Heading 4 Char"/>
    <w:basedOn w:val="865"/>
    <w:link w:val="697"/>
    <w:uiPriority w:val="9"/>
    <w:rPr>
      <w:rFonts w:ascii="Arial" w:hAnsi="Arial" w:eastAsia="Arial" w:cs="Arial"/>
      <w:b/>
      <w:bCs/>
      <w:sz w:val="26"/>
      <w:szCs w:val="26"/>
    </w:rPr>
  </w:style>
  <w:style w:type="paragraph" w:styleId="699">
    <w:name w:val="Heading 5"/>
    <w:basedOn w:val="860"/>
    <w:next w:val="860"/>
    <w:link w:val="70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0">
    <w:name w:val="Heading 5 Char"/>
    <w:basedOn w:val="865"/>
    <w:link w:val="699"/>
    <w:uiPriority w:val="9"/>
    <w:rPr>
      <w:rFonts w:ascii="Arial" w:hAnsi="Arial" w:eastAsia="Arial" w:cs="Arial"/>
      <w:b/>
      <w:bCs/>
      <w:sz w:val="24"/>
      <w:szCs w:val="24"/>
    </w:rPr>
  </w:style>
  <w:style w:type="paragraph" w:styleId="701">
    <w:name w:val="Heading 6"/>
    <w:basedOn w:val="860"/>
    <w:next w:val="860"/>
    <w:link w:val="70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2">
    <w:name w:val="Heading 6 Char"/>
    <w:basedOn w:val="865"/>
    <w:link w:val="701"/>
    <w:uiPriority w:val="9"/>
    <w:rPr>
      <w:rFonts w:ascii="Arial" w:hAnsi="Arial" w:eastAsia="Arial" w:cs="Arial"/>
      <w:b/>
      <w:bCs/>
      <w:sz w:val="22"/>
      <w:szCs w:val="22"/>
    </w:rPr>
  </w:style>
  <w:style w:type="character" w:styleId="703">
    <w:name w:val="Heading 7 Char"/>
    <w:basedOn w:val="865"/>
    <w:link w:val="8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4">
    <w:name w:val="Heading 8"/>
    <w:basedOn w:val="860"/>
    <w:next w:val="860"/>
    <w:link w:val="70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5">
    <w:name w:val="Heading 8 Char"/>
    <w:basedOn w:val="865"/>
    <w:link w:val="704"/>
    <w:uiPriority w:val="9"/>
    <w:rPr>
      <w:rFonts w:ascii="Arial" w:hAnsi="Arial" w:eastAsia="Arial" w:cs="Arial"/>
      <w:i/>
      <w:iCs/>
      <w:sz w:val="22"/>
      <w:szCs w:val="22"/>
    </w:rPr>
  </w:style>
  <w:style w:type="paragraph" w:styleId="706">
    <w:name w:val="Heading 9"/>
    <w:basedOn w:val="860"/>
    <w:next w:val="860"/>
    <w:link w:val="70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7">
    <w:name w:val="Heading 9 Char"/>
    <w:basedOn w:val="865"/>
    <w:link w:val="706"/>
    <w:uiPriority w:val="9"/>
    <w:rPr>
      <w:rFonts w:ascii="Arial" w:hAnsi="Arial" w:eastAsia="Arial" w:cs="Arial"/>
      <w:i/>
      <w:iCs/>
      <w:sz w:val="21"/>
      <w:szCs w:val="21"/>
    </w:rPr>
  </w:style>
  <w:style w:type="character" w:styleId="708">
    <w:name w:val="Title Char"/>
    <w:basedOn w:val="865"/>
    <w:link w:val="881"/>
    <w:uiPriority w:val="10"/>
    <w:rPr>
      <w:sz w:val="48"/>
      <w:szCs w:val="48"/>
    </w:rPr>
  </w:style>
  <w:style w:type="paragraph" w:styleId="709">
    <w:name w:val="Subtitle"/>
    <w:basedOn w:val="860"/>
    <w:next w:val="860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basedOn w:val="865"/>
    <w:link w:val="709"/>
    <w:uiPriority w:val="11"/>
    <w:rPr>
      <w:sz w:val="24"/>
      <w:szCs w:val="24"/>
    </w:rPr>
  </w:style>
  <w:style w:type="paragraph" w:styleId="711">
    <w:name w:val="Quote"/>
    <w:basedOn w:val="860"/>
    <w:next w:val="860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0"/>
    <w:next w:val="860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character" w:styleId="715">
    <w:name w:val="Header Char"/>
    <w:basedOn w:val="865"/>
    <w:link w:val="882"/>
    <w:uiPriority w:val="99"/>
  </w:style>
  <w:style w:type="character" w:styleId="716">
    <w:name w:val="Footer Char"/>
    <w:basedOn w:val="865"/>
    <w:link w:val="880"/>
    <w:uiPriority w:val="99"/>
  </w:style>
  <w:style w:type="paragraph" w:styleId="717">
    <w:name w:val="Caption"/>
    <w:basedOn w:val="860"/>
    <w:next w:val="86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880"/>
    <w:uiPriority w:val="99"/>
  </w:style>
  <w:style w:type="table" w:styleId="719">
    <w:name w:val="Table Grid Light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8">
    <w:name w:val="List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9">
    <w:name w:val="List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0">
    <w:name w:val="List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1">
    <w:name w:val="List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2">
    <w:name w:val="List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3">
    <w:name w:val="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5">
    <w:name w:val="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6">
    <w:name w:val="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7">
    <w:name w:val="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8">
    <w:name w:val="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2">
    <w:name w:val="Bordered &amp; 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3">
    <w:name w:val="Bordered &amp; 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4">
    <w:name w:val="Bordered &amp; 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5">
    <w:name w:val="Bordered &amp; 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4">
    <w:name w:val="Footnote Text Char"/>
    <w:link w:val="879"/>
    <w:uiPriority w:val="99"/>
    <w:rPr>
      <w:sz w:val="18"/>
    </w:rPr>
  </w:style>
  <w:style w:type="character" w:styleId="845">
    <w:name w:val="footnote reference"/>
    <w:basedOn w:val="865"/>
    <w:uiPriority w:val="99"/>
    <w:unhideWhenUsed/>
    <w:rPr>
      <w:vertAlign w:val="superscript"/>
    </w:rPr>
  </w:style>
  <w:style w:type="paragraph" w:styleId="846">
    <w:name w:val="endnote text"/>
    <w:basedOn w:val="860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>
    <w:name w:val="Endnote Text Char"/>
    <w:link w:val="846"/>
    <w:uiPriority w:val="99"/>
    <w:rPr>
      <w:sz w:val="20"/>
    </w:rPr>
  </w:style>
  <w:style w:type="character" w:styleId="848">
    <w:name w:val="endnote reference"/>
    <w:basedOn w:val="865"/>
    <w:uiPriority w:val="99"/>
    <w:semiHidden/>
    <w:unhideWhenUsed/>
    <w:rPr>
      <w:vertAlign w:val="superscript"/>
    </w:rPr>
  </w:style>
  <w:style w:type="paragraph" w:styleId="849">
    <w:name w:val="toc 1"/>
    <w:basedOn w:val="860"/>
    <w:next w:val="860"/>
    <w:uiPriority w:val="39"/>
    <w:unhideWhenUsed/>
    <w:pPr>
      <w:ind w:left="0" w:right="0" w:firstLine="0"/>
      <w:spacing w:after="57"/>
    </w:pPr>
  </w:style>
  <w:style w:type="paragraph" w:styleId="850">
    <w:name w:val="toc 2"/>
    <w:basedOn w:val="860"/>
    <w:next w:val="860"/>
    <w:uiPriority w:val="39"/>
    <w:unhideWhenUsed/>
    <w:pPr>
      <w:ind w:left="283" w:right="0" w:firstLine="0"/>
      <w:spacing w:after="57"/>
    </w:pPr>
  </w:style>
  <w:style w:type="paragraph" w:styleId="851">
    <w:name w:val="toc 3"/>
    <w:basedOn w:val="860"/>
    <w:next w:val="860"/>
    <w:uiPriority w:val="39"/>
    <w:unhideWhenUsed/>
    <w:pPr>
      <w:ind w:left="567" w:right="0" w:firstLine="0"/>
      <w:spacing w:after="57"/>
    </w:pPr>
  </w:style>
  <w:style w:type="paragraph" w:styleId="852">
    <w:name w:val="toc 4"/>
    <w:basedOn w:val="860"/>
    <w:next w:val="860"/>
    <w:uiPriority w:val="39"/>
    <w:unhideWhenUsed/>
    <w:pPr>
      <w:ind w:left="850" w:right="0" w:firstLine="0"/>
      <w:spacing w:after="57"/>
    </w:pPr>
  </w:style>
  <w:style w:type="paragraph" w:styleId="853">
    <w:name w:val="toc 5"/>
    <w:basedOn w:val="860"/>
    <w:next w:val="860"/>
    <w:uiPriority w:val="39"/>
    <w:unhideWhenUsed/>
    <w:pPr>
      <w:ind w:left="1134" w:right="0" w:firstLine="0"/>
      <w:spacing w:after="57"/>
    </w:pPr>
  </w:style>
  <w:style w:type="paragraph" w:styleId="854">
    <w:name w:val="toc 6"/>
    <w:basedOn w:val="860"/>
    <w:next w:val="860"/>
    <w:uiPriority w:val="39"/>
    <w:unhideWhenUsed/>
    <w:pPr>
      <w:ind w:left="1417" w:right="0" w:firstLine="0"/>
      <w:spacing w:after="57"/>
    </w:pPr>
  </w:style>
  <w:style w:type="paragraph" w:styleId="855">
    <w:name w:val="toc 7"/>
    <w:basedOn w:val="860"/>
    <w:next w:val="860"/>
    <w:uiPriority w:val="39"/>
    <w:unhideWhenUsed/>
    <w:pPr>
      <w:ind w:left="1701" w:right="0" w:firstLine="0"/>
      <w:spacing w:after="57"/>
    </w:pPr>
  </w:style>
  <w:style w:type="paragraph" w:styleId="856">
    <w:name w:val="toc 8"/>
    <w:basedOn w:val="860"/>
    <w:next w:val="860"/>
    <w:uiPriority w:val="39"/>
    <w:unhideWhenUsed/>
    <w:pPr>
      <w:ind w:left="1984" w:right="0" w:firstLine="0"/>
      <w:spacing w:after="57"/>
    </w:pPr>
  </w:style>
  <w:style w:type="paragraph" w:styleId="857">
    <w:name w:val="toc 9"/>
    <w:basedOn w:val="860"/>
    <w:next w:val="860"/>
    <w:uiPriority w:val="39"/>
    <w:unhideWhenUsed/>
    <w:pPr>
      <w:ind w:left="2268" w:right="0" w:firstLine="0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860"/>
    <w:next w:val="860"/>
    <w:uiPriority w:val="99"/>
    <w:unhideWhenUsed/>
    <w:pPr>
      <w:spacing w:after="0" w:afterAutospacing="0"/>
    </w:pPr>
  </w:style>
  <w:style w:type="paragraph" w:styleId="860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861">
    <w:name w:val="Heading 1"/>
    <w:basedOn w:val="860"/>
    <w:next w:val="860"/>
    <w:link w:val="890"/>
    <w:qFormat/>
    <w:pPr>
      <w:jc w:val="right"/>
      <w:keepNext/>
      <w:spacing w:after="0" w:line="240" w:lineRule="auto"/>
      <w:outlineLvl w:val="0"/>
    </w:pPr>
    <w:rPr>
      <w:rFonts w:ascii="Times New Roman" w:hAnsi="Times New Roman" w:eastAsia="Times New Roman"/>
      <w:b/>
      <w:bCs/>
      <w:sz w:val="26"/>
      <w:szCs w:val="24"/>
      <w:lang w:eastAsia="ru-RU"/>
    </w:rPr>
  </w:style>
  <w:style w:type="paragraph" w:styleId="862">
    <w:name w:val="Heading 2"/>
    <w:basedOn w:val="860"/>
    <w:next w:val="860"/>
    <w:qFormat/>
    <w:pPr>
      <w:keepNext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863">
    <w:name w:val="Heading 3"/>
    <w:basedOn w:val="860"/>
    <w:next w:val="860"/>
    <w:qFormat/>
    <w:pPr>
      <w:jc w:val="center"/>
      <w:keepNext/>
      <w:outlineLvl w:val="2"/>
    </w:pPr>
    <w:rPr>
      <w:rFonts w:ascii="Times New Roman" w:hAnsi="Times New Roman"/>
      <w:b/>
      <w:bCs/>
      <w:sz w:val="26"/>
    </w:rPr>
  </w:style>
  <w:style w:type="paragraph" w:styleId="864">
    <w:name w:val="Heading 7"/>
    <w:basedOn w:val="860"/>
    <w:next w:val="860"/>
    <w:link w:val="891"/>
    <w:qFormat/>
    <w:pPr>
      <w:ind w:right="-99"/>
      <w:jc w:val="center"/>
      <w:keepNext/>
      <w:spacing w:after="0" w:line="240" w:lineRule="auto"/>
      <w:outlineLvl w:val="6"/>
    </w:pPr>
    <w:rPr>
      <w:rFonts w:ascii="Times New Roman" w:hAnsi="Times New Roman" w:eastAsia="Times New Roman"/>
      <w:b/>
      <w:sz w:val="23"/>
      <w:szCs w:val="20"/>
      <w:lang w:eastAsia="ru-RU"/>
    </w:rPr>
  </w:style>
  <w:style w:type="character" w:styleId="865" w:default="1">
    <w:name w:val="Default Paragraph Font"/>
    <w:uiPriority w:val="1"/>
    <w:semiHidden/>
    <w:unhideWhenUsed/>
  </w:style>
  <w:style w:type="table" w:styleId="86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7" w:default="1">
    <w:name w:val="No List"/>
    <w:uiPriority w:val="99"/>
    <w:semiHidden/>
    <w:unhideWhenUsed/>
  </w:style>
  <w:style w:type="paragraph" w:styleId="868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69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70" w:customStyle="1">
    <w:name w:val="ConsPlusCell"/>
    <w:pPr>
      <w:widowControl w:val="off"/>
    </w:pPr>
    <w:rPr>
      <w:rFonts w:ascii="Arial" w:hAnsi="Arial" w:eastAsia="Times New Roman" w:cs="Arial"/>
    </w:rPr>
  </w:style>
  <w:style w:type="character" w:styleId="871" w:customStyle="1">
    <w:name w:val="Знак Знак1"/>
    <w:basedOn w:val="865"/>
    <w:rPr>
      <w:rFonts w:ascii="Times New Roman" w:hAnsi="Times New Roman" w:eastAsia="Times New Roman"/>
      <w:b/>
      <w:bCs/>
      <w:sz w:val="26"/>
      <w:szCs w:val="24"/>
    </w:rPr>
  </w:style>
  <w:style w:type="paragraph" w:styleId="872" w:customStyle="1">
    <w:name w:val="ConsPlusNormal"/>
    <w:pPr>
      <w:ind w:firstLine="720"/>
    </w:pPr>
    <w:rPr>
      <w:rFonts w:ascii="Arial" w:hAnsi="Arial" w:eastAsia="Times New Roman" w:cs="Arial"/>
    </w:rPr>
  </w:style>
  <w:style w:type="paragraph" w:styleId="873">
    <w:name w:val="Balloon Text"/>
    <w:basedOn w:val="860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74" w:customStyle="1">
    <w:name w:val="Знак Знак"/>
    <w:basedOn w:val="865"/>
    <w:semiHidden/>
    <w:rPr>
      <w:rFonts w:ascii="Tahoma" w:hAnsi="Tahoma" w:cs="Tahoma"/>
      <w:sz w:val="16"/>
      <w:szCs w:val="16"/>
      <w:lang w:eastAsia="en-US"/>
    </w:rPr>
  </w:style>
  <w:style w:type="paragraph" w:styleId="875" w:customStyle="1">
    <w:name w:val="Знак1 Знак Знак Знак"/>
    <w:basedOn w:val="860"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  <w:style w:type="paragraph" w:styleId="876">
    <w:name w:val="Body Text Indent"/>
    <w:basedOn w:val="860"/>
    <w:semiHidden/>
    <w:pPr>
      <w:ind w:firstLine="540"/>
      <w:jc w:val="both"/>
    </w:pPr>
    <w:rPr>
      <w:rFonts w:ascii="Times New Roman" w:hAnsi="Times New Roman"/>
      <w:sz w:val="26"/>
      <w:szCs w:val="26"/>
    </w:rPr>
  </w:style>
  <w:style w:type="paragraph" w:styleId="877">
    <w:name w:val="No Spacing"/>
    <w:qFormat/>
    <w:rPr>
      <w:sz w:val="22"/>
      <w:szCs w:val="22"/>
      <w:lang w:eastAsia="en-US"/>
    </w:rPr>
  </w:style>
  <w:style w:type="paragraph" w:styleId="878">
    <w:name w:val="Body Text"/>
    <w:basedOn w:val="860"/>
    <w:link w:val="892"/>
    <w:semiHidden/>
    <w:pPr>
      <w:jc w:val="both"/>
      <w:spacing w:after="0" w:line="240" w:lineRule="auto"/>
    </w:pPr>
    <w:rPr>
      <w:rFonts w:ascii="Times New Roman" w:hAnsi="Times New Roman"/>
      <w:sz w:val="26"/>
      <w:szCs w:val="26"/>
    </w:rPr>
  </w:style>
  <w:style w:type="paragraph" w:styleId="879">
    <w:name w:val="footnote text"/>
    <w:basedOn w:val="860"/>
    <w:link w:val="893"/>
    <w:semiHidden/>
    <w:pPr>
      <w:ind w:firstLine="709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880">
    <w:name w:val="Footer"/>
    <w:basedOn w:val="860"/>
    <w:link w:val="894"/>
    <w:uiPriority w:val="99"/>
    <w:semiHidden/>
    <w:pPr>
      <w:ind w:firstLine="709"/>
      <w:spacing w:after="0" w:line="240" w:lineRule="auto"/>
      <w:tabs>
        <w:tab w:val="center" w:pos="4153" w:leader="none"/>
        <w:tab w:val="right" w:pos="8306" w:leader="none"/>
      </w:tabs>
    </w:pPr>
    <w:rPr>
      <w:rFonts w:ascii="Times New Roman" w:hAnsi="Times New Roman" w:eastAsia="Times New Roman"/>
      <w:sz w:val="26"/>
      <w:szCs w:val="20"/>
      <w:lang w:eastAsia="ru-RU"/>
    </w:rPr>
  </w:style>
  <w:style w:type="paragraph" w:styleId="881">
    <w:name w:val="Title"/>
    <w:basedOn w:val="860"/>
    <w:qFormat/>
    <w:pPr>
      <w:jc w:val="center"/>
      <w:spacing w:after="0" w:line="240" w:lineRule="auto"/>
    </w:pPr>
    <w:rPr>
      <w:rFonts w:ascii="Times New Roman" w:hAnsi="Times New Roman" w:eastAsia="Times New Roman"/>
      <w:b/>
      <w:spacing w:val="40"/>
      <w:sz w:val="24"/>
      <w:szCs w:val="20"/>
      <w:lang w:eastAsia="ru-RU"/>
    </w:rPr>
  </w:style>
  <w:style w:type="paragraph" w:styleId="882">
    <w:name w:val="Header"/>
    <w:basedOn w:val="860"/>
    <w:link w:val="889"/>
    <w:uiPriority w:val="99"/>
    <w:pPr>
      <w:ind w:firstLine="709"/>
      <w:jc w:val="center"/>
      <w:spacing w:before="120" w:after="240" w:line="240" w:lineRule="auto"/>
      <w:tabs>
        <w:tab w:val="center" w:pos="4153" w:leader="none"/>
        <w:tab w:val="right" w:pos="8306" w:leader="none"/>
      </w:tabs>
    </w:pPr>
    <w:rPr>
      <w:rFonts w:ascii="Times New Roman" w:hAnsi="Times New Roman" w:eastAsia="Times New Roman"/>
      <w:b/>
      <w:caps/>
      <w:sz w:val="28"/>
      <w:szCs w:val="20"/>
      <w:lang w:eastAsia="ru-RU"/>
    </w:rPr>
  </w:style>
  <w:style w:type="paragraph" w:styleId="883">
    <w:name w:val="Body Text Indent 2"/>
    <w:basedOn w:val="860"/>
    <w:semiHidden/>
    <w:pPr>
      <w:ind w:hanging="180"/>
      <w:jc w:val="both"/>
      <w:spacing w:after="0" w:line="240" w:lineRule="auto"/>
      <w:tabs>
        <w:tab w:val="left" w:pos="540" w:leader="none"/>
      </w:tabs>
    </w:pPr>
    <w:rPr>
      <w:rFonts w:ascii="Times New Roman" w:hAnsi="Times New Roman"/>
      <w:sz w:val="28"/>
      <w:szCs w:val="26"/>
    </w:rPr>
  </w:style>
  <w:style w:type="paragraph" w:styleId="884">
    <w:name w:val="Body Text Indent 3"/>
    <w:basedOn w:val="860"/>
    <w:semiHidden/>
    <w:pPr>
      <w:ind w:left="-180" w:firstLine="709"/>
      <w:jc w:val="both"/>
      <w:spacing w:after="0" w:line="240" w:lineRule="auto"/>
      <w:outlineLvl w:val="0"/>
    </w:pPr>
    <w:rPr>
      <w:rFonts w:ascii="Times New Roman" w:hAnsi="Times New Roman"/>
      <w:sz w:val="28"/>
      <w:szCs w:val="26"/>
    </w:rPr>
  </w:style>
  <w:style w:type="paragraph" w:styleId="885">
    <w:name w:val="Body Text 2"/>
    <w:basedOn w:val="860"/>
    <w:semiHidden/>
    <w:pPr>
      <w:ind w:right="360"/>
      <w:jc w:val="both"/>
      <w:spacing w:after="0" w:line="216" w:lineRule="auto"/>
      <w:shd w:val="clear" w:color="auto" w:fill="ffffff"/>
      <w:tabs>
        <w:tab w:val="left" w:pos="0" w:leader="none"/>
      </w:tabs>
    </w:pPr>
    <w:rPr>
      <w:rFonts w:ascii="Times New Roman" w:hAnsi="Times New Roman" w:eastAsia="Times New Roman"/>
      <w:sz w:val="26"/>
      <w:szCs w:val="26"/>
      <w:lang w:eastAsia="ru-RU"/>
    </w:rPr>
  </w:style>
  <w:style w:type="paragraph" w:styleId="886">
    <w:name w:val="Body Text 3"/>
    <w:basedOn w:val="860"/>
    <w:semiHidden/>
    <w:pPr>
      <w:jc w:val="both"/>
    </w:pPr>
    <w:rPr>
      <w:rFonts w:ascii="Times New Roman" w:hAnsi="Times New Roman"/>
      <w:sz w:val="28"/>
    </w:rPr>
  </w:style>
  <w:style w:type="character" w:styleId="887">
    <w:name w:val="Hyperlink"/>
    <w:basedOn w:val="865"/>
    <w:uiPriority w:val="99"/>
    <w:unhideWhenUsed/>
    <w:rPr>
      <w:color w:val="0000ff" w:themeColor="hyperlink"/>
      <w:u w:val="single"/>
    </w:rPr>
  </w:style>
  <w:style w:type="table" w:styleId="888">
    <w:name w:val="Table Grid"/>
    <w:basedOn w:val="866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89" w:customStyle="1">
    <w:name w:val="Верхний колонтитул Знак"/>
    <w:basedOn w:val="865"/>
    <w:link w:val="882"/>
    <w:uiPriority w:val="99"/>
    <w:rPr>
      <w:rFonts w:ascii="Times New Roman" w:hAnsi="Times New Roman" w:eastAsia="Times New Roman"/>
      <w:b/>
      <w:caps/>
      <w:sz w:val="28"/>
    </w:rPr>
  </w:style>
  <w:style w:type="character" w:styleId="890" w:customStyle="1">
    <w:name w:val="Заголовок 1 Знак"/>
    <w:basedOn w:val="865"/>
    <w:link w:val="861"/>
    <w:rPr>
      <w:rFonts w:ascii="Times New Roman" w:hAnsi="Times New Roman" w:eastAsia="Times New Roman"/>
      <w:b/>
      <w:bCs/>
      <w:sz w:val="26"/>
      <w:szCs w:val="24"/>
    </w:rPr>
  </w:style>
  <w:style w:type="character" w:styleId="891" w:customStyle="1">
    <w:name w:val="Заголовок 7 Знак"/>
    <w:basedOn w:val="865"/>
    <w:link w:val="864"/>
    <w:rPr>
      <w:rFonts w:ascii="Times New Roman" w:hAnsi="Times New Roman" w:eastAsia="Times New Roman"/>
      <w:b/>
      <w:sz w:val="23"/>
    </w:rPr>
  </w:style>
  <w:style w:type="character" w:styleId="892" w:customStyle="1">
    <w:name w:val="Основной текст Знак"/>
    <w:basedOn w:val="865"/>
    <w:link w:val="878"/>
    <w:semiHidden/>
    <w:rPr>
      <w:rFonts w:ascii="Times New Roman" w:hAnsi="Times New Roman"/>
      <w:sz w:val="26"/>
      <w:szCs w:val="26"/>
      <w:lang w:eastAsia="en-US"/>
    </w:rPr>
  </w:style>
  <w:style w:type="character" w:styleId="893" w:customStyle="1">
    <w:name w:val="Текст сноски Знак"/>
    <w:basedOn w:val="865"/>
    <w:link w:val="879"/>
    <w:semiHidden/>
    <w:rPr>
      <w:rFonts w:ascii="Times New Roman" w:hAnsi="Times New Roman" w:eastAsia="Times New Roman"/>
    </w:rPr>
  </w:style>
  <w:style w:type="character" w:styleId="894" w:customStyle="1">
    <w:name w:val="Нижний колонтитул Знак"/>
    <w:basedOn w:val="865"/>
    <w:link w:val="880"/>
    <w:uiPriority w:val="99"/>
    <w:semiHidden/>
    <w:rPr>
      <w:rFonts w:ascii="Times New Roman" w:hAnsi="Times New Roman" w:eastAsia="Times New Roman"/>
      <w:sz w:val="26"/>
    </w:rPr>
  </w:style>
  <w:style w:type="character" w:styleId="895">
    <w:name w:val="line number"/>
    <w:basedOn w:val="865"/>
    <w:uiPriority w:val="99"/>
    <w:semiHidden/>
    <w:unhideWhenUsed/>
  </w:style>
  <w:style w:type="paragraph" w:styleId="896">
    <w:name w:val="List Paragraph"/>
    <w:basedOn w:val="860"/>
    <w:uiPriority w:val="34"/>
    <w:qFormat/>
    <w:pPr>
      <w:contextualSpacing/>
      <w:ind w:left="720" w:firstLine="709"/>
      <w:jc w:val="both"/>
      <w:spacing w:after="0" w:line="240" w:lineRule="auto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3D905-CEE6-40B4-BB3B-35F815EAC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*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siy</dc:creator>
  <cp:keywords/>
  <dc:description/>
  <cp:revision>36</cp:revision>
  <dcterms:created xsi:type="dcterms:W3CDTF">2023-12-22T09:47:00Z</dcterms:created>
  <dcterms:modified xsi:type="dcterms:W3CDTF">2026-01-21T07:06:39Z</dcterms:modified>
</cp:coreProperties>
</file>