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color="auto" w:sz="4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>
        <w:tblPrEx/>
        <w:trPr/>
        <w:tc>
          <w:tcPr>
            <w:tcBorders>
              <w:bottom w:val="none" w:color="000000" w:sz="4" w:space="0"/>
            </w:tcBorders>
            <w:tcW w:w="1701" w:type="dxa"/>
            <w:textDirection w:val="lrTb"/>
            <w:noWrap w:val="false"/>
          </w:tcPr>
          <w:p>
            <w:pPr>
              <w:pStyle w:val="971"/>
              <w:ind w:right="0"/>
              <w:jc w:val="left"/>
              <w:spacing w:before="480"/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/>
            <w:bookmarkStart w:id="0" w:name="РегДанные"/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t xml:space="preserve">&lt;Дата&gt;</w: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  <w:r/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tcBorders>
              <w:bottom w:val="none" w:color="000000" w:sz="4" w:space="0"/>
            </w:tcBorders>
            <w:tcMar>
              <w:right w:w="85" w:type="dxa"/>
            </w:tcMar>
            <w:tcW w:w="5669" w:type="dxa"/>
            <w:textDirection w:val="lrTb"/>
            <w:noWrap w:val="false"/>
          </w:tcPr>
          <w:p>
            <w:pPr>
              <w:pStyle w:val="971"/>
              <w:ind w:right="0"/>
              <w:jc w:val="right"/>
              <w:spacing w:before="480"/>
              <w:rPr>
                <w:rFonts w:ascii="PT Astra Serif" w:hAnsi="PT Astra Serif" w:eastAsia="PT Astra Serif" w:cs="PT Astra Serif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tcBorders>
              <w:bottom w:val="none" w:color="000000" w:sz="4" w:space="0"/>
            </w:tcBorders>
            <w:tcW w:w="2268" w:type="dxa"/>
            <w:textDirection w:val="lrTb"/>
            <w:noWrap w:val="false"/>
          </w:tcPr>
          <w:p>
            <w:pPr>
              <w:pStyle w:val="971"/>
              <w:ind w:right="0"/>
              <w:jc w:val="right"/>
              <w:spacing w:before="480"/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/>
            <w:bookmarkStart w:id="1" w:name="РегНомер"/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№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t xml:space="preserve">&lt;Номер&gt;</w:t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  <w:r/>
            <w:r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</w:r>
          </w:p>
        </w:tc>
      </w:tr>
    </w:tbl>
    <w:p>
      <w:pPr>
        <w:pStyle w:val="978"/>
        <w:spacing w:before="48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jc w:val="center"/>
        <w:shd w:val="clear" w:color="auto" w:fill="ffffff"/>
        <w:rPr>
          <w:rFonts w:ascii="PT Astra Serif" w:hAnsi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/>
          <w:sz w:val="28"/>
          <w:szCs w:val="28"/>
        </w:rPr>
        <w:t xml:space="preserve">Об отмене </w:t>
      </w:r>
      <w:r>
        <w:rPr>
          <w:rFonts w:ascii="PT Astra Serif" w:hAnsi="PT Astra Serif"/>
          <w:sz w:val="28"/>
          <w:szCs w:val="28"/>
        </w:rPr>
        <w:t xml:space="preserve">красных линий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</w:r>
    </w:p>
    <w:p>
      <w:pPr>
        <w:pStyle w:val="978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ind w:firstLine="709"/>
        <w:jc w:val="both"/>
        <w:keepNext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В соответствии со стат</w:t>
      </w:r>
      <w:r>
        <w:rPr>
          <w:rFonts w:ascii="PT Astra Serif" w:hAnsi="PT Astra Serif"/>
          <w:sz w:val="28"/>
          <w:szCs w:val="28"/>
        </w:rPr>
        <w:t xml:space="preserve">ь</w:t>
      </w:r>
      <w:r>
        <w:rPr>
          <w:rFonts w:ascii="PT Astra Serif" w:hAnsi="PT Astra Serif"/>
          <w:sz w:val="28"/>
          <w:szCs w:val="28"/>
        </w:rPr>
        <w:t xml:space="preserve">ей</w:t>
      </w:r>
      <w:r>
        <w:rPr>
          <w:rFonts w:ascii="PT Astra Serif" w:hAnsi="PT Astra Serif"/>
          <w:sz w:val="28"/>
          <w:szCs w:val="28"/>
        </w:rPr>
        <w:t xml:space="preserve"> 45 Градостроительного кодекса Российской Федерации, </w:t>
      </w:r>
      <w:r>
        <w:rPr>
          <w:rFonts w:ascii="PT Astra Serif" w:hAnsi="PT Astra Serif"/>
          <w:sz w:val="28"/>
          <w:szCs w:val="28"/>
        </w:rPr>
        <w:t xml:space="preserve">пункт</w:t>
      </w:r>
      <w:r>
        <w:rPr>
          <w:rFonts w:ascii="PT Astra Serif" w:hAnsi="PT Astra Serif"/>
          <w:sz w:val="28"/>
          <w:szCs w:val="28"/>
        </w:rPr>
        <w:t xml:space="preserve">ом 46 </w:t>
      </w:r>
      <w:r>
        <w:rPr>
          <w:rFonts w:ascii="PT Astra Serif" w:hAnsi="PT Astra Serif"/>
          <w:sz w:val="28"/>
          <w:szCs w:val="28"/>
        </w:rPr>
        <w:t xml:space="preserve">Правил подготовки документации по планировке тер</w:t>
      </w:r>
      <w:r>
        <w:rPr>
          <w:rFonts w:ascii="PT Astra Serif" w:hAnsi="PT Astra Serif"/>
          <w:sz w:val="28"/>
          <w:szCs w:val="28"/>
        </w:rPr>
        <w:t xml:space="preserve">ритории, подготовка которой осуществляется на основании решений уполномоченных федеральных органов исполнительной власти, исполнительных органов субъектов Российской Федерации и органов местного самоуправления, принятия решения об утверждении документации </w:t>
      </w:r>
      <w:r>
        <w:rPr>
          <w:rFonts w:ascii="PT Astra Serif" w:hAnsi="PT Astra Serif"/>
          <w:sz w:val="28"/>
          <w:szCs w:val="28"/>
        </w:rPr>
        <w:br/>
      </w:r>
      <w:r>
        <w:rPr>
          <w:rFonts w:ascii="PT Astra Serif" w:hAnsi="PT Astra Serif"/>
          <w:sz w:val="28"/>
          <w:szCs w:val="28"/>
        </w:rPr>
        <w:t xml:space="preserve">по планировке территории, внесения изменений в такую документацию, отмены такой документации или ее отдельных частей, признания отдельных частей такой документации не подлежащими применению, а также подготовки </w:t>
      </w:r>
      <w:r>
        <w:rPr>
          <w:rFonts w:ascii="PT Astra Serif" w:hAnsi="PT Astra Serif"/>
          <w:sz w:val="28"/>
          <w:szCs w:val="28"/>
        </w:rPr>
        <w:br/>
      </w:r>
      <w:r>
        <w:rPr>
          <w:rFonts w:ascii="PT Astra Serif" w:hAnsi="PT Astra Serif"/>
          <w:sz w:val="28"/>
          <w:szCs w:val="28"/>
        </w:rPr>
        <w:t xml:space="preserve">и утверждения проекта планировки территории в отношении территорий исторических поселений федерального и регионального значения, утвержденных постановлением Правительства РФ от 02.02.</w:t>
      </w:r>
      <w:r>
        <w:rPr>
          <w:rFonts w:ascii="PT Astra Serif" w:hAnsi="PT Astra Serif"/>
          <w:sz w:val="28"/>
          <w:szCs w:val="28"/>
        </w:rPr>
        <w:t xml:space="preserve">2024 № 112, руководствуясь Уставом  (Основным Законом) Томской области, Законом Томской области от 27.12.2023 № 126-ОЗ «О перераспределении отдельных полномочий в области градостроительной деятельности, области земельных отношений между органами местного с</w:t>
      </w:r>
      <w:r>
        <w:rPr>
          <w:rFonts w:ascii="PT Astra Serif" w:hAnsi="PT Astra Serif"/>
          <w:sz w:val="28"/>
          <w:szCs w:val="28"/>
        </w:rPr>
        <w:t xml:space="preserve">амоуправления отдельных муниципальных образований Томской области и исполнительными органами Томской области», постановлением Губернатора Томской области от 04.02.2022 № 6 «Об утверждении Положения о Департаменте градостроительного развития Томской области</w:t>
      </w:r>
      <w:r>
        <w:rPr>
          <w:rFonts w:ascii="PT Astra Serif" w:hAnsi="PT Astra Serif"/>
          <w:sz w:val="28"/>
          <w:szCs w:val="28"/>
        </w:rPr>
        <w:t xml:space="preserve">»</w:t>
      </w:r>
      <w:r>
        <w:rPr>
          <w:rFonts w:ascii="PT Astra Serif" w:hAnsi="PT Astra Serif"/>
          <w:sz w:val="28"/>
          <w:szCs w:val="28"/>
        </w:rPr>
      </w:r>
    </w:p>
    <w:p>
      <w:pPr>
        <w:pStyle w:val="978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ПРИКАЗЫВАЮ:</w:t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814"/>
        <w:numPr>
          <w:ilvl w:val="0"/>
          <w:numId w:val="2"/>
        </w:numPr>
        <w:ind w:left="0" w:firstLine="709"/>
        <w:jc w:val="both"/>
        <w:shd w:val="clear" w:color="auto" w:fill="ffffff"/>
        <w:rPr>
          <w:rFonts w:ascii="PT Astra Serif" w:hAnsi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/>
          <w:sz w:val="28"/>
          <w:szCs w:val="28"/>
        </w:rPr>
        <w:t xml:space="preserve">Отменить </w:t>
      </w:r>
      <w:r>
        <w:rPr>
          <w:rFonts w:ascii="PT Astra Serif" w:hAnsi="PT Astra Serif"/>
          <w:sz w:val="28"/>
          <w:szCs w:val="28"/>
        </w:rPr>
        <w:t xml:space="preserve">красные линии, утвержденные в соответствии с подпунктом 1.7 пункта 1 постановления Мэра города Томска от 24.08.2007 № 2207-з «Об утверждении откорректированных красных линий на территории муниципального образования «Город Томск».</w:t>
      </w:r>
      <w:r>
        <w:rPr>
          <w:rFonts w:ascii="PT Astra Serif" w:hAnsi="PT Astra Serif"/>
          <w:sz w:val="28"/>
          <w:szCs w:val="28"/>
        </w:rPr>
      </w:r>
    </w:p>
    <w:p>
      <w:pPr>
        <w:pStyle w:val="815"/>
        <w:numPr>
          <w:ilvl w:val="0"/>
          <w:numId w:val="2"/>
        </w:numPr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Комитету по делопроизводству Департамента градостроительного развития Томской области:</w:t>
      </w:r>
      <w:r>
        <w:rPr>
          <w:rFonts w:ascii="PT Astra Serif" w:hAnsi="PT Astra Serif"/>
          <w:sz w:val="28"/>
          <w:szCs w:val="28"/>
        </w:rPr>
      </w:r>
    </w:p>
    <w:p>
      <w:pPr>
        <w:pStyle w:val="815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1) </w:t>
      </w:r>
      <w:r>
        <w:rPr>
          <w:rFonts w:ascii="PT Astra Serif" w:hAnsi="PT Astra Serif"/>
          <w:sz w:val="28"/>
          <w:szCs w:val="28"/>
        </w:rPr>
        <w:t xml:space="preserve">обеспечить государственную регистрацию и официальное опубликование настоящего приказа;</w:t>
      </w:r>
      <w:r>
        <w:rPr>
          <w:rFonts w:ascii="PT Astra Serif" w:hAnsi="PT Astra Serif"/>
          <w:sz w:val="28"/>
          <w:szCs w:val="28"/>
        </w:rPr>
      </w:r>
    </w:p>
    <w:p>
      <w:pP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/>
          <w:sz w:val="28"/>
          <w:szCs w:val="28"/>
        </w:rPr>
        <w:t xml:space="preserve">2)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в течение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семи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дней со дня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настоящего приказа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уведомить </w:t>
      </w:r>
      <w:r>
        <w:rPr>
          <w:rFonts w:ascii="PT Astra Serif" w:hAnsi="PT Astra Serif"/>
          <w:sz w:val="28"/>
          <w:szCs w:val="28"/>
        </w:rPr>
        <w:t xml:space="preserve">на бумажном носителе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или в форме электронного документа </w:t>
      </w:r>
      <w:r>
        <w:rPr>
          <w:rFonts w:ascii="PT Astra Serif" w:hAnsi="PT Astra Serif"/>
          <w:sz w:val="28"/>
          <w:szCs w:val="28"/>
        </w:rPr>
        <w:t xml:space="preserve">Мэра Города Томска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с приложением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копии настоящего приказа</w:t>
      </w:r>
      <w:r>
        <w:rPr>
          <w:rFonts w:ascii="PT Astra Serif" w:hAnsi="PT Astra Serif"/>
          <w:sz w:val="28"/>
          <w:szCs w:val="28"/>
        </w:rPr>
        <w:t xml:space="preserve">.</w:t>
      </w:r>
      <w:r>
        <w:rPr>
          <w:rFonts w:ascii="PT Astra Serif" w:hAnsi="PT Astra Serif" w:cs="PT Astra Serif"/>
          <w:sz w:val="28"/>
          <w:szCs w:val="28"/>
          <w:lang w:eastAsia="ru-RU" w:bidi="ar-SA"/>
        </w:rPr>
      </w:r>
    </w:p>
    <w:p>
      <w:pPr>
        <w:pStyle w:val="815"/>
        <w:numPr>
          <w:ilvl w:val="0"/>
          <w:numId w:val="2"/>
        </w:numPr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Настоящий приказ вступает в силу со дня его официального опубликования.</w:t>
      </w:r>
      <w:r>
        <w:rPr>
          <w:rFonts w:ascii="PT Astra Serif" w:hAnsi="PT Astra Serif"/>
          <w:sz w:val="28"/>
          <w:szCs w:val="28"/>
        </w:rPr>
      </w:r>
    </w:p>
    <w:p>
      <w:pPr>
        <w:pStyle w:val="978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978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p>
      <w:pPr>
        <w:pStyle w:val="978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</w:r>
      <w:r>
        <w:rPr>
          <w:rFonts w:ascii="PT Astra Serif" w:hAnsi="PT Astra Serif" w:cs="Times New Roman"/>
          <w:sz w:val="28"/>
          <w:szCs w:val="28"/>
        </w:rPr>
      </w: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325" w:type="dxa"/>
            <w:textDirection w:val="lrTb"/>
            <w:noWrap/>
          </w:tcPr>
          <w:p>
            <w:pPr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И.о</w:t>
            </w:r>
            <w:r>
              <w:rPr>
                <w:rFonts w:ascii="PT Astra Serif" w:hAnsi="PT Astra Serif"/>
                <w:sz w:val="28"/>
                <w:szCs w:val="28"/>
              </w:rPr>
              <w:t xml:space="preserve">. н</w:t>
            </w:r>
            <w:r>
              <w:rPr>
                <w:rFonts w:ascii="PT Astra Serif" w:hAnsi="PT Astra Serif"/>
                <w:sz w:val="28"/>
                <w:szCs w:val="28"/>
              </w:rPr>
              <w:t xml:space="preserve">ачальник</w:t>
            </w:r>
            <w:r>
              <w:rPr>
                <w:rFonts w:ascii="PT Astra Serif" w:hAnsi="PT Astra Serif"/>
                <w:sz w:val="28"/>
                <w:szCs w:val="28"/>
              </w:rPr>
              <w:t xml:space="preserve">а </w:t>
            </w:r>
            <w:r>
              <w:rPr>
                <w:rFonts w:ascii="PT Astra Serif" w:hAnsi="PT Astra Serif"/>
                <w:sz w:val="28"/>
                <w:szCs w:val="28"/>
              </w:rPr>
              <w:t xml:space="preserve">д</w:t>
            </w:r>
            <w:r>
              <w:rPr>
                <w:rFonts w:ascii="PT Astra Serif" w:hAnsi="PT Astra Serif"/>
                <w:sz w:val="28"/>
                <w:szCs w:val="28"/>
              </w:rPr>
              <w:t xml:space="preserve">епартамента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190" w:type="dxa"/>
            <w:textDirection w:val="lrTb"/>
            <w:noWrap/>
          </w:tcPr>
          <w:p>
            <w:pPr>
              <w:jc w:val="center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begin"/>
            </w:r>
            <w:bookmarkStart w:id="2" w:name="Штамп"/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&lt;Штамп ЭП&gt;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end"/>
            </w:r>
            <w:bookmarkEnd w:id="2"/>
            <w:r/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3374" w:type="dxa"/>
            <w:textDirection w:val="lrTb"/>
            <w:noWrap/>
          </w:tcPr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 </w:t>
            </w:r>
            <w:r>
              <w:rPr>
                <w:rFonts w:ascii="PT Astra Serif" w:hAnsi="PT Astra Serif"/>
                <w:sz w:val="28"/>
                <w:szCs w:val="28"/>
              </w:rPr>
              <w:t xml:space="preserve">А.А. Татаурова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</w:p>
        </w:tc>
      </w:tr>
    </w:tbl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  <w:pBdr>
          <w:right w:val="none" w:color="000000" w:sz="4" w:space="3"/>
        </w:pBdr>
      </w:pPr>
      <w:r/>
      <w:bookmarkStart w:id="3" w:name="_GoBack"/>
      <w:r/>
      <w:bookmarkEnd w:id="3"/>
      <w:r/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jc w:val="both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  <w:pBdr>
          <w:right w:val="none" w:color="000000" w:sz="4" w:space="3"/>
        </w:pBd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tabs>
          <w:tab w:val="left" w:pos="3969" w:leader="none"/>
        </w:tabs>
        <w:rPr>
          <w:rStyle w:val="954"/>
          <w:rFonts w:ascii="PT Astra Serif" w:hAnsi="PT Astra Serif"/>
          <w:color w:val="auto"/>
          <w:sz w:val="20"/>
          <w:u w:val="none"/>
        </w:rPr>
      </w:pPr>
      <w:r>
        <w:rPr>
          <w:rFonts w:ascii="PT Astra Serif" w:hAnsi="PT Astra Serif"/>
          <w:sz w:val="20"/>
        </w:rPr>
        <w:t xml:space="preserve">Шаншашвили Н.С.</w:t>
      </w:r>
      <w:r>
        <w:rPr>
          <w:rStyle w:val="954"/>
          <w:rFonts w:ascii="PT Astra Serif" w:hAnsi="PT Astra Serif"/>
          <w:color w:val="auto"/>
          <w:sz w:val="20"/>
          <w:u w:val="none"/>
        </w:rPr>
      </w:r>
    </w:p>
    <w:sectPr>
      <w:headerReference w:type="default" r:id="rId9"/>
      <w:headerReference w:type="even" r:id="rId10"/>
      <w:headerReference w:type="first" r:id="rId11"/>
      <w:footerReference w:type="default" r:id="rId12"/>
      <w:footerReference w:type="even" r:id="rId13"/>
      <w:footerReference w:type="first" r:id="rId14"/>
      <w:footnotePr/>
      <w:endnotePr/>
      <w:type w:val="continuous"/>
      <w:pgSz w:w="11907" w:h="16840" w:orient="portrait"/>
      <w:pgMar w:top="1134" w:right="851" w:bottom="1134" w:left="1418" w:header="794" w:footer="283" w:gutter="0"/>
      <w:pgNumType w:start="1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mbria">
    <w:panose1 w:val="020408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26"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26"/>
    </w:pPr>
    <w:r/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26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1427724829"/>
      <w:docPartObj>
        <w:docPartGallery w:val="Page Numbers (Top of Page)"/>
        <w:docPartUnique w:val="true"/>
      </w:docPartObj>
      <w:rPr/>
    </w:sdtPr>
    <w:sdtContent>
      <w:p>
        <w:pPr>
          <w:pStyle w:val="824"/>
          <w:rPr>
            <w:rFonts w:ascii="PT Astra Serif" w:hAnsi="PT Astra Serif"/>
            <w:b w:val="0"/>
          </w:rPr>
        </w:pPr>
        <w:r>
          <w:rPr>
            <w:rFonts w:ascii="PT Astra Serif" w:hAnsi="PT Astra Serif"/>
            <w:b w:val="0"/>
          </w:rPr>
          <w:fldChar w:fldCharType="begin"/>
        </w:r>
        <w:r>
          <w:rPr>
            <w:rFonts w:ascii="PT Astra Serif" w:hAnsi="PT Astra Serif"/>
            <w:b w:val="0"/>
          </w:rPr>
          <w:instrText xml:space="preserve">PAGE   \* MERGEFORMAT</w:instrText>
        </w:r>
        <w:r>
          <w:rPr>
            <w:rFonts w:ascii="PT Astra Serif" w:hAnsi="PT Astra Serif"/>
            <w:b w:val="0"/>
          </w:rPr>
          <w:fldChar w:fldCharType="separate"/>
        </w:r>
        <w:r>
          <w:rPr>
            <w:rFonts w:ascii="PT Astra Serif" w:hAnsi="PT Astra Serif"/>
            <w:b w:val="0"/>
          </w:rPr>
          <w:t xml:space="preserve">2</w:t>
        </w:r>
        <w:r>
          <w:rPr>
            <w:rFonts w:ascii="PT Astra Serif" w:hAnsi="PT Astra Serif"/>
            <w:b w:val="0"/>
          </w:rPr>
          <w:fldChar w:fldCharType="end"/>
        </w:r>
        <w:r>
          <w:rPr>
            <w:rFonts w:ascii="PT Astra Serif" w:hAnsi="PT Astra Serif"/>
            <w:b w:val="0"/>
          </w:rPr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24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rFonts w:ascii="PT Astra Serif" w:hAnsi="PT Astra Serif" w:eastAsia="PT Astra Serif" w:cs="PT Astra Serif"/>
        <w:b/>
        <w:sz w:val="12"/>
        <w:szCs w:val="12"/>
      </w:rPr>
    </w:pPr>
    <w:r>
      <w:rPr>
        <w:rFonts w:ascii="PT Astra Serif" w:hAnsi="PT Astra Serif" w:eastAsia="PT Astra Serif" w:cs="PT Astra Serif"/>
        <w:lang w:eastAsia="ru-RU" w:bidi="ar-S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3.25pt;height:48.75pt;mso-wrap-distance-left:0.00pt;mso-wrap-distance-top:0.00pt;mso-wrap-distance-right:0.00pt;mso-wrap-distance-bottom:0.00pt;" stroked="f">
              <v:path textboxrect="0,0,0,0"/>
              <v:imagedata r:id="rId1" o:title=""/>
            </v:shape>
          </w:pict>
        </mc:Fallback>
      </mc:AlternateContent>
    </w:r>
    <w:r>
      <w:rPr>
        <w:rFonts w:ascii="PT Astra Serif" w:hAnsi="PT Astra Serif" w:eastAsia="PT Astra Serif" w:cs="PT Astra Serif"/>
        <w:b/>
        <w:sz w:val="12"/>
        <w:szCs w:val="12"/>
      </w:rPr>
    </w:r>
  </w:p>
  <w:p>
    <w:pPr>
      <w:pStyle w:val="824"/>
      <w:spacing w:before="0" w:after="0" w:line="360" w:lineRule="exact"/>
      <w:rPr>
        <w:rFonts w:ascii="PT Astra Serif" w:hAnsi="PT Astra Serif" w:eastAsia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Департамент </w:t>
    </w:r>
    <w:r>
      <w:rPr>
        <w:rFonts w:ascii="PT Astra Serif" w:hAnsi="PT Astra Serif" w:eastAsia="PT Astra Serif" w:cs="PT Astra Serif"/>
        <w:sz w:val="30"/>
        <w:szCs w:val="30"/>
      </w:rPr>
      <w:t xml:space="preserve">ГРАДОСТРОИТЕЛЬНОГО РАЗВИТИЯ</w:t>
    </w:r>
    <w:r>
      <w:rPr>
        <w:rFonts w:ascii="PT Astra Serif" w:hAnsi="PT Astra Serif" w:eastAsia="PT Astra Serif" w:cs="PT Astra Serif"/>
        <w:sz w:val="30"/>
        <w:szCs w:val="30"/>
      </w:rPr>
    </w:r>
  </w:p>
  <w:p>
    <w:pPr>
      <w:pStyle w:val="824"/>
      <w:spacing w:before="0" w:after="0" w:line="360" w:lineRule="exact"/>
      <w:rPr>
        <w:rFonts w:ascii="PT Astra Serif" w:hAnsi="PT Astra Serif" w:eastAsia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Томской области</w:t>
    </w:r>
    <w:r>
      <w:rPr>
        <w:rFonts w:ascii="PT Astra Serif" w:hAnsi="PT Astra Serif" w:eastAsia="PT Astra Serif" w:cs="PT Astra Serif"/>
        <w:sz w:val="30"/>
        <w:szCs w:val="30"/>
      </w:rPr>
    </w:r>
  </w:p>
  <w:p>
    <w:pPr>
      <w:pStyle w:val="824"/>
      <w:spacing w:before="240" w:after="0"/>
      <w:rPr>
        <w:rFonts w:ascii="PT Astra Serif" w:hAnsi="PT Astra Serif" w:eastAsia="PT Astra Serif" w:cs="PT Astra Serif"/>
        <w:szCs w:val="28"/>
      </w:rPr>
    </w:pPr>
    <w:r>
      <w:rPr>
        <w:rFonts w:ascii="PT Astra Serif" w:hAnsi="PT Astra Serif" w:eastAsia="PT Astra Serif" w:cs="PT Astra Serif"/>
        <w:szCs w:val="28"/>
      </w:rPr>
      <w:t xml:space="preserve">пРИКАЗ</w:t>
    </w:r>
    <w:r>
      <w:rPr>
        <w:rFonts w:ascii="PT Astra Serif" w:hAnsi="PT Astra Serif" w:eastAsia="PT Astra Serif" w:cs="PT Astra Serif"/>
        <w:szCs w:val="28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35" w:hanging="121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80">
    <w:name w:val="Endnote Text Char"/>
    <w:link w:val="801"/>
    <w:uiPriority w:val="99"/>
    <w:rPr>
      <w:sz w:val="20"/>
    </w:rPr>
  </w:style>
  <w:style w:type="paragraph" w:styleId="752" w:default="1">
    <w:name w:val="Normal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753">
    <w:name w:val="Heading 1"/>
    <w:link w:val="805"/>
    <w:uiPriority w:val="9"/>
    <w:qFormat/>
    <w:pPr>
      <w:keepLines/>
      <w:keepNext/>
      <w:spacing w:before="48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0"/>
    </w:pPr>
    <w:rPr>
      <w:rFonts w:ascii="Arial" w:hAnsi="Arial" w:eastAsia="Arial"/>
      <w:sz w:val="40"/>
      <w:szCs w:val="40"/>
    </w:rPr>
  </w:style>
  <w:style w:type="paragraph" w:styleId="754">
    <w:name w:val="Heading 2"/>
    <w:link w:val="806"/>
    <w:uiPriority w:val="9"/>
    <w:unhideWhenUsed/>
    <w:qFormat/>
    <w:pPr>
      <w:keepLines/>
      <w:keepNext/>
      <w:spacing w:before="36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1"/>
    </w:pPr>
    <w:rPr>
      <w:rFonts w:ascii="Arial" w:hAnsi="Arial" w:eastAsia="Arial"/>
      <w:sz w:val="34"/>
    </w:rPr>
  </w:style>
  <w:style w:type="paragraph" w:styleId="755">
    <w:name w:val="Heading 3"/>
    <w:link w:val="807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2"/>
    </w:pPr>
    <w:rPr>
      <w:rFonts w:ascii="Arial" w:hAnsi="Arial" w:eastAsia="Arial"/>
      <w:sz w:val="30"/>
      <w:szCs w:val="30"/>
    </w:rPr>
  </w:style>
  <w:style w:type="paragraph" w:styleId="756">
    <w:name w:val="Heading 4"/>
    <w:link w:val="808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3"/>
    </w:pPr>
    <w:rPr>
      <w:rFonts w:ascii="Arial" w:hAnsi="Arial" w:eastAsia="Arial"/>
      <w:b/>
      <w:bCs/>
      <w:sz w:val="26"/>
      <w:szCs w:val="26"/>
    </w:rPr>
  </w:style>
  <w:style w:type="paragraph" w:styleId="757">
    <w:name w:val="Heading 5"/>
    <w:link w:val="809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4"/>
    </w:pPr>
    <w:rPr>
      <w:rFonts w:ascii="Arial" w:hAnsi="Arial" w:eastAsia="Arial"/>
      <w:b/>
      <w:bCs/>
      <w:sz w:val="24"/>
      <w:szCs w:val="24"/>
    </w:rPr>
  </w:style>
  <w:style w:type="paragraph" w:styleId="758">
    <w:name w:val="Heading 6"/>
    <w:link w:val="810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5"/>
    </w:pPr>
    <w:rPr>
      <w:rFonts w:ascii="Arial" w:hAnsi="Arial" w:eastAsia="Arial"/>
      <w:b/>
      <w:bCs/>
      <w:sz w:val="22"/>
      <w:szCs w:val="22"/>
    </w:rPr>
  </w:style>
  <w:style w:type="paragraph" w:styleId="759">
    <w:name w:val="Heading 7"/>
    <w:link w:val="811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6"/>
    </w:pPr>
    <w:rPr>
      <w:rFonts w:ascii="Arial" w:hAnsi="Arial" w:eastAsia="Arial"/>
      <w:b/>
      <w:bCs/>
      <w:i/>
      <w:iCs/>
      <w:sz w:val="22"/>
      <w:szCs w:val="22"/>
    </w:rPr>
  </w:style>
  <w:style w:type="paragraph" w:styleId="760">
    <w:name w:val="Heading 8"/>
    <w:link w:val="812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7"/>
    </w:pPr>
    <w:rPr>
      <w:rFonts w:ascii="Arial" w:hAnsi="Arial" w:eastAsia="Arial"/>
      <w:i/>
      <w:iCs/>
      <w:sz w:val="22"/>
      <w:szCs w:val="22"/>
    </w:rPr>
  </w:style>
  <w:style w:type="paragraph" w:styleId="761">
    <w:name w:val="Heading 9"/>
    <w:link w:val="813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8"/>
    </w:pPr>
    <w:rPr>
      <w:rFonts w:ascii="Arial" w:hAnsi="Arial" w:eastAsia="Arial"/>
      <w:i/>
      <w:iCs/>
      <w:sz w:val="21"/>
      <w:szCs w:val="21"/>
    </w:rPr>
  </w:style>
  <w:style w:type="character" w:styleId="762" w:default="1">
    <w:name w:val="Default Paragraph Font"/>
    <w:uiPriority w:val="1"/>
    <w:semiHidden/>
    <w:unhideWhenUsed/>
  </w:style>
  <w:style w:type="table" w:styleId="76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64" w:default="1">
    <w:name w:val="No List"/>
    <w:uiPriority w:val="99"/>
    <w:semiHidden/>
    <w:unhideWhenUsed/>
  </w:style>
  <w:style w:type="character" w:styleId="765" w:customStyle="1">
    <w:name w:val="Heading 1 Char"/>
    <w:basedOn w:val="762"/>
    <w:uiPriority w:val="9"/>
    <w:rPr>
      <w:rFonts w:ascii="Arial" w:hAnsi="Arial" w:eastAsia="Arial" w:cs="Arial"/>
      <w:sz w:val="40"/>
      <w:szCs w:val="40"/>
    </w:rPr>
  </w:style>
  <w:style w:type="character" w:styleId="766" w:customStyle="1">
    <w:name w:val="Heading 2 Char"/>
    <w:basedOn w:val="762"/>
    <w:uiPriority w:val="9"/>
    <w:rPr>
      <w:rFonts w:ascii="Arial" w:hAnsi="Arial" w:eastAsia="Arial" w:cs="Arial"/>
      <w:sz w:val="34"/>
    </w:rPr>
  </w:style>
  <w:style w:type="character" w:styleId="767" w:customStyle="1">
    <w:name w:val="Heading 3 Char"/>
    <w:basedOn w:val="762"/>
    <w:uiPriority w:val="9"/>
    <w:rPr>
      <w:rFonts w:ascii="Arial" w:hAnsi="Arial" w:eastAsia="Arial" w:cs="Arial"/>
      <w:sz w:val="30"/>
      <w:szCs w:val="30"/>
    </w:rPr>
  </w:style>
  <w:style w:type="character" w:styleId="768" w:customStyle="1">
    <w:name w:val="Heading 4 Char"/>
    <w:basedOn w:val="762"/>
    <w:uiPriority w:val="9"/>
    <w:rPr>
      <w:rFonts w:ascii="Arial" w:hAnsi="Arial" w:eastAsia="Arial" w:cs="Arial"/>
      <w:b/>
      <w:bCs/>
      <w:sz w:val="26"/>
      <w:szCs w:val="26"/>
    </w:rPr>
  </w:style>
  <w:style w:type="character" w:styleId="769" w:customStyle="1">
    <w:name w:val="Heading 5 Char"/>
    <w:basedOn w:val="762"/>
    <w:uiPriority w:val="9"/>
    <w:rPr>
      <w:rFonts w:ascii="Arial" w:hAnsi="Arial" w:eastAsia="Arial" w:cs="Arial"/>
      <w:b/>
      <w:bCs/>
      <w:sz w:val="24"/>
      <w:szCs w:val="24"/>
    </w:rPr>
  </w:style>
  <w:style w:type="character" w:styleId="770" w:customStyle="1">
    <w:name w:val="Heading 6 Char"/>
    <w:basedOn w:val="762"/>
    <w:uiPriority w:val="9"/>
    <w:rPr>
      <w:rFonts w:ascii="Arial" w:hAnsi="Arial" w:eastAsia="Arial" w:cs="Arial"/>
      <w:b/>
      <w:bCs/>
      <w:sz w:val="22"/>
      <w:szCs w:val="22"/>
    </w:rPr>
  </w:style>
  <w:style w:type="character" w:styleId="771" w:customStyle="1">
    <w:name w:val="Heading 7 Char"/>
    <w:basedOn w:val="76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72" w:customStyle="1">
    <w:name w:val="Heading 8 Char"/>
    <w:basedOn w:val="762"/>
    <w:uiPriority w:val="9"/>
    <w:rPr>
      <w:rFonts w:ascii="Arial" w:hAnsi="Arial" w:eastAsia="Arial" w:cs="Arial"/>
      <w:i/>
      <w:iCs/>
      <w:sz w:val="22"/>
      <w:szCs w:val="22"/>
    </w:rPr>
  </w:style>
  <w:style w:type="character" w:styleId="773" w:customStyle="1">
    <w:name w:val="Heading 9 Char"/>
    <w:basedOn w:val="762"/>
    <w:uiPriority w:val="9"/>
    <w:rPr>
      <w:rFonts w:ascii="Arial" w:hAnsi="Arial" w:eastAsia="Arial" w:cs="Arial"/>
      <w:i/>
      <w:iCs/>
      <w:sz w:val="21"/>
      <w:szCs w:val="21"/>
    </w:rPr>
  </w:style>
  <w:style w:type="character" w:styleId="774" w:customStyle="1">
    <w:name w:val="Title Char"/>
    <w:basedOn w:val="762"/>
    <w:uiPriority w:val="10"/>
    <w:rPr>
      <w:sz w:val="48"/>
      <w:szCs w:val="48"/>
    </w:rPr>
  </w:style>
  <w:style w:type="character" w:styleId="775" w:customStyle="1">
    <w:name w:val="Subtitle Char"/>
    <w:basedOn w:val="762"/>
    <w:uiPriority w:val="11"/>
    <w:rPr>
      <w:sz w:val="24"/>
      <w:szCs w:val="24"/>
    </w:rPr>
  </w:style>
  <w:style w:type="character" w:styleId="776" w:customStyle="1">
    <w:name w:val="Quote Char"/>
    <w:uiPriority w:val="29"/>
    <w:rPr>
      <w:i/>
    </w:rPr>
  </w:style>
  <w:style w:type="character" w:styleId="777" w:customStyle="1">
    <w:name w:val="Intense Quote Char"/>
    <w:uiPriority w:val="30"/>
    <w:rPr>
      <w:i/>
    </w:rPr>
  </w:style>
  <w:style w:type="character" w:styleId="778" w:customStyle="1">
    <w:name w:val="Header Char"/>
    <w:basedOn w:val="762"/>
    <w:uiPriority w:val="99"/>
  </w:style>
  <w:style w:type="character" w:styleId="779" w:customStyle="1">
    <w:name w:val="Footer Char"/>
    <w:basedOn w:val="762"/>
    <w:uiPriority w:val="99"/>
  </w:style>
  <w:style w:type="character" w:styleId="780" w:customStyle="1">
    <w:name w:val="Caption Char"/>
    <w:uiPriority w:val="99"/>
  </w:style>
  <w:style w:type="table" w:styleId="781">
    <w:name w:val="Plain Table 1"/>
    <w:basedOn w:val="763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auto"/>
      </w:tcPr>
    </w:tblStylePr>
    <w:tblStylePr w:type="band1Vert">
      <w:tcPr>
        <w:shd w:val="clear" w:color="f2f2f2" w:themeColor="text1" w:themeTint="0D" w:fill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82">
    <w:name w:val="Plain Table 2"/>
    <w:basedOn w:val="763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83">
    <w:name w:val="Plain Table 3"/>
    <w:basedOn w:val="76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84">
    <w:name w:val="Plain Table 4"/>
    <w:basedOn w:val="76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Plain Table 5"/>
    <w:basedOn w:val="76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86">
    <w:name w:val="Grid Table 1 Light"/>
    <w:basedOn w:val="763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Grid Table 2"/>
    <w:basedOn w:val="76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3"/>
    <w:basedOn w:val="76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4"/>
    <w:basedOn w:val="763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0">
    <w:name w:val="Grid Table 5 Dark"/>
    <w:basedOn w:val="76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auto"/>
    </w:tblPr>
    <w:tblStylePr w:type="band1Horz">
      <w:tcPr>
        <w:shd w:val="clear" w:color="8a8a8a" w:themeColor="text1" w:themeTint="75" w:fill="auto"/>
      </w:tcPr>
    </w:tblStylePr>
    <w:tblStylePr w:type="band1Vert">
      <w:tcPr>
        <w:shd w:val="clear" w:color="8a8a8a" w:themeColor="text1" w:themeTint="75" w:fill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auto"/>
        <w:tcBorders>
          <w:top w:val="single" w:color="FFFFFF" w:themeColor="light1" w:sz="4" w:space="0"/>
        </w:tcBorders>
      </w:tcPr>
    </w:tblStylePr>
  </w:style>
  <w:style w:type="table" w:styleId="791">
    <w:name w:val="Grid Table 6 Colorful"/>
    <w:basedOn w:val="763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auto"/>
      </w:tcPr>
    </w:tblStylePr>
    <w:tblStylePr w:type="band1Vert"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2">
    <w:name w:val="Grid Table 7 Colorful"/>
    <w:basedOn w:val="763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auto"/>
      </w:tcPr>
    </w:tblStylePr>
    <w:tblStylePr w:type="band1Vert"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List Table 1 Light"/>
    <w:basedOn w:val="763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auto"/>
      </w:tcPr>
    </w:tblStylePr>
    <w:tblStylePr w:type="band1Vert">
      <w:tcPr>
        <w:shd w:val="clear" w:color="bfbfbf" w:themeColor="text1" w:themeTint="40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List Table 2"/>
    <w:basedOn w:val="763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95">
    <w:name w:val="List Table 3"/>
    <w:basedOn w:val="76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"/>
    <w:basedOn w:val="76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5 Dark"/>
    <w:basedOn w:val="763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auto"/>
    </w:tblPr>
    <w:tblStylePr w:type="band1Horz">
      <w:tcPr>
        <w:shd w:val="clear" w:color="7f7f7f" w:themeColor="text1" w:themeTint="80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auto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auto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8">
    <w:name w:val="List Table 6 Colorful"/>
    <w:basedOn w:val="763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auto"/>
      </w:tcPr>
    </w:tblStylePr>
    <w:tblStylePr w:type="band1Vert"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9">
    <w:name w:val="List Table 7 Colorful"/>
    <w:basedOn w:val="763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auto"/>
      </w:tcPr>
    </w:tblStylePr>
    <w:tblStylePr w:type="band1Vert"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character" w:styleId="800" w:customStyle="1">
    <w:name w:val="Footnote Text Char"/>
    <w:uiPriority w:val="99"/>
    <w:rPr>
      <w:sz w:val="18"/>
    </w:rPr>
  </w:style>
  <w:style w:type="paragraph" w:styleId="801">
    <w:name w:val="endnote text"/>
    <w:basedOn w:val="752"/>
    <w:link w:val="802"/>
    <w:uiPriority w:val="99"/>
    <w:semiHidden/>
    <w:unhideWhenUsed/>
    <w:rPr>
      <w:sz w:val="20"/>
    </w:rPr>
  </w:style>
  <w:style w:type="character" w:styleId="802" w:customStyle="1">
    <w:name w:val="Текст концевой сноски Знак"/>
    <w:link w:val="801"/>
    <w:uiPriority w:val="99"/>
    <w:rPr>
      <w:sz w:val="20"/>
    </w:rPr>
  </w:style>
  <w:style w:type="character" w:styleId="803">
    <w:name w:val="endnote reference"/>
    <w:basedOn w:val="762"/>
    <w:uiPriority w:val="99"/>
    <w:semiHidden/>
    <w:unhideWhenUsed/>
    <w:rPr>
      <w:vertAlign w:val="superscript"/>
    </w:rPr>
  </w:style>
  <w:style w:type="paragraph" w:styleId="804">
    <w:name w:val="table of figures"/>
    <w:basedOn w:val="752"/>
    <w:next w:val="752"/>
    <w:uiPriority w:val="99"/>
    <w:unhideWhenUsed/>
  </w:style>
  <w:style w:type="character" w:styleId="805" w:customStyle="1">
    <w:name w:val="Заголовок 1 Знак"/>
    <w:link w:val="753"/>
    <w:uiPriority w:val="9"/>
    <w:rPr>
      <w:rFonts w:ascii="Arial" w:hAnsi="Arial" w:eastAsia="Arial"/>
      <w:sz w:val="40"/>
      <w:szCs w:val="40"/>
      <w:lang w:bidi="ar-SA"/>
    </w:rPr>
  </w:style>
  <w:style w:type="character" w:styleId="806" w:customStyle="1">
    <w:name w:val="Заголовок 2 Знак"/>
    <w:link w:val="754"/>
    <w:uiPriority w:val="9"/>
    <w:rPr>
      <w:rFonts w:ascii="Arial" w:hAnsi="Arial" w:eastAsia="Arial"/>
      <w:sz w:val="34"/>
      <w:lang w:bidi="ar-SA"/>
    </w:rPr>
  </w:style>
  <w:style w:type="character" w:styleId="807" w:customStyle="1">
    <w:name w:val="Заголовок 3 Знак"/>
    <w:link w:val="755"/>
    <w:uiPriority w:val="9"/>
    <w:rPr>
      <w:rFonts w:ascii="Arial" w:hAnsi="Arial" w:eastAsia="Arial"/>
      <w:sz w:val="30"/>
      <w:szCs w:val="30"/>
      <w:lang w:bidi="ar-SA"/>
    </w:rPr>
  </w:style>
  <w:style w:type="character" w:styleId="808" w:customStyle="1">
    <w:name w:val="Заголовок 4 Знак"/>
    <w:link w:val="756"/>
    <w:uiPriority w:val="9"/>
    <w:rPr>
      <w:rFonts w:ascii="Arial" w:hAnsi="Arial" w:eastAsia="Arial"/>
      <w:b/>
      <w:bCs/>
      <w:sz w:val="26"/>
      <w:szCs w:val="26"/>
      <w:lang w:bidi="ar-SA"/>
    </w:rPr>
  </w:style>
  <w:style w:type="character" w:styleId="809" w:customStyle="1">
    <w:name w:val="Заголовок 5 Знак"/>
    <w:link w:val="757"/>
    <w:uiPriority w:val="9"/>
    <w:rPr>
      <w:rFonts w:ascii="Arial" w:hAnsi="Arial" w:eastAsia="Arial"/>
      <w:b/>
      <w:bCs/>
      <w:sz w:val="24"/>
      <w:szCs w:val="24"/>
      <w:lang w:bidi="ar-SA"/>
    </w:rPr>
  </w:style>
  <w:style w:type="character" w:styleId="810" w:customStyle="1">
    <w:name w:val="Заголовок 6 Знак"/>
    <w:link w:val="758"/>
    <w:uiPriority w:val="9"/>
    <w:rPr>
      <w:rFonts w:ascii="Arial" w:hAnsi="Arial" w:eastAsia="Arial"/>
      <w:b/>
      <w:bCs/>
      <w:sz w:val="22"/>
      <w:szCs w:val="22"/>
      <w:lang w:bidi="ar-SA"/>
    </w:rPr>
  </w:style>
  <w:style w:type="character" w:styleId="811" w:customStyle="1">
    <w:name w:val="Заголовок 7 Знак"/>
    <w:link w:val="759"/>
    <w:uiPriority w:val="9"/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812" w:customStyle="1">
    <w:name w:val="Заголовок 8 Знак"/>
    <w:link w:val="760"/>
    <w:uiPriority w:val="9"/>
    <w:rPr>
      <w:rFonts w:ascii="Arial" w:hAnsi="Arial" w:eastAsia="Arial"/>
      <w:i/>
      <w:iCs/>
      <w:sz w:val="22"/>
      <w:szCs w:val="22"/>
      <w:lang w:bidi="ar-SA"/>
    </w:rPr>
  </w:style>
  <w:style w:type="character" w:styleId="813" w:customStyle="1">
    <w:name w:val="Заголовок 9 Знак"/>
    <w:link w:val="761"/>
    <w:uiPriority w:val="9"/>
    <w:rPr>
      <w:rFonts w:ascii="Arial" w:hAnsi="Arial" w:eastAsia="Arial"/>
      <w:i/>
      <w:iCs/>
      <w:sz w:val="21"/>
      <w:szCs w:val="21"/>
      <w:lang w:bidi="ar-SA"/>
    </w:rPr>
  </w:style>
  <w:style w:type="paragraph" w:styleId="814">
    <w:name w:val="List Paragraph"/>
    <w:uiPriority w:val="34"/>
    <w:qFormat/>
    <w:pPr>
      <w:contextualSpacing/>
      <w:ind w:lef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15">
    <w:name w:val="No Spacing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16">
    <w:name w:val="Title"/>
    <w:link w:val="817"/>
    <w:uiPriority w:val="10"/>
    <w:qFormat/>
    <w:pPr>
      <w:contextualSpacing/>
      <w:spacing w:before="3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48"/>
      <w:szCs w:val="48"/>
    </w:rPr>
  </w:style>
  <w:style w:type="character" w:styleId="817" w:customStyle="1">
    <w:name w:val="Заголовок Знак"/>
    <w:link w:val="816"/>
    <w:uiPriority w:val="10"/>
    <w:rPr>
      <w:sz w:val="48"/>
      <w:szCs w:val="48"/>
      <w:lang w:bidi="ar-SA"/>
    </w:rPr>
  </w:style>
  <w:style w:type="paragraph" w:styleId="818">
    <w:name w:val="Subtitle"/>
    <w:link w:val="819"/>
    <w:uiPriority w:val="11"/>
    <w:qFormat/>
    <w:pPr>
      <w:spacing w:before="2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4"/>
      <w:szCs w:val="24"/>
    </w:rPr>
  </w:style>
  <w:style w:type="character" w:styleId="819" w:customStyle="1">
    <w:name w:val="Подзаголовок Знак"/>
    <w:link w:val="818"/>
    <w:uiPriority w:val="11"/>
    <w:rPr>
      <w:sz w:val="24"/>
      <w:szCs w:val="24"/>
      <w:lang w:bidi="ar-SA"/>
    </w:rPr>
  </w:style>
  <w:style w:type="paragraph" w:styleId="820">
    <w:name w:val="Quote"/>
    <w:link w:val="821"/>
    <w:uiPriority w:val="29"/>
    <w:qFormat/>
    <w:pPr>
      <w:ind w:left="720" w:righ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i/>
    </w:rPr>
  </w:style>
  <w:style w:type="character" w:styleId="821" w:customStyle="1">
    <w:name w:val="Цитата 2 Знак"/>
    <w:link w:val="820"/>
    <w:uiPriority w:val="29"/>
    <w:rPr>
      <w:i/>
      <w:lang w:val="ru-RU" w:eastAsia="ru-RU" w:bidi="ar-SA"/>
    </w:rPr>
  </w:style>
  <w:style w:type="paragraph" w:styleId="822">
    <w:name w:val="Intense Quote"/>
    <w:link w:val="82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  <w:between w:val="none" w:color="000000" w:sz="4" w:space="0"/>
      </w:pBdr>
    </w:pPr>
    <w:rPr>
      <w:i/>
    </w:rPr>
  </w:style>
  <w:style w:type="character" w:styleId="823" w:customStyle="1">
    <w:name w:val="Выделенная цитата Знак"/>
    <w:link w:val="822"/>
    <w:uiPriority w:val="30"/>
    <w:rPr>
      <w:i/>
      <w:shd w:val="clear" w:color="auto" w:fill="f2f2f2"/>
      <w:lang w:val="ru-RU" w:eastAsia="ru-RU" w:bidi="ar-SA"/>
    </w:rPr>
  </w:style>
  <w:style w:type="paragraph" w:styleId="824">
    <w:name w:val="Header"/>
    <w:basedOn w:val="752"/>
    <w:link w:val="825"/>
    <w:uiPriority w:val="99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</w:rPr>
  </w:style>
  <w:style w:type="character" w:styleId="825" w:customStyle="1">
    <w:name w:val="Верхний колонтитул Знак"/>
    <w:link w:val="824"/>
    <w:uiPriority w:val="99"/>
  </w:style>
  <w:style w:type="paragraph" w:styleId="826">
    <w:name w:val="Footer"/>
    <w:basedOn w:val="752"/>
    <w:link w:val="827"/>
    <w:uiPriority w:val="99"/>
    <w:pPr>
      <w:tabs>
        <w:tab w:val="center" w:pos="4153" w:leader="none"/>
        <w:tab w:val="right" w:pos="8306" w:leader="none"/>
      </w:tabs>
    </w:pPr>
  </w:style>
  <w:style w:type="character" w:styleId="827" w:customStyle="1">
    <w:name w:val="Нижний колонтитул Знак"/>
    <w:link w:val="826"/>
    <w:uiPriority w:val="99"/>
  </w:style>
  <w:style w:type="table" w:styleId="828">
    <w:name w:val="Table Grid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29" w:customStyle="1">
    <w:name w:val="Table Grid Light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30" w:customStyle="1">
    <w:name w:val="Таблица простая 1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31" w:customStyle="1">
    <w:name w:val="Таблица простая 2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32" w:customStyle="1">
    <w:name w:val="Таблица простая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3" w:customStyle="1">
    <w:name w:val="Таблица простая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4" w:customStyle="1">
    <w:name w:val="Таблица простая 5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5" w:customStyle="1">
    <w:name w:val="Таблица-сетк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6" w:customStyle="1">
    <w:name w:val="Grid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7" w:customStyle="1">
    <w:name w:val="Grid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8" w:customStyle="1">
    <w:name w:val="Grid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9" w:customStyle="1">
    <w:name w:val="Grid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0" w:customStyle="1">
    <w:name w:val="Grid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1" w:customStyle="1">
    <w:name w:val="Grid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2" w:customStyle="1">
    <w:name w:val="Таблица-сетк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3" w:customStyle="1">
    <w:name w:val="Grid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4" w:customStyle="1">
    <w:name w:val="Grid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5" w:customStyle="1">
    <w:name w:val="Grid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6" w:customStyle="1">
    <w:name w:val="Grid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7" w:customStyle="1">
    <w:name w:val="Grid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8" w:customStyle="1">
    <w:name w:val="Grid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9" w:customStyle="1">
    <w:name w:val="Таблица-сетк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0" w:customStyle="1">
    <w:name w:val="Grid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1" w:customStyle="1">
    <w:name w:val="Grid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2" w:customStyle="1">
    <w:name w:val="Grid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3" w:customStyle="1">
    <w:name w:val="Grid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4" w:customStyle="1">
    <w:name w:val="Grid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5" w:customStyle="1">
    <w:name w:val="Grid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6" w:customStyle="1">
    <w:name w:val="Таблица-сетка 4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7" w:customStyle="1">
    <w:name w:val="Grid Table 4 - Accent 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8" w:customStyle="1">
    <w:name w:val="Grid Table 4 - Accent 2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9" w:customStyle="1">
    <w:name w:val="Grid Table 4 - Accent 3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0" w:customStyle="1">
    <w:name w:val="Grid Table 4 - Accent 4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1" w:customStyle="1">
    <w:name w:val="Grid Table 4 - Accent 5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2" w:customStyle="1">
    <w:name w:val="Grid Table 4 - Accent 6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3" w:customStyle="1">
    <w:name w:val="Таблица-сетк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864" w:customStyle="1">
    <w:name w:val="Grid Table 5 Dark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865" w:customStyle="1">
    <w:name w:val="Grid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866" w:customStyle="1">
    <w:name w:val="Grid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867" w:customStyle="1">
    <w:name w:val="Grid Table 5 Dark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868" w:customStyle="1">
    <w:name w:val="Grid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869" w:customStyle="1">
    <w:name w:val="Grid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870" w:customStyle="1">
    <w:name w:val="Таблица-сетк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1" w:customStyle="1">
    <w:name w:val="Grid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2" w:customStyle="1">
    <w:name w:val="Grid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3" w:customStyle="1">
    <w:name w:val="Grid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4" w:customStyle="1">
    <w:name w:val="Grid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5" w:customStyle="1">
    <w:name w:val="Grid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6" w:customStyle="1">
    <w:name w:val="Grid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7" w:customStyle="1">
    <w:name w:val="Таблица-сетк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8" w:customStyle="1">
    <w:name w:val="Grid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9" w:customStyle="1">
    <w:name w:val="Grid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0" w:customStyle="1">
    <w:name w:val="Grid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1" w:customStyle="1">
    <w:name w:val="Grid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2" w:customStyle="1">
    <w:name w:val="Grid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3" w:customStyle="1">
    <w:name w:val="Grid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4" w:customStyle="1">
    <w:name w:val="Список-таблиц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5" w:customStyle="1">
    <w:name w:val="List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6" w:customStyle="1">
    <w:name w:val="List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7" w:customStyle="1">
    <w:name w:val="List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8" w:customStyle="1">
    <w:name w:val="List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9" w:customStyle="1">
    <w:name w:val="List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0" w:customStyle="1">
    <w:name w:val="List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1" w:customStyle="1">
    <w:name w:val="Список-таблиц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2" w:customStyle="1">
    <w:name w:val="List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3" w:customStyle="1">
    <w:name w:val="List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4" w:customStyle="1">
    <w:name w:val="List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5" w:customStyle="1">
    <w:name w:val="List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6" w:customStyle="1">
    <w:name w:val="List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7" w:customStyle="1">
    <w:name w:val="List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8" w:customStyle="1">
    <w:name w:val="Список-таблиц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9" w:customStyle="1">
    <w:name w:val="List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0" w:customStyle="1">
    <w:name w:val="List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1" w:customStyle="1">
    <w:name w:val="List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2" w:customStyle="1">
    <w:name w:val="List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3" w:customStyle="1">
    <w:name w:val="List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4" w:customStyle="1">
    <w:name w:val="List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5" w:customStyle="1">
    <w:name w:val="Список-таблица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6" w:customStyle="1">
    <w:name w:val="List Table 4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7" w:customStyle="1">
    <w:name w:val="List Table 4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8" w:customStyle="1">
    <w:name w:val="List Table 4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9" w:customStyle="1">
    <w:name w:val="List Table 4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0" w:customStyle="1">
    <w:name w:val="List Table 4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1" w:customStyle="1">
    <w:name w:val="List Table 4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2" w:customStyle="1">
    <w:name w:val="Список-таблиц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auto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913" w:customStyle="1">
    <w:name w:val="List Table 5 Dark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auto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914" w:customStyle="1">
    <w:name w:val="List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auto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915" w:customStyle="1">
    <w:name w:val="List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auto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916" w:customStyle="1">
    <w:name w:val="List Table 5 Dark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auto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917" w:customStyle="1">
    <w:name w:val="List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auto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918" w:customStyle="1">
    <w:name w:val="List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auto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919" w:customStyle="1">
    <w:name w:val="Список-таблиц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0" w:customStyle="1">
    <w:name w:val="List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1" w:customStyle="1">
    <w:name w:val="List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2" w:customStyle="1">
    <w:name w:val="List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3" w:customStyle="1">
    <w:name w:val="List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4" w:customStyle="1">
    <w:name w:val="List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5" w:customStyle="1">
    <w:name w:val="List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6" w:customStyle="1">
    <w:name w:val="Список-таблиц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7" w:customStyle="1">
    <w:name w:val="List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8" w:customStyle="1">
    <w:name w:val="List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9" w:customStyle="1">
    <w:name w:val="List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0" w:customStyle="1">
    <w:name w:val="List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1" w:customStyle="1">
    <w:name w:val="List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2" w:customStyle="1">
    <w:name w:val="List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3" w:customStyle="1">
    <w:name w:val="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34" w:customStyle="1">
    <w:name w:val="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35" w:customStyle="1">
    <w:name w:val="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36" w:customStyle="1">
    <w:name w:val="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37" w:customStyle="1">
    <w:name w:val="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38" w:customStyle="1">
    <w:name w:val="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39" w:customStyle="1">
    <w:name w:val="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40" w:customStyle="1">
    <w:name w:val="Bordered &amp; 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1" w:customStyle="1">
    <w:name w:val="Bordered &amp; 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2" w:customStyle="1">
    <w:name w:val="Bordered &amp; 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3" w:customStyle="1">
    <w:name w:val="Bordered &amp; 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4" w:customStyle="1">
    <w:name w:val="Bordered &amp; 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5" w:customStyle="1">
    <w:name w:val="Bordered &amp; 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6" w:customStyle="1">
    <w:name w:val="Bordered &amp; 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7" w:customStyle="1">
    <w:name w:val="Bordered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8" w:customStyle="1">
    <w:name w:val="Border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9" w:customStyle="1">
    <w:name w:val="Border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0" w:customStyle="1">
    <w:name w:val="Border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1" w:customStyle="1">
    <w:name w:val="Border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2" w:customStyle="1">
    <w:name w:val="Border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3" w:customStyle="1">
    <w:name w:val="Border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954">
    <w:name w:val="Hyperlink"/>
    <w:unhideWhenUsed/>
    <w:rPr>
      <w:color w:val="0000ff"/>
      <w:u w:val="single"/>
    </w:rPr>
  </w:style>
  <w:style w:type="paragraph" w:styleId="955">
    <w:name w:val="footnote text"/>
    <w:link w:val="956"/>
    <w:uiPriority w:val="99"/>
    <w:semiHidden/>
    <w:unhideWhenUsed/>
    <w:pPr>
      <w:spacing w:after="4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18"/>
    </w:rPr>
  </w:style>
  <w:style w:type="character" w:styleId="956" w:customStyle="1">
    <w:name w:val="Текст сноски Знак"/>
    <w:link w:val="955"/>
    <w:uiPriority w:val="99"/>
    <w:semiHidden/>
    <w:rPr>
      <w:sz w:val="18"/>
      <w:lang w:bidi="ar-SA"/>
    </w:rPr>
  </w:style>
  <w:style w:type="character" w:styleId="957">
    <w:name w:val="footnote reference"/>
    <w:uiPriority w:val="99"/>
    <w:unhideWhenUsed/>
    <w:rPr>
      <w:vertAlign w:val="superscript"/>
    </w:rPr>
  </w:style>
  <w:style w:type="paragraph" w:styleId="958">
    <w:name w:val="toc 1"/>
    <w:uiPriority w:val="39"/>
    <w:unhideWhenUsed/>
    <w:pPr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59">
    <w:name w:val="toc 2"/>
    <w:uiPriority w:val="39"/>
    <w:unhideWhenUsed/>
    <w:pPr>
      <w:ind w:left="283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60">
    <w:name w:val="toc 3"/>
    <w:uiPriority w:val="39"/>
    <w:unhideWhenUsed/>
    <w:pPr>
      <w:ind w:left="56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61">
    <w:name w:val="toc 4"/>
    <w:uiPriority w:val="39"/>
    <w:unhideWhenUsed/>
    <w:pPr>
      <w:ind w:left="850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62">
    <w:name w:val="toc 5"/>
    <w:uiPriority w:val="39"/>
    <w:unhideWhenUsed/>
    <w:pPr>
      <w:ind w:left="113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63">
    <w:name w:val="toc 6"/>
    <w:uiPriority w:val="39"/>
    <w:unhideWhenUsed/>
    <w:pPr>
      <w:ind w:left="141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64">
    <w:name w:val="toc 7"/>
    <w:uiPriority w:val="39"/>
    <w:unhideWhenUsed/>
    <w:pPr>
      <w:ind w:left="1701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65">
    <w:name w:val="toc 8"/>
    <w:uiPriority w:val="39"/>
    <w:unhideWhenUsed/>
    <w:pPr>
      <w:ind w:left="198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66">
    <w:name w:val="toc 9"/>
    <w:uiPriority w:val="39"/>
    <w:unhideWhenUsed/>
    <w:pPr>
      <w:ind w:left="2268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67">
    <w:name w:val="TOC Heading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68">
    <w:name w:val="Body Text"/>
    <w:basedOn w:val="752"/>
    <w:next w:val="752"/>
    <w:pPr>
      <w:jc w:val="both"/>
    </w:pPr>
  </w:style>
  <w:style w:type="character" w:styleId="969">
    <w:name w:val="page number"/>
    <w:basedOn w:val="762"/>
  </w:style>
  <w:style w:type="paragraph" w:styleId="970">
    <w:name w:val="Caption"/>
    <w:basedOn w:val="752"/>
    <w:next w:val="752"/>
    <w:pPr>
      <w:jc w:val="center"/>
    </w:pPr>
    <w:rPr>
      <w:b/>
      <w:sz w:val="28"/>
    </w:rPr>
  </w:style>
  <w:style w:type="paragraph" w:styleId="971">
    <w:name w:val="Body Text 2"/>
    <w:basedOn w:val="752"/>
    <w:pPr>
      <w:ind w:right="5102"/>
      <w:jc w:val="center"/>
      <w:spacing w:before="120"/>
    </w:pPr>
  </w:style>
  <w:style w:type="paragraph" w:styleId="972" w:customStyle="1">
    <w:name w:val="Обращение"/>
    <w:basedOn w:val="752"/>
    <w:next w:val="752"/>
    <w:pPr>
      <w:jc w:val="center"/>
      <w:spacing w:before="240" w:after="120"/>
    </w:pPr>
    <w:rPr>
      <w:b/>
    </w:rPr>
  </w:style>
  <w:style w:type="paragraph" w:styleId="973" w:customStyle="1">
    <w:name w:val="Адресные реквизиты"/>
    <w:basedOn w:val="968"/>
    <w:next w:val="968"/>
    <w:pPr>
      <w:jc w:val="left"/>
    </w:pPr>
    <w:rPr>
      <w:sz w:val="16"/>
    </w:rPr>
  </w:style>
  <w:style w:type="paragraph" w:styleId="974" w:customStyle="1">
    <w:name w:val="Адресат"/>
    <w:basedOn w:val="752"/>
    <w:pPr>
      <w:spacing w:before="120"/>
    </w:pPr>
    <w:rPr>
      <w:b/>
    </w:rPr>
  </w:style>
  <w:style w:type="paragraph" w:styleId="975">
    <w:name w:val="Body Text 3"/>
    <w:basedOn w:val="752"/>
    <w:pPr>
      <w:spacing w:before="120"/>
      <w:tabs>
        <w:tab w:val="left" w:pos="7371" w:leader="none"/>
      </w:tabs>
    </w:pPr>
    <w:rPr>
      <w:sz w:val="28"/>
    </w:rPr>
  </w:style>
  <w:style w:type="paragraph" w:styleId="976">
    <w:name w:val="Balloon Text"/>
    <w:basedOn w:val="752"/>
    <w:link w:val="977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styleId="977" w:customStyle="1">
    <w:name w:val="Текст выноски Знак"/>
    <w:link w:val="976"/>
    <w:uiPriority w:val="99"/>
    <w:semiHidden/>
    <w:rPr>
      <w:rFonts w:ascii="Tahoma" w:hAnsi="Tahoma" w:cs="Tahoma"/>
      <w:sz w:val="16"/>
      <w:szCs w:val="16"/>
    </w:rPr>
  </w:style>
  <w:style w:type="paragraph" w:styleId="978" w:customStyle="1">
    <w:name w:val="ConsPlusNormal"/>
    <w:pPr>
      <w:widowControl w:val="off"/>
    </w:pPr>
    <w:rPr>
      <w:rFonts w:ascii="Calibri" w:hAnsi="Calibri" w:cs="Calibri"/>
      <w:sz w:val="22"/>
    </w:rPr>
  </w:style>
  <w:style w:type="paragraph" w:styleId="979">
    <w:name w:val="Body Text Indent"/>
    <w:basedOn w:val="752"/>
    <w:link w:val="980"/>
    <w:uiPriority w:val="99"/>
    <w:semiHidden/>
    <w:unhideWhenUsed/>
    <w:pPr>
      <w:ind w:left="283"/>
      <w:spacing w:after="120"/>
    </w:pPr>
  </w:style>
  <w:style w:type="character" w:styleId="980" w:customStyle="1">
    <w:name w:val="Основной текст с отступом Знак"/>
    <w:link w:val="979"/>
    <w:uiPriority w:val="99"/>
    <w:semiHidden/>
    <w:rPr>
      <w:sz w:val="22"/>
      <w:szCs w:val="22"/>
      <w:lang w:eastAsia="en-US" w:bidi="en-US"/>
    </w:rPr>
  </w:style>
  <w:style w:type="paragraph" w:styleId="981" w:customStyle="1">
    <w:name w:val="Исполнитель"/>
    <w:basedOn w:val="752"/>
    <w:pPr>
      <w:jc w:val="center"/>
      <w:tabs>
        <w:tab w:val="left" w:pos="3969" w:leader="none"/>
      </w:tabs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0"/>
      <w:szCs w:val="24"/>
      <w:lang w:eastAsia="ru-RU" w:bidi="ar-SA"/>
    </w:rPr>
  </w:style>
  <w:style w:type="paragraph" w:styleId="982" w:customStyle="1">
    <w:name w:val="docdata"/>
    <w:basedOn w:val="752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4"/>
      <w:szCs w:val="24"/>
      <w:lang w:eastAsia="ru-RU" w:bidi="ar-SA"/>
    </w:rPr>
  </w:style>
  <w:style w:type="paragraph" w:styleId="983">
    <w:name w:val="Normal (Web)"/>
    <w:basedOn w:val="752"/>
    <w:uiPriority w:val="99"/>
    <w:semiHidden/>
    <w:unhideWhenUsed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4"/>
      <w:szCs w:val="24"/>
      <w:lang w:eastAsia="ru-RU" w:bidi="ar-SA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footer" Target="footer1.xml" /><Relationship Id="rId13" Type="http://schemas.openxmlformats.org/officeDocument/2006/relationships/footer" Target="footer2.xml" /><Relationship Id="rId14" Type="http://schemas.openxmlformats.org/officeDocument/2006/relationships/footer" Target="footer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r7-office/2025.3.2.1000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Алёна Александровна Насонова</cp:lastModifiedBy>
  <cp:revision>3</cp:revision>
  <dcterms:created xsi:type="dcterms:W3CDTF">2026-01-16T07:23:00Z</dcterms:created>
  <dcterms:modified xsi:type="dcterms:W3CDTF">2026-01-20T04:56:07Z</dcterms:modified>
</cp:coreProperties>
</file>