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5489A" w14:paraId="076840D4" w14:textId="77777777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14:paraId="02B95E7B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C6A3940" w14:textId="77777777" w:rsidR="0065489A" w:rsidRDefault="0065489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3223184E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458BCC59" w14:textId="0A214256" w:rsidR="0065489A" w:rsidRDefault="008069A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изменения </w:t>
      </w:r>
      <w:r w:rsidRPr="008069A4">
        <w:rPr>
          <w:rFonts w:ascii="PT Astra Serif" w:hAnsi="PT Astra Serif"/>
          <w:sz w:val="28"/>
          <w:szCs w:val="28"/>
        </w:rPr>
        <w:t>в приказ Департамента охотничьего и рыбного хозяйства Томской области от 16.12.2015 № 039-од</w:t>
      </w:r>
    </w:p>
    <w:p w14:paraId="1F2B492D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5AA30AD4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5F2C1010" w14:textId="5A6B162D" w:rsidR="008069A4" w:rsidRPr="008069A4" w:rsidRDefault="008069A4" w:rsidP="008069A4">
      <w:pP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8"/>
          <w:szCs w:val="28"/>
        </w:rPr>
      </w:pPr>
      <w:bookmarkStart w:id="2" w:name="_Hlk219281456"/>
      <w:r w:rsidRPr="008069A4">
        <w:rPr>
          <w:rFonts w:ascii="PT Astra Serif" w:hAnsi="PT Astra Serif" w:cs="PT Astra Serif"/>
          <w:sz w:val="28"/>
          <w:szCs w:val="28"/>
        </w:rPr>
        <w:t>В целях совершенствования нормативной правовой базы</w:t>
      </w:r>
    </w:p>
    <w:p w14:paraId="38711499" w14:textId="77777777" w:rsidR="008069A4" w:rsidRPr="008069A4" w:rsidRDefault="008069A4" w:rsidP="008069A4">
      <w:pP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8"/>
          <w:szCs w:val="28"/>
        </w:rPr>
      </w:pPr>
      <w:r w:rsidRPr="008069A4">
        <w:rPr>
          <w:rFonts w:ascii="PT Astra Serif" w:hAnsi="PT Astra Serif" w:cs="PT Astra Serif"/>
          <w:sz w:val="28"/>
          <w:szCs w:val="28"/>
        </w:rPr>
        <w:t>ПРИКАЗЫВАЮ:</w:t>
      </w:r>
    </w:p>
    <w:p w14:paraId="653002CD" w14:textId="77777777" w:rsidR="008069A4" w:rsidRPr="008069A4" w:rsidRDefault="008069A4" w:rsidP="008069A4">
      <w:pP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8"/>
          <w:szCs w:val="28"/>
        </w:rPr>
      </w:pPr>
      <w:r w:rsidRPr="008069A4">
        <w:rPr>
          <w:rFonts w:ascii="PT Astra Serif" w:hAnsi="PT Astra Serif" w:cs="PT Astra Serif"/>
          <w:sz w:val="28"/>
          <w:szCs w:val="28"/>
        </w:rPr>
        <w:t xml:space="preserve">Внести </w:t>
      </w:r>
      <w:r w:rsidRPr="008069A4">
        <w:rPr>
          <w:rFonts w:ascii="PT Astra Serif" w:hAnsi="PT Astra Serif"/>
          <w:sz w:val="28"/>
          <w:szCs w:val="28"/>
        </w:rPr>
        <w:t>в приказ Департамента охотничьего и рыбного хозяйства Томской области от 16.12.2015 № 039-од</w:t>
      </w:r>
      <w:r w:rsidRPr="008069A4">
        <w:rPr>
          <w:rFonts w:ascii="PT Astra Serif" w:hAnsi="PT Astra Serif"/>
          <w:b/>
          <w:sz w:val="28"/>
          <w:szCs w:val="28"/>
        </w:rPr>
        <w:t xml:space="preserve"> «</w:t>
      </w:r>
      <w:r w:rsidRPr="008069A4">
        <w:rPr>
          <w:rFonts w:ascii="PT Astra Serif" w:hAnsi="PT Astra Serif"/>
          <w:sz w:val="28"/>
          <w:szCs w:val="28"/>
        </w:rPr>
        <w:t>О комиссии Департамента охотничьего и рыбного хозяйства Томской области по соблюдению требований к служебному поведению государственных гражданских служащих, проходящих службу в Департаменте охотничьего и рыбного хозяйства Томской области, и урегулированию конфликта интересов</w:t>
      </w:r>
      <w:r w:rsidRPr="008069A4">
        <w:rPr>
          <w:rFonts w:ascii="PT Astra Serif" w:hAnsi="PT Astra Serif" w:cs="PT Astra Serif"/>
          <w:sz w:val="28"/>
          <w:szCs w:val="28"/>
        </w:rPr>
        <w:t>» (Официальный интернет-портал «Электронная Администрация Томской области» http://www.tomsk.gov.ru, 19.12.2015) изменение, изложив Состав комиссии Департамента охотничьего и рыбного хозяйства Томской области по соблюдению требований к служебному поведению государственных гражданских служащих, проходящих службу в Департаменте охотничьего и рыбного хозяйства Томской области, и урегулированию конфликта интересов (приложение № 1), утвержденный указанным приказом, в новой редакции согласно приложению к настоящему приказу.</w:t>
      </w:r>
    </w:p>
    <w:bookmarkEnd w:id="2"/>
    <w:p w14:paraId="3408B325" w14:textId="7DE86EC6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4CCD64A3" w14:textId="77777777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7E9AA504" w14:textId="77777777" w:rsidR="0065489A" w:rsidRPr="008069A4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0DB98890" w14:textId="77777777" w:rsidR="0065489A" w:rsidRPr="008069A4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65489A" w14:paraId="2E4CDBBA" w14:textId="7777777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1B8A467" w14:textId="5B408C94" w:rsidR="0065489A" w:rsidRDefault="002044D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387BDB6" w14:textId="77777777" w:rsidR="0065489A" w:rsidRDefault="006F0C1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985D518" w14:textId="7632CE27" w:rsidR="0065489A" w:rsidRDefault="006F0C1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2044D5">
              <w:rPr>
                <w:rFonts w:ascii="PT Astra Serif" w:hAnsi="PT Astra Serif"/>
                <w:sz w:val="28"/>
                <w:szCs w:val="28"/>
              </w:rPr>
              <w:t>А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  <w:r w:rsidR="002044D5">
              <w:rPr>
                <w:rFonts w:ascii="PT Astra Serif" w:hAnsi="PT Astra Serif"/>
                <w:sz w:val="28"/>
                <w:szCs w:val="28"/>
              </w:rPr>
              <w:t>Н</w:t>
            </w:r>
            <w:r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 w:rsidR="002044D5">
              <w:rPr>
                <w:rFonts w:ascii="PT Astra Serif" w:hAnsi="PT Astra Serif"/>
                <w:sz w:val="28"/>
                <w:szCs w:val="28"/>
              </w:rPr>
              <w:t>Коломин</w:t>
            </w:r>
          </w:p>
        </w:tc>
      </w:tr>
    </w:tbl>
    <w:p w14:paraId="55963886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7F03513B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3D503B7F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4A0742BD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3983111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09F1BF0" w14:textId="048D651B" w:rsidR="0065489A" w:rsidRDefault="006F0C1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F6048F">
        <w:rPr>
          <w:rFonts w:ascii="PT Astra Serif" w:hAnsi="PT Astra Serif"/>
          <w:sz w:val="18"/>
          <w:szCs w:val="18"/>
        </w:rPr>
        <w:t>Матвеева М.А.</w:t>
      </w:r>
      <w:r>
        <w:rPr>
          <w:rFonts w:ascii="PT Astra Serif" w:hAnsi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14:paraId="43D35CF6" w14:textId="292E526F" w:rsidR="008069A4" w:rsidRDefault="008069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711D403E" w14:textId="0A367526" w:rsidR="008069A4" w:rsidRDefault="008069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6638F890" w14:textId="32A48A46" w:rsidR="008069A4" w:rsidRDefault="008069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6D5970B9" w14:textId="1B466C7C" w:rsidR="008069A4" w:rsidRDefault="008069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77BC8D83" w14:textId="178DCAD6" w:rsidR="008069A4" w:rsidRDefault="008069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35AB2B1D" w14:textId="02A1DA4B" w:rsidR="008069A4" w:rsidRDefault="008069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16403229" w14:textId="37D10A3E" w:rsidR="008069A4" w:rsidRDefault="008069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69A2D748" w14:textId="77777777" w:rsidR="008069A4" w:rsidRDefault="008069A4" w:rsidP="008069A4">
      <w:pPr>
        <w:ind w:left="5103"/>
        <w:rPr>
          <w:rFonts w:ascii="PT Astra Serif" w:hAnsi="PT Astra Serif"/>
          <w:szCs w:val="26"/>
        </w:rPr>
      </w:pPr>
    </w:p>
    <w:p w14:paraId="1997E047" w14:textId="006624EA" w:rsidR="008069A4" w:rsidRPr="008069A4" w:rsidRDefault="008069A4" w:rsidP="008069A4">
      <w:pPr>
        <w:ind w:left="5103"/>
        <w:rPr>
          <w:rFonts w:ascii="PT Astra Serif" w:hAnsi="PT Astra Serif"/>
          <w:sz w:val="28"/>
          <w:szCs w:val="28"/>
        </w:rPr>
      </w:pPr>
      <w:r w:rsidRPr="008069A4">
        <w:rPr>
          <w:rFonts w:ascii="PT Astra Serif" w:hAnsi="PT Astra Serif"/>
          <w:sz w:val="28"/>
          <w:szCs w:val="28"/>
        </w:rPr>
        <w:lastRenderedPageBreak/>
        <w:t xml:space="preserve">Приложение </w:t>
      </w:r>
    </w:p>
    <w:p w14:paraId="0CA1825F" w14:textId="77777777" w:rsidR="008069A4" w:rsidRPr="008069A4" w:rsidRDefault="008069A4" w:rsidP="008069A4">
      <w:pPr>
        <w:ind w:left="5103"/>
        <w:rPr>
          <w:rFonts w:ascii="PT Astra Serif" w:hAnsi="PT Astra Serif"/>
          <w:sz w:val="28"/>
          <w:szCs w:val="28"/>
        </w:rPr>
      </w:pPr>
      <w:r w:rsidRPr="008069A4">
        <w:rPr>
          <w:rFonts w:ascii="PT Astra Serif" w:hAnsi="PT Astra Serif"/>
          <w:sz w:val="28"/>
          <w:szCs w:val="28"/>
        </w:rPr>
        <w:t xml:space="preserve">к приказу Департамента охотничьего </w:t>
      </w:r>
    </w:p>
    <w:p w14:paraId="7283B35F" w14:textId="2729E0CB" w:rsidR="008069A4" w:rsidRPr="008069A4" w:rsidRDefault="008069A4" w:rsidP="008069A4">
      <w:pPr>
        <w:ind w:left="5103"/>
        <w:rPr>
          <w:rFonts w:ascii="PT Astra Serif" w:hAnsi="PT Astra Serif"/>
          <w:sz w:val="28"/>
          <w:szCs w:val="28"/>
        </w:rPr>
      </w:pPr>
      <w:r w:rsidRPr="008069A4">
        <w:rPr>
          <w:rFonts w:ascii="PT Astra Serif" w:hAnsi="PT Astra Serif"/>
          <w:sz w:val="28"/>
          <w:szCs w:val="28"/>
        </w:rPr>
        <w:t xml:space="preserve">и рыбного хозяйства </w:t>
      </w:r>
      <w:r w:rsidRPr="008069A4">
        <w:rPr>
          <w:rFonts w:ascii="PT Astra Serif" w:hAnsi="PT Astra Serif"/>
          <w:sz w:val="28"/>
          <w:szCs w:val="28"/>
        </w:rPr>
        <w:br/>
        <w:t>Томской области</w:t>
      </w:r>
    </w:p>
    <w:p w14:paraId="41852A77" w14:textId="7F680766" w:rsidR="008069A4" w:rsidRPr="008069A4" w:rsidRDefault="008069A4" w:rsidP="008069A4">
      <w:pPr>
        <w:ind w:left="5103"/>
        <w:rPr>
          <w:rFonts w:ascii="PT Astra Serif" w:hAnsi="PT Astra Serif"/>
          <w:sz w:val="28"/>
          <w:szCs w:val="28"/>
        </w:rPr>
      </w:pPr>
      <w:r w:rsidRPr="008069A4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t>&lt;Дата&gt;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t xml:space="preserve"> </w:t>
      </w:r>
      <w:r w:rsidRPr="008069A4">
        <w:rPr>
          <w:rFonts w:ascii="PT Astra Serif" w:hAnsi="PT Astra Serif"/>
          <w:sz w:val="28"/>
          <w:szCs w:val="28"/>
        </w:rPr>
        <w:t xml:space="preserve">№ 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t>&lt;Номер&gt;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</w:p>
    <w:p w14:paraId="2CBAE0E3" w14:textId="77777777" w:rsidR="008069A4" w:rsidRPr="008069A4" w:rsidRDefault="008069A4" w:rsidP="008069A4">
      <w:pPr>
        <w:ind w:left="5812"/>
        <w:rPr>
          <w:rFonts w:ascii="PT Astra Serif" w:hAnsi="PT Astra Serif"/>
          <w:sz w:val="28"/>
          <w:szCs w:val="28"/>
        </w:rPr>
      </w:pPr>
    </w:p>
    <w:p w14:paraId="18522D26" w14:textId="77777777" w:rsidR="008069A4" w:rsidRPr="008069A4" w:rsidRDefault="008069A4" w:rsidP="008069A4">
      <w:pPr>
        <w:spacing w:after="120"/>
        <w:jc w:val="center"/>
        <w:rPr>
          <w:rFonts w:ascii="PT Astra Serif" w:hAnsi="PT Astra Serif"/>
          <w:caps/>
          <w:sz w:val="28"/>
          <w:szCs w:val="28"/>
        </w:rPr>
      </w:pPr>
      <w:r w:rsidRPr="008069A4">
        <w:rPr>
          <w:rFonts w:ascii="PT Astra Serif" w:hAnsi="PT Astra Serif"/>
          <w:caps/>
          <w:sz w:val="28"/>
          <w:szCs w:val="28"/>
        </w:rPr>
        <w:t>Состав</w:t>
      </w:r>
    </w:p>
    <w:p w14:paraId="239AC5A0" w14:textId="77777777" w:rsidR="008069A4" w:rsidRPr="008069A4" w:rsidRDefault="008069A4" w:rsidP="008069A4">
      <w:pPr>
        <w:jc w:val="center"/>
        <w:rPr>
          <w:rFonts w:ascii="PT Astra Serif" w:hAnsi="PT Astra Serif"/>
          <w:sz w:val="28"/>
          <w:szCs w:val="28"/>
        </w:rPr>
      </w:pPr>
      <w:r w:rsidRPr="008069A4">
        <w:rPr>
          <w:rFonts w:ascii="PT Astra Serif" w:hAnsi="PT Astra Serif" w:cs="PT Astra Serif"/>
          <w:sz w:val="28"/>
          <w:szCs w:val="28"/>
        </w:rPr>
        <w:t>комиссии Департамента охотничьего и рыбного хозяйства Томской области по соблюдению требований к служебному поведению государственных гражданских служащих, проходящих службу в Департаменте охотничьего и рыбного хозяйства Томской области, и урегулированию конфликта интересов</w:t>
      </w:r>
    </w:p>
    <w:p w14:paraId="039C5528" w14:textId="77777777" w:rsidR="008069A4" w:rsidRPr="008069A4" w:rsidRDefault="008069A4" w:rsidP="008069A4">
      <w:pPr>
        <w:rPr>
          <w:rFonts w:ascii="PT Astra Serif" w:hAnsi="PT Astra Serif"/>
          <w:sz w:val="28"/>
          <w:szCs w:val="28"/>
        </w:rPr>
      </w:pPr>
    </w:p>
    <w:tbl>
      <w:tblPr>
        <w:tblW w:w="9748" w:type="dxa"/>
        <w:tblLayout w:type="fixed"/>
        <w:tblLook w:val="04A0" w:firstRow="1" w:lastRow="0" w:firstColumn="1" w:lastColumn="0" w:noHBand="0" w:noVBand="1"/>
      </w:tblPr>
      <w:tblGrid>
        <w:gridCol w:w="2376"/>
        <w:gridCol w:w="237"/>
        <w:gridCol w:w="7135"/>
      </w:tblGrid>
      <w:tr w:rsidR="008069A4" w:rsidRPr="008069A4" w14:paraId="4B709A7E" w14:textId="77777777" w:rsidTr="008069A4">
        <w:trPr>
          <w:trHeight w:val="406"/>
        </w:trPr>
        <w:tc>
          <w:tcPr>
            <w:tcW w:w="2376" w:type="dxa"/>
          </w:tcPr>
          <w:p w14:paraId="1F7BA4B1" w14:textId="77777777" w:rsidR="008069A4" w:rsidRPr="008069A4" w:rsidRDefault="008069A4" w:rsidP="00F3091A">
            <w:pPr>
              <w:rPr>
                <w:rFonts w:ascii="PT Astra Serif" w:hAnsi="PT Astra Serif"/>
                <w:sz w:val="28"/>
                <w:szCs w:val="28"/>
              </w:rPr>
            </w:pPr>
            <w:r w:rsidRPr="008069A4">
              <w:rPr>
                <w:rFonts w:ascii="PT Astra Serif" w:hAnsi="PT Astra Serif"/>
                <w:sz w:val="28"/>
                <w:szCs w:val="28"/>
              </w:rPr>
              <w:t>Суходолов С.М.</w:t>
            </w:r>
          </w:p>
        </w:tc>
        <w:tc>
          <w:tcPr>
            <w:tcW w:w="237" w:type="dxa"/>
          </w:tcPr>
          <w:p w14:paraId="6569E6E0" w14:textId="77777777" w:rsidR="008069A4" w:rsidRPr="008069A4" w:rsidRDefault="008069A4" w:rsidP="00F3091A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9A4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7135" w:type="dxa"/>
          </w:tcPr>
          <w:p w14:paraId="2ACB11A4" w14:textId="77777777" w:rsidR="008069A4" w:rsidRPr="008069A4" w:rsidRDefault="008069A4" w:rsidP="00F3091A">
            <w:pPr>
              <w:autoSpaceDE w:val="0"/>
              <w:autoSpaceDN w:val="0"/>
              <w:adjustRightInd w:val="0"/>
              <w:ind w:left="81"/>
              <w:jc w:val="both"/>
              <w:rPr>
                <w:rFonts w:ascii="PT Astra Serif" w:hAnsi="PT Astra Serif"/>
                <w:spacing w:val="-6"/>
                <w:sz w:val="28"/>
                <w:szCs w:val="28"/>
              </w:rPr>
            </w:pPr>
            <w:r w:rsidRPr="008069A4">
              <w:rPr>
                <w:rFonts w:ascii="PT Astra Serif" w:hAnsi="PT Astra Serif" w:cs="PT Astra Serif"/>
                <w:sz w:val="28"/>
                <w:szCs w:val="28"/>
              </w:rPr>
              <w:t xml:space="preserve">заместитель начальника департамента </w:t>
            </w:r>
            <w:r w:rsidRPr="008069A4">
              <w:rPr>
                <w:rFonts w:ascii="PT Astra Serif" w:hAnsi="PT Astra Serif"/>
                <w:sz w:val="28"/>
                <w:szCs w:val="28"/>
              </w:rPr>
              <w:t>–</w:t>
            </w:r>
            <w:r w:rsidRPr="008069A4">
              <w:rPr>
                <w:rFonts w:ascii="PT Astra Serif" w:hAnsi="PT Astra Serif" w:cs="PT Astra Serif"/>
                <w:sz w:val="28"/>
                <w:szCs w:val="28"/>
              </w:rPr>
              <w:t xml:space="preserve"> председатель комитета рыбного хозяйства </w:t>
            </w:r>
            <w:r w:rsidRPr="008069A4">
              <w:rPr>
                <w:rFonts w:ascii="PT Astra Serif" w:hAnsi="PT Astra Serif"/>
                <w:sz w:val="28"/>
                <w:szCs w:val="28"/>
              </w:rPr>
              <w:t>–</w:t>
            </w:r>
            <w:r w:rsidRPr="008069A4">
              <w:rPr>
                <w:rFonts w:ascii="PT Astra Serif" w:hAnsi="PT Astra Serif" w:cs="PT Astra Serif"/>
                <w:sz w:val="28"/>
                <w:szCs w:val="28"/>
              </w:rPr>
              <w:t xml:space="preserve"> председатель комиссии;</w:t>
            </w:r>
          </w:p>
        </w:tc>
      </w:tr>
      <w:tr w:rsidR="008069A4" w:rsidRPr="008069A4" w14:paraId="16E44480" w14:textId="77777777" w:rsidTr="008069A4">
        <w:trPr>
          <w:trHeight w:val="615"/>
        </w:trPr>
        <w:tc>
          <w:tcPr>
            <w:tcW w:w="2376" w:type="dxa"/>
            <w:hideMark/>
          </w:tcPr>
          <w:p w14:paraId="39E3AC6A" w14:textId="77777777" w:rsidR="008069A4" w:rsidRPr="008069A4" w:rsidRDefault="008069A4" w:rsidP="00F3091A">
            <w:pPr>
              <w:rPr>
                <w:rFonts w:ascii="PT Astra Serif" w:hAnsi="PT Astra Serif"/>
                <w:sz w:val="28"/>
                <w:szCs w:val="28"/>
              </w:rPr>
            </w:pPr>
            <w:r w:rsidRPr="008069A4">
              <w:rPr>
                <w:rFonts w:ascii="PT Astra Serif" w:hAnsi="PT Astra Serif"/>
                <w:sz w:val="28"/>
                <w:szCs w:val="28"/>
              </w:rPr>
              <w:t>Милованова К.В.</w:t>
            </w:r>
          </w:p>
        </w:tc>
        <w:tc>
          <w:tcPr>
            <w:tcW w:w="237" w:type="dxa"/>
            <w:hideMark/>
          </w:tcPr>
          <w:p w14:paraId="6E5A33C6" w14:textId="77777777" w:rsidR="008069A4" w:rsidRPr="008069A4" w:rsidRDefault="008069A4" w:rsidP="00F3091A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9A4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7135" w:type="dxa"/>
          </w:tcPr>
          <w:p w14:paraId="158127E5" w14:textId="77777777" w:rsidR="008069A4" w:rsidRPr="008069A4" w:rsidRDefault="008069A4" w:rsidP="00F3091A">
            <w:pPr>
              <w:ind w:left="12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9A4">
              <w:rPr>
                <w:rFonts w:ascii="PT Astra Serif" w:eastAsia="Calibri" w:hAnsi="PT Astra Serif"/>
                <w:bCs/>
                <w:sz w:val="28"/>
                <w:szCs w:val="28"/>
              </w:rPr>
              <w:t>председатель комитета правового и кадрового обеспечения</w:t>
            </w:r>
            <w:r w:rsidRPr="008069A4"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  <w:r w:rsidRPr="008069A4">
              <w:rPr>
                <w:rFonts w:ascii="PT Astra Serif" w:hAnsi="PT Astra Serif"/>
                <w:sz w:val="28"/>
                <w:szCs w:val="28"/>
              </w:rPr>
              <w:t xml:space="preserve">– заместитель </w:t>
            </w:r>
            <w:r w:rsidRPr="008069A4">
              <w:rPr>
                <w:rFonts w:ascii="PT Astra Serif" w:hAnsi="PT Astra Serif" w:cs="PT Astra Serif"/>
                <w:sz w:val="28"/>
                <w:szCs w:val="28"/>
              </w:rPr>
              <w:t>председателя комиссии;</w:t>
            </w:r>
          </w:p>
        </w:tc>
      </w:tr>
      <w:tr w:rsidR="008069A4" w:rsidRPr="008069A4" w14:paraId="2556E709" w14:textId="77777777" w:rsidTr="008069A4">
        <w:trPr>
          <w:trHeight w:val="615"/>
        </w:trPr>
        <w:tc>
          <w:tcPr>
            <w:tcW w:w="2376" w:type="dxa"/>
            <w:hideMark/>
          </w:tcPr>
          <w:p w14:paraId="4E24A0D7" w14:textId="77777777" w:rsidR="008069A4" w:rsidRPr="008069A4" w:rsidRDefault="008069A4" w:rsidP="00F3091A">
            <w:pPr>
              <w:rPr>
                <w:rFonts w:ascii="PT Astra Serif" w:hAnsi="PT Astra Serif"/>
                <w:sz w:val="28"/>
                <w:szCs w:val="28"/>
              </w:rPr>
            </w:pPr>
            <w:r w:rsidRPr="008069A4">
              <w:rPr>
                <w:rFonts w:ascii="PT Astra Serif" w:hAnsi="PT Astra Serif"/>
                <w:sz w:val="28"/>
                <w:szCs w:val="28"/>
              </w:rPr>
              <w:t>Баталова Н.А.</w:t>
            </w:r>
          </w:p>
        </w:tc>
        <w:tc>
          <w:tcPr>
            <w:tcW w:w="237" w:type="dxa"/>
            <w:hideMark/>
          </w:tcPr>
          <w:p w14:paraId="6E3B36BD" w14:textId="77777777" w:rsidR="008069A4" w:rsidRPr="008069A4" w:rsidRDefault="008069A4" w:rsidP="00F3091A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9A4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7135" w:type="dxa"/>
          </w:tcPr>
          <w:p w14:paraId="70AFDA4E" w14:textId="77777777" w:rsidR="008069A4" w:rsidRPr="008069A4" w:rsidRDefault="008069A4" w:rsidP="00F3091A">
            <w:pPr>
              <w:ind w:left="128"/>
              <w:jc w:val="both"/>
              <w:rPr>
                <w:rFonts w:ascii="PT Astra Serif" w:eastAsia="Calibri" w:hAnsi="PT Astra Serif"/>
                <w:bCs/>
                <w:sz w:val="28"/>
                <w:szCs w:val="28"/>
              </w:rPr>
            </w:pPr>
            <w:r w:rsidRPr="008069A4">
              <w:rPr>
                <w:rFonts w:ascii="PT Astra Serif" w:hAnsi="PT Astra Serif" w:cs="PT Astra Serif"/>
                <w:sz w:val="28"/>
                <w:szCs w:val="28"/>
              </w:rPr>
              <w:t xml:space="preserve">консультант комитета правового и кадрового обеспечения </w:t>
            </w:r>
            <w:r w:rsidRPr="008069A4">
              <w:rPr>
                <w:rFonts w:ascii="PT Astra Serif" w:hAnsi="PT Astra Serif"/>
                <w:sz w:val="28"/>
                <w:szCs w:val="28"/>
              </w:rPr>
              <w:t>– член комиссии;</w:t>
            </w:r>
          </w:p>
        </w:tc>
      </w:tr>
      <w:tr w:rsidR="008069A4" w:rsidRPr="008069A4" w14:paraId="28A791B5" w14:textId="77777777" w:rsidTr="008069A4">
        <w:trPr>
          <w:trHeight w:val="817"/>
        </w:trPr>
        <w:tc>
          <w:tcPr>
            <w:tcW w:w="2376" w:type="dxa"/>
            <w:hideMark/>
          </w:tcPr>
          <w:p w14:paraId="11EA1220" w14:textId="77777777" w:rsidR="008069A4" w:rsidRPr="008069A4" w:rsidRDefault="008069A4" w:rsidP="00F3091A">
            <w:pPr>
              <w:rPr>
                <w:rFonts w:ascii="PT Astra Serif" w:hAnsi="PT Astra Serif"/>
                <w:sz w:val="28"/>
                <w:szCs w:val="28"/>
              </w:rPr>
            </w:pPr>
            <w:r w:rsidRPr="008069A4">
              <w:rPr>
                <w:rFonts w:ascii="PT Astra Serif" w:hAnsi="PT Astra Serif" w:cs="PT Astra Serif"/>
                <w:sz w:val="28"/>
                <w:szCs w:val="28"/>
              </w:rPr>
              <w:t>Матвеева М.А.</w:t>
            </w:r>
          </w:p>
        </w:tc>
        <w:tc>
          <w:tcPr>
            <w:tcW w:w="237" w:type="dxa"/>
            <w:hideMark/>
          </w:tcPr>
          <w:p w14:paraId="5BC5FE89" w14:textId="77777777" w:rsidR="008069A4" w:rsidRPr="008069A4" w:rsidRDefault="008069A4" w:rsidP="00F3091A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9A4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7135" w:type="dxa"/>
          </w:tcPr>
          <w:p w14:paraId="55C2AE5A" w14:textId="77777777" w:rsidR="008069A4" w:rsidRPr="008069A4" w:rsidRDefault="008069A4" w:rsidP="00F3091A">
            <w:pPr>
              <w:ind w:left="128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8069A4">
              <w:rPr>
                <w:rFonts w:ascii="PT Astra Serif" w:hAnsi="PT Astra Serif" w:cs="PT Astra Serif"/>
                <w:sz w:val="28"/>
                <w:szCs w:val="28"/>
              </w:rPr>
              <w:t xml:space="preserve">консультант комитета правового и кадрового обеспечения </w:t>
            </w:r>
            <w:r w:rsidRPr="008069A4">
              <w:rPr>
                <w:rFonts w:ascii="PT Astra Serif" w:hAnsi="PT Astra Serif"/>
                <w:sz w:val="28"/>
                <w:szCs w:val="28"/>
              </w:rPr>
              <w:t>–</w:t>
            </w:r>
            <w:r w:rsidRPr="008069A4">
              <w:rPr>
                <w:rFonts w:ascii="PT Astra Serif" w:hAnsi="PT Astra Serif" w:cs="PT Astra Serif"/>
                <w:sz w:val="28"/>
                <w:szCs w:val="28"/>
              </w:rPr>
              <w:t xml:space="preserve"> секретарь комиссии;</w:t>
            </w:r>
          </w:p>
        </w:tc>
      </w:tr>
      <w:tr w:rsidR="008069A4" w:rsidRPr="008069A4" w14:paraId="5D5BB461" w14:textId="77777777" w:rsidTr="008069A4">
        <w:trPr>
          <w:trHeight w:val="537"/>
        </w:trPr>
        <w:tc>
          <w:tcPr>
            <w:tcW w:w="2376" w:type="dxa"/>
            <w:hideMark/>
          </w:tcPr>
          <w:p w14:paraId="3F8D8C85" w14:textId="77777777" w:rsidR="008069A4" w:rsidRPr="008069A4" w:rsidRDefault="008069A4" w:rsidP="00F3091A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7" w:type="dxa"/>
            <w:hideMark/>
          </w:tcPr>
          <w:p w14:paraId="345493E6" w14:textId="77777777" w:rsidR="008069A4" w:rsidRPr="008069A4" w:rsidRDefault="008069A4" w:rsidP="00F3091A">
            <w:pPr>
              <w:ind w:firstLine="34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135" w:type="dxa"/>
          </w:tcPr>
          <w:p w14:paraId="2BBAA045" w14:textId="77777777" w:rsidR="008069A4" w:rsidRPr="008069A4" w:rsidRDefault="008069A4" w:rsidP="00F3091A">
            <w:pPr>
              <w:ind w:left="128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8069A4">
              <w:rPr>
                <w:rFonts w:ascii="PT Astra Serif" w:hAnsi="PT Astra Serif" w:cs="PT Astra Serif"/>
                <w:sz w:val="28"/>
                <w:szCs w:val="28"/>
              </w:rPr>
              <w:t xml:space="preserve">представитель Департамента по профилактике коррупционных и иных правонарушений Администрации Томской области (по согласованию) </w:t>
            </w:r>
            <w:r w:rsidRPr="008069A4">
              <w:rPr>
                <w:rFonts w:ascii="PT Astra Serif" w:hAnsi="PT Astra Serif"/>
                <w:sz w:val="28"/>
                <w:szCs w:val="28"/>
              </w:rPr>
              <w:t>–</w:t>
            </w:r>
            <w:r w:rsidRPr="008069A4">
              <w:rPr>
                <w:rFonts w:ascii="PT Astra Serif" w:hAnsi="PT Astra Serif" w:cs="PT Astra Serif"/>
                <w:sz w:val="28"/>
                <w:szCs w:val="28"/>
              </w:rPr>
              <w:t xml:space="preserve"> член комиссии;</w:t>
            </w:r>
          </w:p>
          <w:p w14:paraId="31A33602" w14:textId="77777777" w:rsidR="008069A4" w:rsidRPr="008069A4" w:rsidRDefault="008069A4" w:rsidP="00F3091A">
            <w:pPr>
              <w:ind w:left="128"/>
              <w:jc w:val="both"/>
              <w:rPr>
                <w:rFonts w:ascii="PT Astra Serif" w:eastAsia="Calibri" w:hAnsi="PT Astra Serif"/>
                <w:bCs/>
                <w:sz w:val="28"/>
                <w:szCs w:val="28"/>
              </w:rPr>
            </w:pPr>
          </w:p>
        </w:tc>
      </w:tr>
      <w:tr w:rsidR="008069A4" w:rsidRPr="008069A4" w14:paraId="1F406860" w14:textId="77777777" w:rsidTr="008069A4">
        <w:tc>
          <w:tcPr>
            <w:tcW w:w="2376" w:type="dxa"/>
            <w:hideMark/>
          </w:tcPr>
          <w:p w14:paraId="2223DC49" w14:textId="77777777" w:rsidR="008069A4" w:rsidRPr="008069A4" w:rsidRDefault="008069A4" w:rsidP="00F3091A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7" w:type="dxa"/>
            <w:hideMark/>
          </w:tcPr>
          <w:p w14:paraId="54C69756" w14:textId="77777777" w:rsidR="008069A4" w:rsidRPr="008069A4" w:rsidRDefault="008069A4" w:rsidP="00F3091A">
            <w:pPr>
              <w:ind w:firstLine="34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135" w:type="dxa"/>
          </w:tcPr>
          <w:p w14:paraId="61A8AEA2" w14:textId="77777777" w:rsidR="008069A4" w:rsidRPr="008069A4" w:rsidRDefault="008069A4" w:rsidP="00F3091A">
            <w:pPr>
              <w:ind w:left="12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9A4">
              <w:rPr>
                <w:rFonts w:ascii="PT Astra Serif" w:hAnsi="PT Astra Serif" w:cs="PT Astra Serif"/>
                <w:sz w:val="28"/>
                <w:szCs w:val="28"/>
              </w:rPr>
              <w:t xml:space="preserve">независимые эксперты - представители научных организаций и образовательных учреждений среднего, высшего и дополнительного профессионального образования, деятельность которых связана с государственной службой – 1 человек (по согласованию) </w:t>
            </w:r>
            <w:r w:rsidRPr="008069A4">
              <w:rPr>
                <w:rFonts w:ascii="PT Astra Serif" w:hAnsi="PT Astra Serif"/>
                <w:sz w:val="28"/>
                <w:szCs w:val="28"/>
              </w:rPr>
              <w:t>–</w:t>
            </w:r>
            <w:r w:rsidRPr="008069A4">
              <w:rPr>
                <w:rFonts w:ascii="PT Astra Serif" w:hAnsi="PT Astra Serif" w:cs="PT Astra Serif"/>
                <w:sz w:val="28"/>
                <w:szCs w:val="28"/>
              </w:rPr>
              <w:t xml:space="preserve"> член комиссии.</w:t>
            </w:r>
          </w:p>
        </w:tc>
      </w:tr>
    </w:tbl>
    <w:p w14:paraId="6982B19B" w14:textId="77777777" w:rsidR="008069A4" w:rsidRDefault="008069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8069A4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3FD23" w14:textId="77777777" w:rsidR="00872806" w:rsidRDefault="00872806">
      <w:r>
        <w:separator/>
      </w:r>
    </w:p>
  </w:endnote>
  <w:endnote w:type="continuationSeparator" w:id="0">
    <w:p w14:paraId="6E4BEA3F" w14:textId="77777777" w:rsidR="00872806" w:rsidRDefault="00872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3EB87" w14:textId="77777777" w:rsidR="00872806" w:rsidRDefault="00872806">
      <w:r>
        <w:separator/>
      </w:r>
    </w:p>
  </w:footnote>
  <w:footnote w:type="continuationSeparator" w:id="0">
    <w:p w14:paraId="584A5696" w14:textId="77777777" w:rsidR="00872806" w:rsidRDefault="008728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0D77C" w14:textId="77777777" w:rsidR="0065489A" w:rsidRDefault="006F0C1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C89A" w14:textId="77777777" w:rsidR="0065489A" w:rsidRDefault="006F0C1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4F00CD08" wp14:editId="6CC69D0C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14:paraId="5177A299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75A59B93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6D4E47FE" w14:textId="77777777" w:rsidR="0065489A" w:rsidRDefault="006F0C1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89A"/>
    <w:rsid w:val="00116455"/>
    <w:rsid w:val="002044D5"/>
    <w:rsid w:val="0065489A"/>
    <w:rsid w:val="006F0C14"/>
    <w:rsid w:val="008069A4"/>
    <w:rsid w:val="0083251F"/>
    <w:rsid w:val="00872806"/>
    <w:rsid w:val="00895340"/>
    <w:rsid w:val="00B4027E"/>
    <w:rsid w:val="00C21D65"/>
    <w:rsid w:val="00DC1755"/>
    <w:rsid w:val="00EF4D0E"/>
    <w:rsid w:val="00F60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D36E9"/>
  <w15:docId w15:val="{1162CDD0-6F78-4596-864B-4C033C1E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2103</Characters>
  <Application>Microsoft Office Word</Application>
  <DocSecurity>0</DocSecurity>
  <Lines>17</Lines>
  <Paragraphs>4</Paragraphs>
  <ScaleCrop>false</ScaleCrop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user</cp:lastModifiedBy>
  <cp:revision>2</cp:revision>
  <dcterms:created xsi:type="dcterms:W3CDTF">2026-01-15T06:03:00Z</dcterms:created>
  <dcterms:modified xsi:type="dcterms:W3CDTF">2026-01-15T06:03:00Z</dcterms:modified>
</cp:coreProperties>
</file>