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BE0C64">
        <w:rPr>
          <w:rFonts w:ascii="PT Astra Serif" w:hAnsi="PT Astra Serif" w:cs="PT Astra Serif"/>
          <w:sz w:val="28"/>
          <w:szCs w:val="28"/>
        </w:rPr>
        <w:t xml:space="preserve"> хозяйства Томской области от 15</w:t>
      </w:r>
      <w:r w:rsidR="009935D2">
        <w:rPr>
          <w:rFonts w:ascii="PT Astra Serif" w:hAnsi="PT Astra Serif" w:cs="PT Astra Serif"/>
          <w:sz w:val="28"/>
          <w:szCs w:val="28"/>
        </w:rPr>
        <w:t>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BE0C64">
        <w:rPr>
          <w:rFonts w:ascii="PT Astra Serif" w:hAnsi="PT Astra Serif" w:cs="PT Astra Serif"/>
          <w:sz w:val="28"/>
          <w:szCs w:val="28"/>
        </w:rPr>
        <w:t>76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B0118" w:rsidRPr="00D846AA" w:rsidRDefault="008B0118" w:rsidP="008B011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целях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Парабельского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826AD" w:rsidRPr="008F2D71" w:rsidRDefault="00D826AD" w:rsidP="00D826AD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2D7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8F2D71">
        <w:rPr>
          <w:rFonts w:ascii="PT Astra Serif" w:hAnsi="PT Astra Serif" w:cs="PT Astra Serif"/>
          <w:sz w:val="28"/>
          <w:szCs w:val="28"/>
        </w:rPr>
        <w:t xml:space="preserve">от 15.08.2024 № 76 «Об утверждении лесохозяйственного регламента </w:t>
      </w:r>
      <w:proofErr w:type="spellStart"/>
      <w:r w:rsidRPr="008F2D71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 w:rsidRPr="008F2D7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«</w:t>
      </w:r>
      <w:r w:rsidRPr="008F2D7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Calibri"/>
          <w:sz w:val="28"/>
          <w:szCs w:val="28"/>
        </w:rPr>
        <w:t>»</w:t>
      </w:r>
      <w:r w:rsidRPr="008F2D71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8F2D71">
        <w:rPr>
          <w:rFonts w:ascii="PT Astra Serif" w:hAnsi="PT Astra Serif" w:cs="PT Astra Serif"/>
          <w:sz w:val="28"/>
          <w:szCs w:val="28"/>
        </w:rPr>
        <w:t>, 19.08.2024, № 7001202408190009) следующие изменения:</w:t>
      </w:r>
    </w:p>
    <w:p w:rsidR="008B0118" w:rsidRPr="00D826AD" w:rsidRDefault="00D826AD" w:rsidP="00D826A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1. </w:t>
      </w:r>
      <w:r w:rsidRPr="00D826AD">
        <w:rPr>
          <w:rFonts w:ascii="PT Astra Serif" w:hAnsi="PT Astra Serif" w:cs="PT Astra Serif"/>
          <w:sz w:val="28"/>
          <w:szCs w:val="28"/>
          <w:lang w:eastAsia="ru-RU"/>
        </w:rPr>
        <w:t>Пу</w:t>
      </w:r>
      <w:r w:rsidR="008B0118" w:rsidRPr="00D826AD">
        <w:rPr>
          <w:rFonts w:ascii="PT Astra Serif" w:hAnsi="PT Astra Serif" w:cs="PT Astra Serif"/>
          <w:sz w:val="28"/>
          <w:szCs w:val="28"/>
          <w:lang w:eastAsia="ru-RU"/>
        </w:rPr>
        <w:t>нкт 5 приказа изложить в следующей редакции:</w:t>
      </w:r>
    </w:p>
    <w:p w:rsidR="008B0118" w:rsidRDefault="008B0118" w:rsidP="008B011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</w:t>
      </w:r>
      <w:r w:rsidR="00D826AD">
        <w:rPr>
          <w:rFonts w:ascii="PT Astra Serif" w:hAnsi="PT Astra Serif" w:cs="PT Astra Serif"/>
          <w:sz w:val="28"/>
          <w:szCs w:val="28"/>
          <w:lang w:eastAsia="ru-RU"/>
        </w:rPr>
        <w:t xml:space="preserve">Томской области О.Н. </w:t>
      </w:r>
      <w:proofErr w:type="spellStart"/>
      <w:r w:rsidR="00D826AD"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 w:rsidR="00D826AD">
        <w:rPr>
          <w:rFonts w:ascii="PT Astra Serif" w:hAnsi="PT Astra Serif" w:cs="PT Astra Serif"/>
          <w:sz w:val="28"/>
          <w:szCs w:val="28"/>
          <w:lang w:eastAsia="ru-RU"/>
        </w:rPr>
        <w:t>.»;</w:t>
      </w:r>
    </w:p>
    <w:p w:rsidR="008B0118" w:rsidRDefault="00D826AD" w:rsidP="008B011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2. </w:t>
      </w:r>
      <w:r w:rsidR="008B0118"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регламенте </w:t>
      </w:r>
      <w:proofErr w:type="spellStart"/>
      <w:r w:rsidR="008B0118">
        <w:rPr>
          <w:rFonts w:ascii="PT Astra Serif" w:hAnsi="PT Astra Serif" w:cs="PT Astra Serif"/>
          <w:sz w:val="28"/>
          <w:szCs w:val="28"/>
          <w:lang w:eastAsia="ru-RU"/>
        </w:rPr>
        <w:t>Парабельского</w:t>
      </w:r>
      <w:proofErr w:type="spellEnd"/>
      <w:r w:rsidR="008B0118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в разделе «Нормативные документы Правительства Российской Федерации»: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шестой изложить в следующей редакции: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 xml:space="preserve">Постановление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D22B7A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D826AD" w:rsidRPr="00D22B7A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</w:t>
      </w:r>
      <w:r w:rsidRPr="00D22B7A">
        <w:rPr>
          <w:rFonts w:ascii="PT Astra Serif" w:hAnsi="PT Astra Serif"/>
          <w:bCs/>
          <w:sz w:val="28"/>
          <w:szCs w:val="28"/>
        </w:rPr>
        <w:t>бзац десятый изложить в следующей редакции: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</w:t>
      </w:r>
      <w:r w:rsidRPr="00D22B7A">
        <w:rPr>
          <w:rFonts w:ascii="PT Astra Serif" w:hAnsi="PT Astra Serif"/>
          <w:bCs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bCs/>
          <w:sz w:val="28"/>
          <w:szCs w:val="28"/>
        </w:rPr>
        <w:br/>
      </w:r>
      <w:r w:rsidRPr="00D22B7A">
        <w:rPr>
          <w:rFonts w:ascii="PT Astra Serif" w:hAnsi="PT Astra Serif"/>
          <w:bCs/>
          <w:sz w:val="28"/>
          <w:szCs w:val="28"/>
        </w:rPr>
        <w:t>№ 781 «Об утверждении Правил проведения рекультивации и консервации земель»</w:t>
      </w:r>
      <w:r>
        <w:rPr>
          <w:rFonts w:ascii="PT Astra Serif" w:hAnsi="PT Astra Serif"/>
          <w:bCs/>
          <w:sz w:val="28"/>
          <w:szCs w:val="28"/>
        </w:rPr>
        <w:t>.»;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в разделе «</w:t>
      </w:r>
      <w:r w:rsidRPr="007D2138">
        <w:rPr>
          <w:rFonts w:ascii="PT Astra Serif" w:hAnsi="PT Astra Serif" w:cs="PT Astra Serif"/>
          <w:sz w:val="28"/>
          <w:szCs w:val="28"/>
        </w:rPr>
        <w:t>Приказы Министерства природных ресурсов и экологии Российской Федерации»: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первый-второй изложить в следующей редакции:</w:t>
      </w:r>
    </w:p>
    <w:p w:rsidR="00D826AD" w:rsidRPr="00FD6FB2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 xml:space="preserve">Министерства природных ресурсов и экологии Российской </w:t>
      </w:r>
      <w:r w:rsidRPr="007D2138">
        <w:rPr>
          <w:rFonts w:ascii="PT Astra Serif" w:hAnsi="PT Astra Serif" w:cs="PT Astra Serif"/>
          <w:sz w:val="28"/>
          <w:szCs w:val="28"/>
        </w:rPr>
        <w:lastRenderedPageBreak/>
        <w:t>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биотехнических мероприятий, а также порядка их проведения в целях сохранения охотничьих ресурсов»;</w:t>
      </w:r>
    </w:p>
    <w:p w:rsidR="00D826AD" w:rsidRPr="00FD6FB2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изложить в следующей редакции:</w:t>
      </w:r>
    </w:p>
    <w:p w:rsidR="00D826AD" w:rsidRPr="00FD6FB2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D826AD" w:rsidRPr="00FD6FB2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двадцать девятый изложить в следующей редакции: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D826AD" w:rsidRPr="00FD6FB2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 xml:space="preserve">Об утверждении Правил использования лесов для осуществления видов деятельности в сфере охотничьего хозяйства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и Перечня случаев использования лесов для осуществления видов деятельности в сфере охотничьего хозяйства без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лесных участков»;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D826AD" w:rsidRPr="00154D40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54D40">
        <w:rPr>
          <w:rFonts w:ascii="PT Astra Serif" w:hAnsi="PT Astra Serif" w:cs="PT Astra Serif"/>
          <w:sz w:val="28"/>
          <w:szCs w:val="28"/>
        </w:rPr>
        <w:t>абзац тридцатый признать утратившим силу;</w:t>
      </w:r>
    </w:p>
    <w:p w:rsidR="00D826AD" w:rsidRPr="00FD6FB2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>дополнить абзацами следующего содержания: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102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>
        <w:rPr>
          <w:rFonts w:ascii="PT Astra Serif" w:hAnsi="PT Astra Serif" w:cs="PT Astra Serif"/>
          <w:sz w:val="28"/>
          <w:szCs w:val="28"/>
        </w:rPr>
        <w:t>х не допускается»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D826AD" w:rsidRPr="00694331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в) в </w:t>
      </w:r>
      <w:r w:rsidRPr="00694331">
        <w:rPr>
          <w:rFonts w:ascii="PT Astra Serif" w:hAnsi="PT Astra Serif"/>
          <w:bCs/>
          <w:sz w:val="28"/>
          <w:szCs w:val="28"/>
        </w:rPr>
        <w:t>раздел</w:t>
      </w:r>
      <w:r>
        <w:rPr>
          <w:rFonts w:ascii="PT Astra Serif" w:hAnsi="PT Astra Serif"/>
          <w:bCs/>
          <w:sz w:val="28"/>
          <w:szCs w:val="28"/>
        </w:rPr>
        <w:t>е</w:t>
      </w:r>
      <w:r w:rsidRPr="00694331">
        <w:rPr>
          <w:rFonts w:ascii="PT Astra Serif" w:hAnsi="PT Astra Serif"/>
          <w:bCs/>
          <w:sz w:val="28"/>
          <w:szCs w:val="28"/>
        </w:rPr>
        <w:t xml:space="preserve"> «Документы Федерального агентства лесного хозяйства (Рослесхоза)»: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D826AD" w:rsidRPr="007A5603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признать утратившими силу;</w:t>
      </w:r>
    </w:p>
    <w:p w:rsidR="007671C4" w:rsidRDefault="00D826AD" w:rsidP="00D826A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2) </w:t>
      </w:r>
      <w:r w:rsidR="003E2FD4"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8B0118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2155"/>
        <w:gridCol w:w="3260"/>
        <w:gridCol w:w="1559"/>
      </w:tblGrid>
      <w:tr w:rsidR="00BE0C64" w:rsidRPr="00D826AD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Виды разрешенного использования лесов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Площадь, га</w:t>
            </w:r>
          </w:p>
        </w:tc>
      </w:tr>
      <w:tr w:rsidR="00BE0C64" w:rsidRPr="00D826AD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4</w:t>
            </w: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Заготовка древесины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1643301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1 - 13, 15 - 18, 21 - 27, 30 - 43, 46 - 178, 180 - 211, 214, 220, 221, 224 - 263, 275 - 288, 292 - 314, 323 - 408, части кварталов 14, 19, 20, 28, 29, 44, 45, 179, 212, 213, 215 - 219, 222, 223, 264 - 274,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1 - 527, 529 - 552, 555 - 799, 803 - 856, части кварталов 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Заготовка живицы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1643301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1 - 13, 15 - 18, 21 - 27, 30 - 43, 46 - 178, 180 - 211, 214, 220, 221, 224 - 263, 275 - 288, 292 - 314, 323 - 408, части кварталов 14, 19, 20, 28, 29, 44, 45,179, 212, 213, 215 - 219, 222, 223, 264 - 274,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1 - 527, 529 - 552, 555 - 799, 803 - 856, части кварталов 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Заготовка и сбор 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недревесных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лесных ресурсов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1650914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1650914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", кварталы 1 - 799, 803 - 856, часть кварталов 800,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1651966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Ведение сельского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21, 24 - 26, 38 - 40, 46, 49, 56, 57, 60, 62 - 65, 67, 74 - 77, 84 - 99, 102 - 104, 106 - 110, 112, 117 - 122, 131, 149, 159 - 161, 165, 188, 189, 192 - 196, 198 - 200, 209 - 212, 216 - 221, 224 - 478, части кварталов 1 - 20, 22, 23, 27 - 37, 41 - 45, 47, 48, 50 - 55, 58, 59, 61, 66, 68 - 73, 78 - 83, 100, 101, 105, 111, 113 - 116, 123 - 130, 132 - 148, 150 - 158, 162 - 164, 166 - 187, 190, 191, 197, 201 - 208, 213 - 215, 222, 223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1641653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Осуществление научно-исследовательской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деятельности, образовательной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", кварталы 21, 24 - 26, 38 - 40, 46, 49, 56 - 60, 62 - 67, 74 - 77, 84 - 99, 102 - 104, 106 -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110, 112, 117 - 122, 131, 149, 159 - 161, 165, 188, 189, 192 - 196, 198 - 200, 209 - 212, 216 - 221, 224 - 347, 350 - 366, 381 - 393, 397 - 401, 410 - 420, 427 - 434, 438 - 446, 453 - 461, 472 - 478, части кварталов 1 - 20, 22, 23, 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1527915,4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45, 47, 48, 63 - 68, 85 - 98, 100, 125 - 130, 156 - 159, 179, 193 - 200, 212 - 219, 222, 223, 240 - 246, 264 - 274, 286 - 291, 315 - 322, 329, 331 - 333, 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30 - 33, 39, 41, 44, 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584 - 605,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456, 490 - 494, 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42 - 49, 59 - 70, 82 - 91, 106 - 125, 140 - 154, 166 - 173, 187 - 189, 227 - 229, 250, 251, 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1650914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1650914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геологического изучения недр, разведки и добычи полезных ископаемых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1650829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Старицинское</w:t>
            </w:r>
            <w:proofErr w:type="spellEnd"/>
          </w:p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Парабельское</w:t>
            </w:r>
            <w:proofErr w:type="spellEnd"/>
          </w:p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Нарымское</w:t>
            </w:r>
            <w:proofErr w:type="spellEnd"/>
          </w:p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0659D2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D2" w:rsidRPr="00D826AD" w:rsidRDefault="000659D2" w:rsidP="000659D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9D2" w:rsidRPr="00D826AD" w:rsidRDefault="000659D2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 строительство, реконструкция и эксплуатация гидротехнических сооружений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1650914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21, 24 - 26, 38 - 40, 46, 49, 56 - 60, 62 - 67, 74 - 77, 84 - 99, 102 - 104, 106 - 110, 112, 117 - 122, 131, 149, 159 - 161, 165, 188, 189, 192 - 196, 198 - 200, 209 - 212, 216 - 221, 224 - 347, 350 - 366, 381 - 393, 397 - 401, 410 - 420, 427 - 434, 438 - 446, 453 - 461, 472 - 478, части кварталов 1 - 20, 22, 23, 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1527915,4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45, 47, 48, 63 - 68, 85 - 98, 100, 125 - 130, 156 - 159, 179, 193 - 200, 212 - 219, 222, 223, 240 - 246, 264 - 274, 286 - 291, 315 - 322, 329, 331 - 333, </w:t>
            </w: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30 - 33, 39, 41, 44, 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584 - 605, 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456, 490 - 494, 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42 - 49, 59 - 70, 82 - 91, 106 - 125, 140 - 154, 166 - 173, 187 - 189, 227 - 229, 250, 251, 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1652051</w:t>
            </w: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Старицинское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Нарымское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Елтыревское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Куржинское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",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урочище "</w:t>
            </w:r>
            <w:proofErr w:type="spellStart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Парабельское</w:t>
            </w:r>
            <w:proofErr w:type="spellEnd"/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сельское",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BE0C64" w:rsidRPr="00D826AD" w:rsidTr="008B011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Иные виды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C64" w:rsidRPr="00D826AD" w:rsidRDefault="00BE0C64" w:rsidP="00BE0C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D826AD">
              <w:rPr>
                <w:rFonts w:ascii="PT Astra Serif" w:hAnsi="PT Astra Serif"/>
                <w:sz w:val="20"/>
                <w:szCs w:val="20"/>
                <w:lang w:eastAsia="ru-RU" w:bidi="ar-SA"/>
              </w:rPr>
              <w:t>-</w:t>
            </w:r>
          </w:p>
        </w:tc>
      </w:tr>
    </w:tbl>
    <w:p w:rsidR="008B0118" w:rsidRDefault="008B011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 xml:space="preserve">Примечание: При использовании лесов соответствующих видов должны учитываться ограничения, установленные режимами особой охраны 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территорий</w:t>
      </w:r>
      <w:proofErr w:type="gramEnd"/>
      <w:r w:rsidRPr="00D846AA">
        <w:rPr>
          <w:rFonts w:ascii="PT Astra Serif" w:hAnsi="PT Astra Serif" w:cs="Arial"/>
          <w:sz w:val="24"/>
          <w:szCs w:val="24"/>
          <w:lang w:eastAsia="ru-RU"/>
        </w:rPr>
        <w:t xml:space="preserve"> существующих особо охраняемых природных территорий.»</w:t>
      </w:r>
      <w:r w:rsidR="00D826AD">
        <w:rPr>
          <w:rFonts w:ascii="PT Astra Serif" w:hAnsi="PT Astra Serif" w:cs="Arial"/>
          <w:sz w:val="24"/>
          <w:szCs w:val="24"/>
          <w:lang w:eastAsia="ru-RU"/>
        </w:rPr>
        <w:t>;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3) абзац второй пункта 2.1.1. Регламента признать утратившим силу;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4) абзац второй пункта 2.5 Регламента признать утратившим силу;</w:t>
      </w:r>
    </w:p>
    <w:p w:rsidR="00D826AD" w:rsidRDefault="00D826AD" w:rsidP="00D826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5) абзац первый пункта 2.5.1 изложить в следующей редакции: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</w:t>
      </w:r>
      <w:r>
        <w:rPr>
          <w:rFonts w:ascii="PT Astra Serif" w:hAnsi="PT Astra Serif" w:cs="PT Astra Serif"/>
          <w:sz w:val="28"/>
          <w:szCs w:val="28"/>
        </w:rPr>
        <w:br/>
      </w:r>
      <w:r w:rsidRPr="001C0D9E">
        <w:rPr>
          <w:rFonts w:ascii="PT Astra Serif" w:hAnsi="PT Astra Serif" w:cs="PT Astra Serif"/>
          <w:sz w:val="28"/>
          <w:szCs w:val="28"/>
        </w:rPr>
        <w:t xml:space="preserve">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от 17.03.2025 № 106 «Об утверждении видов и состава биотехнических 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абзац </w:t>
      </w:r>
      <w:r w:rsidR="00956832">
        <w:rPr>
          <w:rFonts w:ascii="PT Astra Serif" w:hAnsi="PT Astra Serif" w:cs="PT Astra Serif"/>
          <w:sz w:val="28"/>
          <w:szCs w:val="28"/>
        </w:rPr>
        <w:t xml:space="preserve">двадцать пятый </w:t>
      </w:r>
      <w:r>
        <w:rPr>
          <w:rFonts w:ascii="PT Astra Serif" w:hAnsi="PT Astra Serif" w:cs="PT Astra Serif"/>
          <w:sz w:val="28"/>
          <w:szCs w:val="28"/>
        </w:rPr>
        <w:t>пункта 2.8 признать утратившим силу;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абзац четырнадцатый пункта 2.11 признать утратившим силу;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 абзац восьмой пункта 2.12 Регламента признать утратившим силу;</w:t>
      </w:r>
    </w:p>
    <w:p w:rsidR="00D826AD" w:rsidRPr="008E5607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9) в абзаце пятьдесят восьмом пункта 2.15 Регламента слова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8E5607">
        <w:rPr>
          <w:rFonts w:ascii="PT Astra Serif" w:hAnsi="PT Astra Serif" w:cs="PT Astra Serif"/>
          <w:sz w:val="28"/>
          <w:szCs w:val="28"/>
        </w:rPr>
        <w:t>в соответствии с пунктом 6 постановления Правительства Российской Федерации от 10.07.2018 № 800 «О проведении рекультивации и консервации земель»</w:t>
      </w:r>
      <w:r>
        <w:rPr>
          <w:rFonts w:ascii="PT Astra Serif" w:hAnsi="PT Astra Serif" w:cs="PT Astra Serif"/>
          <w:sz w:val="28"/>
          <w:szCs w:val="28"/>
        </w:rPr>
        <w:t xml:space="preserve"> исключить;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10) в пункте 2.18 Регламента: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 шестой изложить в следующей редакции:</w:t>
      </w:r>
    </w:p>
    <w:p w:rsidR="00D826AD" w:rsidRPr="00245094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«Постановлением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 установлены дополнительные меры по противопожарному обустройству лесов.»;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Pr="00245094">
        <w:rPr>
          <w:rFonts w:ascii="PT Astra Serif" w:hAnsi="PT Astra Serif" w:cs="PT Astra Serif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>ы</w:t>
      </w:r>
      <w:r w:rsidRPr="00245094">
        <w:rPr>
          <w:rFonts w:ascii="PT Astra Serif" w:hAnsi="PT Astra Serif" w:cs="PT Astra Serif"/>
          <w:sz w:val="28"/>
          <w:szCs w:val="28"/>
        </w:rPr>
        <w:t xml:space="preserve"> шест</w:t>
      </w:r>
      <w:r>
        <w:rPr>
          <w:rFonts w:ascii="PT Astra Serif" w:hAnsi="PT Astra Serif" w:cs="PT Astra Serif"/>
          <w:sz w:val="28"/>
          <w:szCs w:val="28"/>
        </w:rPr>
        <w:t>надцатый - семнадцатый</w:t>
      </w:r>
      <w:r w:rsidRPr="00245094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D826AD" w:rsidRPr="00245094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Нормативы противопожарного обустройства лесов определяются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в соответствии с приказом Министерства природных ресурсов и экологии Российской Федерации от 09.04.2025 № 184 «Об установлении нормативов противопожарного обустройства лесов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D826AD" w:rsidRPr="00245094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proofErr w:type="spellStart"/>
      <w:r>
        <w:rPr>
          <w:rFonts w:ascii="PT Astra Serif" w:hAnsi="PT Astra Serif" w:cs="PT Astra Serif"/>
          <w:sz w:val="28"/>
          <w:szCs w:val="28"/>
        </w:rPr>
        <w:t>Кривошеинского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</w:t>
      </w:r>
      <w:r w:rsidRPr="00245094">
        <w:rPr>
          <w:rFonts w:ascii="PT Astra Serif" w:hAnsi="PT Astra Serif" w:cs="PT Astra Serif"/>
          <w:sz w:val="28"/>
          <w:szCs w:val="28"/>
        </w:rPr>
        <w:lastRenderedPageBreak/>
        <w:t xml:space="preserve">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для </w:t>
      </w:r>
      <w:proofErr w:type="spellStart"/>
      <w:r w:rsidRPr="00245094">
        <w:rPr>
          <w:rFonts w:ascii="PT Astra Serif" w:hAnsi="PT Astra Serif" w:cs="PT Astra Serif"/>
          <w:sz w:val="28"/>
          <w:szCs w:val="28"/>
        </w:rPr>
        <w:t>многолесных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субъектов Российской Федерации.»;</w:t>
      </w:r>
    </w:p>
    <w:p w:rsidR="00D826AD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11) абзац девяностый пункта 2.18.3 Регламента изложить в следующей редакции:</w:t>
      </w:r>
    </w:p>
    <w:p w:rsidR="00D826AD" w:rsidRPr="00E92290" w:rsidRDefault="00D826AD" w:rsidP="00D826A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92290">
        <w:rPr>
          <w:rFonts w:ascii="PT Astra Serif" w:hAnsi="PT Astra Serif" w:cs="PT Astra Serif"/>
          <w:sz w:val="28"/>
          <w:szCs w:val="28"/>
        </w:rPr>
        <w:t xml:space="preserve">Лесное семеноводство осуществляется в соответствии со статьей 65 Лесного кодекса, Федеральным законом от 30.12.2021 № 454-ФЗ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«О семеноводстве», приказом Министерства природных ресурсов и экологии Российской Федерации от 15.05.2025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269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E92290">
        <w:rPr>
          <w:rFonts w:ascii="PT Astra Serif" w:hAnsi="PT Astra Serif" w:cs="PT Astra Serif"/>
          <w:sz w:val="28"/>
          <w:szCs w:val="28"/>
        </w:rPr>
        <w:t xml:space="preserve">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пород», приказом Министерства природных ресурсов и экологии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от 25.04.2025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231 № 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объектами», приказом Федерального агентства лесного хозяйства от 19.12.2022 № 1032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>«Об установлении лесосеменного районирования» и другими нормативными документами.»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D826AD" w:rsidRDefault="00D826AD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8B0118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8B0118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C0437" w:rsidRDefault="002C043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B0118" w:rsidRDefault="008B01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B0118" w:rsidRDefault="008B01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8B011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 w:rsidSect="008B0118">
      <w:headerReference w:type="default" r:id="rId8"/>
      <w:headerReference w:type="first" r:id="rId9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C4" w:rsidRPr="00D826AD" w:rsidRDefault="00030A2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826AD">
      <w:rPr>
        <w:rFonts w:ascii="PT Astra Serif" w:hAnsi="PT Astra Serif"/>
        <w:b w:val="0"/>
        <w:sz w:val="24"/>
        <w:szCs w:val="24"/>
      </w:rPr>
      <w:fldChar w:fldCharType="begin"/>
    </w:r>
    <w:r w:rsidRPr="00D826A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826AD">
      <w:rPr>
        <w:rFonts w:ascii="PT Astra Serif" w:hAnsi="PT Astra Serif"/>
        <w:b w:val="0"/>
        <w:sz w:val="24"/>
        <w:szCs w:val="24"/>
      </w:rPr>
      <w:fldChar w:fldCharType="separate"/>
    </w:r>
    <w:r w:rsidR="00956832">
      <w:rPr>
        <w:rFonts w:ascii="PT Astra Serif" w:hAnsi="PT Astra Serif"/>
        <w:b w:val="0"/>
        <w:noProof/>
        <w:sz w:val="24"/>
        <w:szCs w:val="24"/>
      </w:rPr>
      <w:t>14</w:t>
    </w:r>
    <w:r w:rsidRPr="00D826A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B0037F3" wp14:editId="026F614A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F7830"/>
    <w:multiLevelType w:val="hybridMultilevel"/>
    <w:tmpl w:val="006A5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7DB6729"/>
    <w:multiLevelType w:val="hybridMultilevel"/>
    <w:tmpl w:val="BE24FB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659D2"/>
    <w:rsid w:val="001165BF"/>
    <w:rsid w:val="00117AB1"/>
    <w:rsid w:val="001301F9"/>
    <w:rsid w:val="0017709C"/>
    <w:rsid w:val="001B6F0B"/>
    <w:rsid w:val="001F281E"/>
    <w:rsid w:val="002C0437"/>
    <w:rsid w:val="00353C41"/>
    <w:rsid w:val="00372835"/>
    <w:rsid w:val="0038040A"/>
    <w:rsid w:val="003A62D0"/>
    <w:rsid w:val="003B6D3F"/>
    <w:rsid w:val="003E2FD4"/>
    <w:rsid w:val="00452146"/>
    <w:rsid w:val="00477171"/>
    <w:rsid w:val="004B3515"/>
    <w:rsid w:val="004B5430"/>
    <w:rsid w:val="005A3BFB"/>
    <w:rsid w:val="005D0B48"/>
    <w:rsid w:val="005F7377"/>
    <w:rsid w:val="006035EB"/>
    <w:rsid w:val="00693DFB"/>
    <w:rsid w:val="006956FC"/>
    <w:rsid w:val="00716D09"/>
    <w:rsid w:val="00720225"/>
    <w:rsid w:val="007671C4"/>
    <w:rsid w:val="00767F2D"/>
    <w:rsid w:val="007F041B"/>
    <w:rsid w:val="0084496E"/>
    <w:rsid w:val="00876F09"/>
    <w:rsid w:val="008B0118"/>
    <w:rsid w:val="008D515D"/>
    <w:rsid w:val="00902A2F"/>
    <w:rsid w:val="009441D3"/>
    <w:rsid w:val="00956832"/>
    <w:rsid w:val="009935D2"/>
    <w:rsid w:val="009C4E39"/>
    <w:rsid w:val="009E1C2A"/>
    <w:rsid w:val="00A30221"/>
    <w:rsid w:val="00A47054"/>
    <w:rsid w:val="00B73442"/>
    <w:rsid w:val="00B77979"/>
    <w:rsid w:val="00BA20AE"/>
    <w:rsid w:val="00BB4805"/>
    <w:rsid w:val="00BD0BC6"/>
    <w:rsid w:val="00BE0C64"/>
    <w:rsid w:val="00C050D0"/>
    <w:rsid w:val="00C07AAF"/>
    <w:rsid w:val="00CC0D0A"/>
    <w:rsid w:val="00CD5C34"/>
    <w:rsid w:val="00D826AD"/>
    <w:rsid w:val="00DE5389"/>
    <w:rsid w:val="00E04B27"/>
    <w:rsid w:val="00E76FF4"/>
    <w:rsid w:val="00EE4B36"/>
    <w:rsid w:val="00F41166"/>
    <w:rsid w:val="00F62B65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408EB-2F8D-4746-B11C-2935BBC9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nhideWhenUsed/>
    <w:rsid w:val="00D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4080</Words>
  <Characters>23257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Круглова</cp:lastModifiedBy>
  <cp:revision>3</cp:revision>
  <dcterms:created xsi:type="dcterms:W3CDTF">2025-12-19T07:14:00Z</dcterms:created>
  <dcterms:modified xsi:type="dcterms:W3CDTF">2025-12-19T07:59:00Z</dcterms:modified>
</cp:coreProperties>
</file>