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251CE">
        <w:rPr>
          <w:rFonts w:ascii="PT Astra Serif" w:hAnsi="PT Astra Serif" w:cs="PT Astra Serif"/>
          <w:sz w:val="28"/>
          <w:szCs w:val="28"/>
        </w:rPr>
        <w:t>й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</w:t>
      </w:r>
      <w:r w:rsidR="00667FAB">
        <w:rPr>
          <w:rFonts w:ascii="PT Astra Serif" w:hAnsi="PT Astra Serif" w:cs="PT Astra Serif"/>
          <w:sz w:val="28"/>
          <w:szCs w:val="28"/>
        </w:rPr>
        <w:t xml:space="preserve">от </w:t>
      </w:r>
      <w:r w:rsidR="00F251CE">
        <w:rPr>
          <w:rFonts w:ascii="PT Astra Serif" w:hAnsi="PT Astra Serif" w:cs="PT Astra Serif"/>
          <w:sz w:val="28"/>
          <w:szCs w:val="28"/>
        </w:rPr>
        <w:t>29.01.2025 № 4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3302E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</w:t>
      </w:r>
      <w:r w:rsidR="00F251CE">
        <w:rPr>
          <w:rFonts w:ascii="PT Astra Serif" w:hAnsi="PT Astra Serif" w:cs="Times New Roman"/>
          <w:sz w:val="28"/>
          <w:szCs w:val="28"/>
        </w:rPr>
        <w:t>совершенствования</w:t>
      </w:r>
      <w:r>
        <w:rPr>
          <w:rFonts w:ascii="PT Astra Serif" w:hAnsi="PT Astra Serif" w:cs="Times New Roman"/>
          <w:sz w:val="28"/>
          <w:szCs w:val="28"/>
        </w:rPr>
        <w:t xml:space="preserve">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F251CE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F251CE">
        <w:rPr>
          <w:rFonts w:ascii="PT Astra Serif" w:hAnsi="PT Astra Serif" w:cs="PT Astra Serif"/>
          <w:sz w:val="28"/>
          <w:szCs w:val="28"/>
        </w:rPr>
        <w:t>29.01.2025 № 4</w:t>
      </w:r>
      <w:r w:rsidR="00667FAB"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«</w:t>
      </w:r>
      <w:r w:rsidR="00F251CE" w:rsidRPr="00F251CE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F251CE">
        <w:rPr>
          <w:rFonts w:ascii="PT Astra Serif" w:hAnsi="PT Astra Serif" w:cs="Times New Roman"/>
          <w:sz w:val="28"/>
          <w:szCs w:val="28"/>
        </w:rPr>
        <w:t>«</w:t>
      </w:r>
      <w:r w:rsidR="00F251CE" w:rsidRPr="00F251CE">
        <w:rPr>
          <w:rFonts w:ascii="PT Astra Serif" w:hAnsi="PT Astra Serif" w:cs="Times New Roman"/>
          <w:sz w:val="28"/>
          <w:szCs w:val="28"/>
        </w:rPr>
        <w:t>Присвоение квалификационных категорий спортивных судей</w:t>
      </w:r>
      <w:r w:rsidR="00F251CE">
        <w:rPr>
          <w:rFonts w:ascii="PT Astra Serif" w:hAnsi="PT Astra Serif" w:cs="Times New Roman"/>
          <w:sz w:val="28"/>
          <w:szCs w:val="28"/>
        </w:rPr>
        <w:t>»</w:t>
      </w:r>
      <w:r w:rsidR="00F251CE" w:rsidRPr="00F251CE">
        <w:rPr>
          <w:rFonts w:ascii="PT Astra Serif" w:hAnsi="PT Astra Serif" w:cs="Times New Roman"/>
          <w:sz w:val="28"/>
          <w:szCs w:val="28"/>
        </w:rPr>
        <w:t xml:space="preserve"> (Официальный инте</w:t>
      </w:r>
      <w:r w:rsidR="00F251CE">
        <w:rPr>
          <w:rFonts w:ascii="PT Astra Serif" w:hAnsi="PT Astra Serif" w:cs="Times New Roman"/>
          <w:sz w:val="28"/>
          <w:szCs w:val="28"/>
        </w:rPr>
        <w:t>рнет-портал правовой информации</w:t>
      </w:r>
      <w:r w:rsidR="00103634"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="00F251CE" w:rsidRPr="00F251CE">
        <w:rPr>
          <w:rFonts w:ascii="PT Astra Serif" w:hAnsi="PT Astra Serif" w:cs="Times New Roman"/>
          <w:sz w:val="28"/>
          <w:szCs w:val="28"/>
        </w:rPr>
        <w:t>(</w:t>
      </w:r>
      <w:proofErr w:type="spellStart"/>
      <w:r w:rsidR="00F251CE" w:rsidRPr="00F251CE">
        <w:rPr>
          <w:rFonts w:ascii="PT Astra Serif" w:hAnsi="PT Astra Serif" w:cs="Times New Roman"/>
          <w:sz w:val="28"/>
          <w:szCs w:val="28"/>
        </w:rPr>
        <w:t>www.pravo.gov.ru</w:t>
      </w:r>
      <w:proofErr w:type="spellEnd"/>
      <w:r w:rsidR="00F251CE" w:rsidRPr="00F251CE">
        <w:rPr>
          <w:rFonts w:ascii="PT Astra Serif" w:hAnsi="PT Astra Serif" w:cs="Times New Roman"/>
          <w:sz w:val="28"/>
          <w:szCs w:val="28"/>
        </w:rPr>
        <w:t>), 30.01.2</w:t>
      </w:r>
      <w:r w:rsidR="00F251CE">
        <w:rPr>
          <w:rFonts w:ascii="PT Astra Serif" w:hAnsi="PT Astra Serif" w:cs="Times New Roman"/>
          <w:sz w:val="28"/>
          <w:szCs w:val="28"/>
        </w:rPr>
        <w:t>025 № 7001202501300002) следующи</w:t>
      </w:r>
      <w:r w:rsidR="00F251CE" w:rsidRPr="00F251CE">
        <w:rPr>
          <w:rFonts w:ascii="PT Astra Serif" w:hAnsi="PT Astra Serif" w:cs="Times New Roman"/>
          <w:sz w:val="28"/>
          <w:szCs w:val="28"/>
        </w:rPr>
        <w:t>е изменени</w:t>
      </w:r>
      <w:r w:rsidR="00F251CE">
        <w:rPr>
          <w:rFonts w:ascii="PT Astra Serif" w:hAnsi="PT Astra Serif" w:cs="Times New Roman"/>
          <w:sz w:val="28"/>
          <w:szCs w:val="28"/>
        </w:rPr>
        <w:t>я:</w:t>
      </w:r>
    </w:p>
    <w:p w:rsidR="00A35D4D" w:rsidRDefault="00A35D4D" w:rsidP="00A35D4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Pr="00A35D4D">
        <w:rPr>
          <w:rFonts w:ascii="PT Astra Serif" w:hAnsi="PT Astra Serif" w:cs="Times New Roman"/>
          <w:sz w:val="28"/>
          <w:szCs w:val="28"/>
        </w:rPr>
        <w:t>в пункте 2 слова «Главному специалисту» заменить словом «Консультанту»;</w:t>
      </w:r>
    </w:p>
    <w:p w:rsidR="00BA1382" w:rsidRDefault="00A35D4D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="00F251CE">
        <w:rPr>
          <w:rFonts w:ascii="PT Astra Serif" w:hAnsi="PT Astra Serif" w:cs="Times New Roman"/>
          <w:sz w:val="28"/>
          <w:szCs w:val="28"/>
        </w:rPr>
        <w:t xml:space="preserve">в Административном регламенте </w:t>
      </w:r>
      <w:r w:rsidR="00F251CE" w:rsidRPr="00F251CE"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</w:t>
      </w:r>
      <w:r w:rsidR="00F251CE">
        <w:rPr>
          <w:rFonts w:ascii="PT Astra Serif" w:hAnsi="PT Astra Serif" w:cs="Times New Roman"/>
          <w:sz w:val="28"/>
          <w:szCs w:val="28"/>
        </w:rPr>
        <w:t>«</w:t>
      </w:r>
      <w:r w:rsidR="00F251CE" w:rsidRPr="00F251CE">
        <w:rPr>
          <w:rFonts w:ascii="PT Astra Serif" w:hAnsi="PT Astra Serif" w:cs="Times New Roman"/>
          <w:sz w:val="28"/>
          <w:szCs w:val="28"/>
        </w:rPr>
        <w:t>Присвоение квалификационных категорий спортивных судей</w:t>
      </w:r>
      <w:r w:rsidR="00F251CE">
        <w:rPr>
          <w:rFonts w:ascii="PT Astra Serif" w:hAnsi="PT Astra Serif" w:cs="Times New Roman"/>
          <w:sz w:val="28"/>
          <w:szCs w:val="28"/>
        </w:rPr>
        <w:t>»</w:t>
      </w:r>
      <w:r w:rsidR="005B13D9"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приказом: </w:t>
      </w:r>
    </w:p>
    <w:p w:rsidR="005B13D9" w:rsidRDefault="005B13D9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пункте 3 слова «</w:t>
      </w:r>
      <w:r w:rsidRPr="005B13D9">
        <w:rPr>
          <w:rFonts w:ascii="PT Astra Serif" w:hAnsi="PT Astra Serif" w:cs="Times New Roman"/>
          <w:sz w:val="28"/>
          <w:szCs w:val="28"/>
        </w:rPr>
        <w:t xml:space="preserve">на основании приказа Министерства спорта Российской Федерации от 24.01.2024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5B13D9">
        <w:rPr>
          <w:rFonts w:ascii="PT Astra Serif" w:hAnsi="PT Astra Serif" w:cs="Times New Roman"/>
          <w:sz w:val="28"/>
          <w:szCs w:val="28"/>
        </w:rPr>
        <w:t xml:space="preserve"> 36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5B13D9">
        <w:rPr>
          <w:rFonts w:ascii="PT Astra Serif" w:hAnsi="PT Astra Serif" w:cs="Times New Roman"/>
          <w:sz w:val="28"/>
          <w:szCs w:val="28"/>
        </w:rPr>
        <w:t xml:space="preserve">на основании приказа Министерства спорта Российской Федерации от </w:t>
      </w:r>
      <w:r>
        <w:rPr>
          <w:rFonts w:ascii="PT Astra Serif" w:hAnsi="PT Astra Serif" w:cs="Times New Roman"/>
          <w:sz w:val="28"/>
          <w:szCs w:val="28"/>
        </w:rPr>
        <w:t>11.04.2025 № 294»;</w:t>
      </w:r>
    </w:p>
    <w:p w:rsidR="005B13D9" w:rsidRDefault="005B13D9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дополнить разделом 3 следующего содержания: </w:t>
      </w:r>
    </w:p>
    <w:p w:rsidR="005B13D9" w:rsidRDefault="005B13D9" w:rsidP="005B13D9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«3. Способы </w:t>
      </w:r>
      <w:r w:rsidRPr="00D22281">
        <w:rPr>
          <w:rFonts w:ascii="PT Astra Serif" w:hAnsi="PT Astra Serif" w:cs="Times New Roman"/>
          <w:sz w:val="28"/>
          <w:szCs w:val="28"/>
        </w:rPr>
        <w:t>информирования заявителя об изменении статуса рассмотрения запроса о предоставлении государственной услуги</w:t>
      </w:r>
    </w:p>
    <w:p w:rsidR="009D7947" w:rsidRPr="00D22281" w:rsidRDefault="009D7947" w:rsidP="005B13D9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5B13D9" w:rsidRPr="00D22281" w:rsidRDefault="005B13D9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2281">
        <w:rPr>
          <w:rFonts w:ascii="PT Astra Serif" w:hAnsi="PT Astra Serif" w:cs="Times New Roman"/>
          <w:sz w:val="28"/>
          <w:szCs w:val="28"/>
        </w:rPr>
        <w:t xml:space="preserve">23. </w:t>
      </w:r>
      <w:proofErr w:type="gramStart"/>
      <w:r w:rsidRPr="00D22281">
        <w:rPr>
          <w:rFonts w:ascii="PT Astra Serif" w:hAnsi="PT Astra Serif" w:cs="Times New Roman"/>
          <w:sz w:val="28"/>
          <w:szCs w:val="28"/>
        </w:rPr>
        <w:t xml:space="preserve">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</w:t>
      </w:r>
      <w:r w:rsidR="002E702D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на </w:t>
      </w:r>
      <w:r w:rsidR="002E702D">
        <w:rPr>
          <w:rFonts w:ascii="PT Astra Serif" w:hAnsi="PT Astra Serif" w:cs="Times New Roman"/>
          <w:sz w:val="28"/>
          <w:szCs w:val="28"/>
        </w:rPr>
        <w:t>Портале</w:t>
      </w:r>
      <w:r w:rsidRPr="00D22281">
        <w:rPr>
          <w:rFonts w:ascii="PT Astra Serif" w:hAnsi="PT Astra Serif" w:cs="Times New Roman"/>
          <w:sz w:val="28"/>
          <w:szCs w:val="28"/>
        </w:rPr>
        <w:t xml:space="preserve"> в порядке, установленном Правительством Российской Федерации </w:t>
      </w:r>
      <w:r w:rsidR="002E702D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(в случае подачи заявления посредством использования </w:t>
      </w:r>
      <w:r w:rsidR="0071093F" w:rsidRPr="00D22281">
        <w:rPr>
          <w:rFonts w:ascii="PT Astra Serif" w:hAnsi="PT Astra Serif" w:cs="Times New Roman"/>
          <w:sz w:val="28"/>
          <w:szCs w:val="28"/>
        </w:rPr>
        <w:t>П</w:t>
      </w:r>
      <w:r w:rsidRPr="00D22281">
        <w:rPr>
          <w:rFonts w:ascii="PT Astra Serif" w:hAnsi="PT Astra Serif" w:cs="Times New Roman"/>
          <w:sz w:val="28"/>
          <w:szCs w:val="28"/>
        </w:rPr>
        <w:t xml:space="preserve">ортала), а также </w:t>
      </w:r>
      <w:r w:rsidR="002E702D">
        <w:rPr>
          <w:rFonts w:ascii="PT Astra Serif" w:hAnsi="PT Astra Serif" w:cs="Times New Roman"/>
          <w:sz w:val="28"/>
          <w:szCs w:val="28"/>
        </w:rPr>
        <w:br/>
      </w:r>
      <w:r w:rsidRPr="00D22281">
        <w:rPr>
          <w:rFonts w:ascii="PT Astra Serif" w:hAnsi="PT Astra Serif" w:cs="Times New Roman"/>
          <w:sz w:val="28"/>
          <w:szCs w:val="28"/>
        </w:rPr>
        <w:t xml:space="preserve">в Департаменте при обращении заявителя лично, по телефону, посредством электронной почты.». </w:t>
      </w:r>
      <w:proofErr w:type="gramEnd"/>
    </w:p>
    <w:p w:rsidR="00517E7F" w:rsidRPr="00D22281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Pr="00D22281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Pr="00D22281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D22281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D22281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Pr="00D2228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74656" w:rsidRPr="00C214B5" w:rsidRDefault="000E35F9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099" w:rsidRDefault="00EA2099" w:rsidP="00D2023E">
      <w:r>
        <w:separator/>
      </w:r>
    </w:p>
  </w:endnote>
  <w:endnote w:type="continuationSeparator" w:id="0">
    <w:p w:rsidR="00EA2099" w:rsidRDefault="00EA2099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099" w:rsidRDefault="00EA2099" w:rsidP="00D2023E">
      <w:r>
        <w:separator/>
      </w:r>
    </w:p>
  </w:footnote>
  <w:footnote w:type="continuationSeparator" w:id="0">
    <w:p w:rsidR="00EA2099" w:rsidRDefault="00EA2099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E07D51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E07D51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E46F6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E07D51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07D51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52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1F796C"/>
    <w:rsid w:val="00200097"/>
    <w:rsid w:val="00200EC2"/>
    <w:rsid w:val="00201659"/>
    <w:rsid w:val="0022227A"/>
    <w:rsid w:val="002A75DB"/>
    <w:rsid w:val="002B64D4"/>
    <w:rsid w:val="002C223E"/>
    <w:rsid w:val="002D45EF"/>
    <w:rsid w:val="002E0DCB"/>
    <w:rsid w:val="002E1ADB"/>
    <w:rsid w:val="002E702D"/>
    <w:rsid w:val="002F50F5"/>
    <w:rsid w:val="00315B3E"/>
    <w:rsid w:val="00334AE7"/>
    <w:rsid w:val="003D3569"/>
    <w:rsid w:val="003E46F6"/>
    <w:rsid w:val="00437116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B13D9"/>
    <w:rsid w:val="005D3306"/>
    <w:rsid w:val="005E63E2"/>
    <w:rsid w:val="00605986"/>
    <w:rsid w:val="0063074B"/>
    <w:rsid w:val="0063302E"/>
    <w:rsid w:val="00655251"/>
    <w:rsid w:val="00667FAB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1093F"/>
    <w:rsid w:val="007252C4"/>
    <w:rsid w:val="00780039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33FF"/>
    <w:rsid w:val="009D7947"/>
    <w:rsid w:val="009E3E8D"/>
    <w:rsid w:val="009E4C0A"/>
    <w:rsid w:val="00A173DF"/>
    <w:rsid w:val="00A27629"/>
    <w:rsid w:val="00A27724"/>
    <w:rsid w:val="00A35535"/>
    <w:rsid w:val="00A35D4D"/>
    <w:rsid w:val="00A37404"/>
    <w:rsid w:val="00A43653"/>
    <w:rsid w:val="00A86B5B"/>
    <w:rsid w:val="00A942D7"/>
    <w:rsid w:val="00AC107A"/>
    <w:rsid w:val="00AD0D8C"/>
    <w:rsid w:val="00AD4D09"/>
    <w:rsid w:val="00AE3D7E"/>
    <w:rsid w:val="00B03988"/>
    <w:rsid w:val="00B20D77"/>
    <w:rsid w:val="00BA1382"/>
    <w:rsid w:val="00BD4394"/>
    <w:rsid w:val="00C16436"/>
    <w:rsid w:val="00C214B5"/>
    <w:rsid w:val="00C23E44"/>
    <w:rsid w:val="00C2554A"/>
    <w:rsid w:val="00CC4130"/>
    <w:rsid w:val="00CE3FA8"/>
    <w:rsid w:val="00CF2E2F"/>
    <w:rsid w:val="00D07ABF"/>
    <w:rsid w:val="00D17228"/>
    <w:rsid w:val="00D2023E"/>
    <w:rsid w:val="00D22281"/>
    <w:rsid w:val="00D53AAC"/>
    <w:rsid w:val="00D92A6A"/>
    <w:rsid w:val="00DC6970"/>
    <w:rsid w:val="00E01581"/>
    <w:rsid w:val="00E07D51"/>
    <w:rsid w:val="00E944BD"/>
    <w:rsid w:val="00EA2099"/>
    <w:rsid w:val="00F21D6E"/>
    <w:rsid w:val="00F251C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C3B44-AFC0-45B5-92D3-754A814F4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44</cp:revision>
  <cp:lastPrinted>2025-12-02T06:45:00Z</cp:lastPrinted>
  <dcterms:created xsi:type="dcterms:W3CDTF">2024-06-18T10:41:00Z</dcterms:created>
  <dcterms:modified xsi:type="dcterms:W3CDTF">2025-12-02T06:45:00Z</dcterms:modified>
</cp:coreProperties>
</file>