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D36" w:rsidRPr="00191C1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84D36" w:rsidRPr="00191C18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D36" w:rsidRPr="00191C18" w:rsidRDefault="00B84D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D36" w:rsidRPr="00191C18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91C1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91C1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191C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10190" w:rsidRPr="00191C18" w:rsidRDefault="00710190" w:rsidP="0071019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191C18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Pr="00191C18">
        <w:rPr>
          <w:rFonts w:ascii="PT Astra Serif" w:hAnsi="PT Astra Serif" w:cs="PT Astra Serif"/>
          <w:sz w:val="28"/>
          <w:szCs w:val="28"/>
        </w:rPr>
        <w:br/>
        <w:t>в приказ Департамента лесного хозяйства Томской области от 20.08.2024 № 79</w:t>
      </w:r>
    </w:p>
    <w:p w:rsidR="00710190" w:rsidRPr="00191C18" w:rsidRDefault="00710190" w:rsidP="00710190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710190" w:rsidRPr="00191C18" w:rsidRDefault="00710190" w:rsidP="0071019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1C18"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710190" w:rsidRPr="00191C18" w:rsidRDefault="00710190" w:rsidP="0071019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1C18">
        <w:rPr>
          <w:rFonts w:ascii="PT Astra Serif" w:hAnsi="PT Astra Serif" w:cs="PT Astra Serif"/>
          <w:sz w:val="28"/>
          <w:szCs w:val="28"/>
        </w:rPr>
        <w:t>ПРИКАЗЫВАЮ:</w:t>
      </w:r>
    </w:p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>внести в приказ Департамента лесного хозяйства Томской области                    от 20.08.2024 № 79 «Об утверждении лесохозяйственного регламента Томского лесничества Томской области» (</w:t>
      </w:r>
      <w:r w:rsidRPr="00191C18">
        <w:rPr>
          <w:rFonts w:ascii="PT Astra Serif" w:hAnsi="PT Astra Serif" w:cs="Calibri"/>
          <w:sz w:val="28"/>
          <w:szCs w:val="28"/>
          <w:lang w:eastAsia="ru-RU" w:bidi="ar-SA"/>
        </w:rPr>
        <w:t>Официальный интернет-портал правовой информации (www.pravo.gov.ru)</w:t>
      </w: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>, 23.08.2024, № 7001202408230004) следующие изменения:</w:t>
      </w:r>
    </w:p>
    <w:p w:rsidR="005666C1" w:rsidRPr="00191C18" w:rsidRDefault="00710190" w:rsidP="0071019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1C18">
        <w:rPr>
          <w:rFonts w:ascii="PT Astra Serif" w:hAnsi="PT Astra Serif" w:cs="PT Astra Serif"/>
          <w:sz w:val="28"/>
          <w:szCs w:val="28"/>
        </w:rPr>
        <w:t>в лесохозяйственном регламенте Томского лесничества Томской области, утвержденном указанным приказом (далее - Регламент</w:t>
      </w:r>
      <w:r w:rsidR="005666C1" w:rsidRPr="00191C18">
        <w:rPr>
          <w:rFonts w:ascii="PT Astra Serif" w:hAnsi="PT Astra Serif" w:cs="PT Astra Serif"/>
          <w:sz w:val="28"/>
          <w:szCs w:val="28"/>
        </w:rPr>
        <w:t>):</w:t>
      </w:r>
    </w:p>
    <w:p w:rsidR="008539A3" w:rsidRPr="00191C18" w:rsidRDefault="00191C18" w:rsidP="005666C1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91C18">
        <w:rPr>
          <w:rFonts w:ascii="PT Astra Serif" w:hAnsi="PT Astra Serif" w:cs="PT Astra Serif"/>
          <w:sz w:val="28"/>
          <w:szCs w:val="28"/>
        </w:rPr>
        <w:t>т</w:t>
      </w:r>
      <w:r w:rsidR="005666C1" w:rsidRPr="00191C18">
        <w:rPr>
          <w:rFonts w:ascii="PT Astra Serif" w:hAnsi="PT Astra Serif" w:cs="PT Astra Serif"/>
          <w:sz w:val="28"/>
          <w:szCs w:val="28"/>
        </w:rPr>
        <w:t>аблицу 10 пункта 2.1.3</w:t>
      </w:r>
      <w:r w:rsidRPr="00191C18">
        <w:rPr>
          <w:rFonts w:ascii="PT Astra Serif" w:hAnsi="PT Astra Serif" w:cs="PT Astra Serif"/>
          <w:sz w:val="28"/>
          <w:szCs w:val="28"/>
        </w:rPr>
        <w:t>.</w:t>
      </w:r>
      <w:r w:rsidR="005666C1" w:rsidRPr="00191C18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</w:t>
      </w:r>
      <w:r w:rsidR="003B61DA" w:rsidRPr="00191C18">
        <w:rPr>
          <w:rFonts w:ascii="PT Astra Serif" w:hAnsi="PT Astra Serif" w:cs="PT Astra Serif"/>
          <w:sz w:val="28"/>
          <w:szCs w:val="28"/>
        </w:rPr>
        <w:t>:</w:t>
      </w:r>
    </w:p>
    <w:p w:rsidR="00B84D36" w:rsidRPr="00191C18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Pr="00191C18" w:rsidRDefault="008539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Pr="00191C18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 w:rsidRPr="00191C18">
        <w:rPr>
          <w:rFonts w:ascii="PT Astra Serif" w:hAnsi="PT Astra Serif"/>
          <w:sz w:val="28"/>
          <w:szCs w:val="28"/>
        </w:rPr>
        <w:br w:type="page"/>
      </w:r>
    </w:p>
    <w:p w:rsidR="008539A3" w:rsidRPr="00191C18" w:rsidRDefault="008539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  <w:sectPr w:rsidR="008539A3" w:rsidRPr="00191C18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8539A3" w:rsidRPr="00191C18" w:rsidRDefault="008539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4884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851"/>
        <w:gridCol w:w="992"/>
        <w:gridCol w:w="850"/>
        <w:gridCol w:w="709"/>
        <w:gridCol w:w="851"/>
        <w:gridCol w:w="850"/>
        <w:gridCol w:w="851"/>
        <w:gridCol w:w="850"/>
        <w:gridCol w:w="851"/>
        <w:gridCol w:w="850"/>
        <w:gridCol w:w="1134"/>
        <w:gridCol w:w="992"/>
        <w:gridCol w:w="993"/>
        <w:gridCol w:w="992"/>
        <w:gridCol w:w="992"/>
      </w:tblGrid>
      <w:tr w:rsidR="00710190" w:rsidRPr="00191C18" w:rsidTr="00191C18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191C18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«</w:t>
            </w:r>
            <w:r w:rsidR="00710190" w:rsidRPr="00191C18">
              <w:rPr>
                <w:rFonts w:ascii="PT Astra Serif" w:hAnsi="PT Astra Serif"/>
                <w:sz w:val="24"/>
                <w:szCs w:val="24"/>
              </w:rPr>
              <w:t>Хозяйства</w:t>
            </w:r>
          </w:p>
        </w:tc>
        <w:tc>
          <w:tcPr>
            <w:tcW w:w="13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710190" w:rsidRPr="00191C18" w:rsidTr="00191C18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при рубке спелых и перестойных лесных насаждений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при рубке лесных насаждений при уходе за лесами &lt;*&gt;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при рубке поврежденных и погибших лесных насаждений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при рубке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 &lt;**&gt;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</w:tr>
      <w:tr w:rsidR="00710190" w:rsidRPr="00191C18" w:rsidTr="00191C18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</w:tr>
      <w:tr w:rsidR="00710190" w:rsidRPr="00191C18" w:rsidTr="00191C18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</w:tr>
      <w:tr w:rsidR="00710190" w:rsidRPr="00191C18" w:rsidTr="00191C1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710190" w:rsidRPr="00191C18" w:rsidTr="00191C1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Хвойные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8,507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6,456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0,385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0,192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89,52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13,33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11,29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207,62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32,22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23,94</w:t>
            </w:r>
          </w:p>
        </w:tc>
      </w:tr>
      <w:tr w:rsidR="00710190" w:rsidRPr="00191C18" w:rsidTr="00191C1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Твердолиственные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710190" w:rsidRPr="00191C18" w:rsidTr="00191C1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91C18">
              <w:rPr>
                <w:rFonts w:ascii="PT Astra Serif" w:hAnsi="PT Astra Serif"/>
                <w:sz w:val="24"/>
                <w:szCs w:val="24"/>
              </w:rPr>
              <w:t>Мягколиственные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918,1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131,140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72,975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103,4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3,421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2,053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1161,5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150,561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85,028</w:t>
            </w:r>
          </w:p>
        </w:tc>
      </w:tr>
      <w:tr w:rsidR="00710190" w:rsidRPr="00191C18" w:rsidTr="00191C1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191C18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969,8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139,647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79,431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3,806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2,245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89,52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13,33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11,29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26,0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1369,12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182,78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91C18">
              <w:rPr>
                <w:rFonts w:ascii="PT Astra Serif" w:hAnsi="PT Astra Serif" w:cs="Times New Roman"/>
                <w:sz w:val="24"/>
                <w:szCs w:val="24"/>
              </w:rPr>
              <w:t>108,97</w:t>
            </w:r>
            <w:r w:rsidR="00191C18" w:rsidRPr="00191C18">
              <w:rPr>
                <w:rFonts w:ascii="PT Astra Serif" w:hAnsi="PT Astra Serif" w:cs="Times New Roman"/>
                <w:sz w:val="24"/>
                <w:szCs w:val="24"/>
              </w:rPr>
              <w:t>»;</w:t>
            </w:r>
          </w:p>
        </w:tc>
      </w:tr>
    </w:tbl>
    <w:p w:rsidR="008539A3" w:rsidRPr="00191C18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Pr="00191C18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Pr="00191C18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  <w:sectPr w:rsidR="00891694" w:rsidRPr="00191C18" w:rsidSect="008539A3">
          <w:headerReference w:type="first" r:id="rId10"/>
          <w:type w:val="continuous"/>
          <w:pgSz w:w="16840" w:h="11907" w:orient="landscape"/>
          <w:pgMar w:top="1418" w:right="1134" w:bottom="851" w:left="1134" w:header="737" w:footer="284" w:gutter="0"/>
          <w:pgNumType w:start="2"/>
          <w:cols w:space="720"/>
          <w:titlePg/>
          <w:docGrid w:linePitch="360"/>
        </w:sectPr>
      </w:pPr>
    </w:p>
    <w:p w:rsidR="008539A3" w:rsidRPr="00191C18" w:rsidRDefault="00191C18" w:rsidP="00891694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т</w:t>
      </w:r>
      <w:r w:rsidR="00891694" w:rsidRPr="00191C18">
        <w:rPr>
          <w:rFonts w:ascii="PT Astra Serif" w:hAnsi="PT Astra Serif" w:cs="PT Astra Serif"/>
          <w:sz w:val="28"/>
          <w:szCs w:val="28"/>
        </w:rPr>
        <w:t xml:space="preserve">аблицу </w:t>
      </w:r>
      <w:r w:rsidR="003D12CF" w:rsidRPr="00191C18">
        <w:rPr>
          <w:rFonts w:ascii="PT Astra Serif" w:hAnsi="PT Astra Serif" w:cs="PT Astra Serif"/>
          <w:sz w:val="28"/>
          <w:szCs w:val="28"/>
        </w:rPr>
        <w:t>17 пункта 2.18.2</w:t>
      </w:r>
      <w:r>
        <w:rPr>
          <w:rFonts w:ascii="PT Astra Serif" w:hAnsi="PT Astra Serif" w:cs="PT Astra Serif"/>
          <w:sz w:val="28"/>
          <w:szCs w:val="28"/>
        </w:rPr>
        <w:t>.</w:t>
      </w:r>
      <w:r w:rsidR="003D12CF" w:rsidRPr="00191C18">
        <w:rPr>
          <w:rFonts w:ascii="PT Astra Serif" w:hAnsi="PT Astra Serif" w:cs="PT Astra Serif"/>
          <w:sz w:val="28"/>
          <w:szCs w:val="28"/>
        </w:rPr>
        <w:t xml:space="preserve"> </w:t>
      </w:r>
      <w:r w:rsidR="00891694" w:rsidRPr="00191C18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694"/>
        <w:gridCol w:w="1134"/>
        <w:gridCol w:w="992"/>
        <w:gridCol w:w="709"/>
        <w:gridCol w:w="850"/>
        <w:gridCol w:w="709"/>
        <w:gridCol w:w="992"/>
        <w:gridCol w:w="992"/>
      </w:tblGrid>
      <w:tr w:rsidR="00710190" w:rsidRPr="00191C18" w:rsidTr="00191C18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191C18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710190" w:rsidRPr="00191C18">
              <w:rPr>
                <w:rFonts w:ascii="PT Astra Serif" w:hAnsi="PT Astra Serif"/>
                <w:sz w:val="28"/>
                <w:szCs w:val="28"/>
              </w:rPr>
              <w:t>N 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Ед. изм.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Рубка погибших и поврежденных лесных насаждений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Рубка аварийных деревьев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Уборка неликвидной древесины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Итого</w:t>
            </w:r>
          </w:p>
        </w:tc>
      </w:tr>
      <w:tr w:rsidR="00710190" w:rsidRPr="00191C18" w:rsidTr="00191C18">
        <w:trPr>
          <w:trHeight w:val="8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в том числе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сплошная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выборочная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10190" w:rsidRPr="00191C18" w:rsidTr="00191C1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</w:tr>
      <w:tr w:rsidR="00710190" w:rsidRPr="00191C18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Хозяйство хвойное</w:t>
            </w:r>
          </w:p>
        </w:tc>
      </w:tr>
      <w:tr w:rsidR="00710190" w:rsidRPr="00191C18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Кедр</w:t>
            </w:r>
          </w:p>
        </w:tc>
      </w:tr>
      <w:tr w:rsidR="00710190" w:rsidRPr="00191C18" w:rsidTr="00191C18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191C18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191C18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</w:tr>
      <w:tr w:rsidR="00710190" w:rsidRPr="00191C18" w:rsidTr="00191C1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710190" w:rsidRPr="00191C18" w:rsidTr="00191C18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</w:p>
        </w:tc>
      </w:tr>
      <w:tr w:rsidR="00710190" w:rsidRPr="00191C18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Всего по хвойным</w:t>
            </w:r>
          </w:p>
        </w:tc>
      </w:tr>
      <w:tr w:rsidR="00710190" w:rsidRPr="00191C18" w:rsidTr="00191C18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191C18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191C18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</w:tr>
      <w:tr w:rsidR="00710190" w:rsidRPr="00191C18" w:rsidTr="00191C1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710190" w:rsidRPr="00191C18" w:rsidTr="00191C18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 xml:space="preserve">Ежегодный </w:t>
            </w:r>
            <w:r w:rsidRPr="00191C18">
              <w:rPr>
                <w:rFonts w:ascii="PT Astra Serif" w:hAnsi="PT Astra Serif"/>
                <w:sz w:val="28"/>
                <w:szCs w:val="28"/>
              </w:rPr>
              <w:lastRenderedPageBreak/>
              <w:t>допустимый объем изъятия древесины: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</w:p>
        </w:tc>
      </w:tr>
      <w:tr w:rsidR="00710190" w:rsidRPr="00191C18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Итого по лесничеству</w:t>
            </w:r>
          </w:p>
        </w:tc>
      </w:tr>
      <w:tr w:rsidR="00710190" w:rsidRPr="00191C18" w:rsidTr="00191C18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191C18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191C18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64,19</w:t>
            </w:r>
          </w:p>
        </w:tc>
      </w:tr>
      <w:tr w:rsidR="00710190" w:rsidRPr="00191C18" w:rsidTr="00191C1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710190" w:rsidRPr="00191C18" w:rsidTr="00191C18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31,39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13,33</w:t>
            </w:r>
          </w:p>
        </w:tc>
      </w:tr>
      <w:tr w:rsidR="00710190" w:rsidRPr="00191C18" w:rsidTr="00191C18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191C1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11,29</w:t>
            </w:r>
            <w:r w:rsidR="00191C1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E11EA1" w:rsidRPr="00191C18" w:rsidRDefault="00E11E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191C18" w:rsidRDefault="00191C18" w:rsidP="005666C1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891694" w:rsidRPr="00191C18">
        <w:rPr>
          <w:rFonts w:ascii="PT Astra Serif" w:hAnsi="PT Astra Serif" w:cs="PT Astra Serif"/>
          <w:sz w:val="28"/>
          <w:szCs w:val="28"/>
        </w:rPr>
        <w:t xml:space="preserve">аблицу </w:t>
      </w:r>
      <w:r w:rsidR="003D12CF" w:rsidRPr="00191C18">
        <w:rPr>
          <w:rFonts w:ascii="PT Astra Serif" w:hAnsi="PT Astra Serif" w:cs="PT Astra Serif"/>
          <w:sz w:val="28"/>
          <w:szCs w:val="28"/>
        </w:rPr>
        <w:t>18 пункта 2.18.2</w:t>
      </w:r>
      <w:r>
        <w:rPr>
          <w:rFonts w:ascii="PT Astra Serif" w:hAnsi="PT Astra Serif" w:cs="PT Astra Serif"/>
          <w:sz w:val="28"/>
          <w:szCs w:val="28"/>
        </w:rPr>
        <w:t>.</w:t>
      </w:r>
      <w:r w:rsidR="003D12CF" w:rsidRPr="00191C18">
        <w:rPr>
          <w:rFonts w:ascii="PT Astra Serif" w:hAnsi="PT Astra Serif" w:cs="PT Astra Serif"/>
          <w:sz w:val="28"/>
          <w:szCs w:val="28"/>
        </w:rPr>
        <w:t xml:space="preserve"> </w:t>
      </w:r>
      <w:r w:rsidR="00891694" w:rsidRPr="00191C18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417"/>
        <w:gridCol w:w="1701"/>
        <w:gridCol w:w="1560"/>
        <w:gridCol w:w="1842"/>
      </w:tblGrid>
      <w:tr w:rsidR="00710190" w:rsidRPr="00191C18" w:rsidTr="0071019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191C18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710190" w:rsidRPr="00191C18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Единицы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Объем 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Срок 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Ежегодный объем мероприятия</w:t>
            </w:r>
          </w:p>
        </w:tc>
      </w:tr>
      <w:tr w:rsidR="00710190" w:rsidRPr="00191C18" w:rsidTr="0071019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710190" w:rsidRPr="00191C18" w:rsidTr="00AE418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1. Профилактические</w:t>
            </w:r>
          </w:p>
        </w:tc>
      </w:tr>
      <w:tr w:rsidR="00710190" w:rsidRPr="00191C18" w:rsidTr="00AE418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1.1. Лесохозяйственные</w:t>
            </w:r>
          </w:p>
        </w:tc>
      </w:tr>
      <w:tr w:rsidR="00710190" w:rsidRPr="00191C18" w:rsidTr="00710190">
        <w:trPr>
          <w:trHeight w:val="16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lastRenderedPageBreak/>
              <w:t>Уборка неликвидной древесины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179,03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2025 - 2026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89,52</w:t>
            </w:r>
          </w:p>
        </w:tc>
      </w:tr>
      <w:tr w:rsidR="00710190" w:rsidRPr="00191C18" w:rsidTr="00AE418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1.2. Биотехнические</w:t>
            </w:r>
          </w:p>
        </w:tc>
      </w:tr>
      <w:tr w:rsidR="00710190" w:rsidRPr="00191C18" w:rsidTr="0071019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710190" w:rsidRPr="00191C18" w:rsidTr="00AE418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2. Другие мероприятия</w:t>
            </w:r>
          </w:p>
        </w:tc>
      </w:tr>
      <w:tr w:rsidR="00710190" w:rsidRPr="00191C18" w:rsidTr="0071019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190" w:rsidRPr="00191C18" w:rsidRDefault="00710190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-</w:t>
            </w:r>
            <w:r w:rsidR="00191C1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4) </w:t>
      </w: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>в пункте 2.18.3</w:t>
      </w:r>
      <w:r w:rsidR="00957765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Регламента:</w:t>
      </w:r>
    </w:p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>а) в абзаце тридцать пятом слова «и травяно-болотной» исключить;</w:t>
      </w:r>
    </w:p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>б) абзацы сороковой – сорок третий исключить;</w:t>
      </w:r>
    </w:p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418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таблицу «Способы лесовосстановления путем минерализации поверхности почвы в зависимости от количества жизнеспособного подроста и молодняка основных лесных древесных пород» изложить в следующей редакции: 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2693"/>
        <w:gridCol w:w="2410"/>
      </w:tblGrid>
      <w:tr w:rsidR="00191C18" w:rsidRPr="00191C18" w:rsidTr="00F72CF9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«Способы лесовосстановления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Древесные породы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Группы типов леса, типы лесорастительных условий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Количество жизнеспособного подроста и молодняка, тыс. штук на 1 га</w:t>
            </w:r>
          </w:p>
        </w:tc>
      </w:tr>
      <w:tr w:rsidR="00191C18" w:rsidRPr="00191C18" w:rsidTr="00F72CF9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Естественное </w:t>
            </w:r>
            <w:proofErr w:type="spellStart"/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лесовосстановление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путем минерализации почвы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Сосна, лиственница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Нагорная и лишайниковая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191C18" w:rsidRPr="00191C18" w:rsidTr="00F72CF9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2 - 4</w:t>
            </w:r>
          </w:p>
        </w:tc>
      </w:tr>
      <w:tr w:rsidR="00191C18" w:rsidRPr="00191C18" w:rsidTr="00F72CF9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191C18" w:rsidRPr="00191C18" w:rsidTr="00F72CF9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Ель, пихта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proofErr w:type="gramStart"/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,  чернично</w:t>
            </w:r>
            <w:proofErr w:type="gramEnd"/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  <w:proofErr w:type="spellStart"/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191C18" w:rsidRPr="00191C18" w:rsidTr="00F72CF9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C18" w:rsidRPr="00191C18" w:rsidRDefault="00191C18" w:rsidP="00191C1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Береза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1-3</w:t>
            </w:r>
          </w:p>
        </w:tc>
      </w:tr>
      <w:tr w:rsidR="00191C18" w:rsidRPr="00191C18" w:rsidTr="00F72CF9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1C18" w:rsidRPr="00191C18" w:rsidRDefault="00191C18" w:rsidP="00191C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191C18">
              <w:rPr>
                <w:rFonts w:ascii="PT Astra Serif" w:hAnsi="PT Astra Serif"/>
                <w:sz w:val="28"/>
                <w:szCs w:val="28"/>
                <w:lang w:eastAsia="ru-RU" w:bidi="ar-SA"/>
              </w:rPr>
              <w:t>2-5»;</w:t>
            </w:r>
          </w:p>
        </w:tc>
      </w:tr>
    </w:tbl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>г) абзац шестидесятый дополнить словами: «На территории лесничества создание лесных культур посевом допускается в лишайниковой и мшистой группах типов леса.»;</w:t>
      </w:r>
    </w:p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>д) абзац восемьдесят первый исключить;</w:t>
      </w:r>
    </w:p>
    <w:p w:rsidR="00191C18" w:rsidRPr="00191C18" w:rsidRDefault="00191C18" w:rsidP="00191C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1C18">
        <w:rPr>
          <w:rFonts w:ascii="PT Astra Serif" w:hAnsi="PT Astra Serif" w:cs="PT Astra Serif"/>
          <w:sz w:val="28"/>
          <w:szCs w:val="28"/>
          <w:lang w:eastAsia="ru-RU" w:bidi="ar-SA"/>
        </w:rPr>
        <w:t>е) примечание к таблице 21 исключить.</w:t>
      </w:r>
    </w:p>
    <w:p w:rsidR="00891694" w:rsidRPr="00191C18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191C18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84D36" w:rsidRPr="00191C18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84D36" w:rsidRPr="00191C1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Pr="00191C18" w:rsidRDefault="00B3119D" w:rsidP="0095776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957765">
              <w:rPr>
                <w:rFonts w:ascii="PT Astra Serif" w:hAnsi="PT Astra Serif"/>
                <w:sz w:val="28"/>
                <w:szCs w:val="28"/>
              </w:rPr>
              <w:t>д</w:t>
            </w:r>
            <w:r w:rsidRPr="00191C18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Pr="00191C18" w:rsidRDefault="00B3119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1C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191C1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91C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91C18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91C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Pr="00191C18" w:rsidRDefault="00B311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1C18">
              <w:rPr>
                <w:rFonts w:ascii="PT Astra Serif" w:hAnsi="PT Astra Serif"/>
                <w:sz w:val="28"/>
                <w:szCs w:val="28"/>
              </w:rPr>
              <w:t> А.С. Конев</w:t>
            </w:r>
          </w:p>
        </w:tc>
      </w:tr>
    </w:tbl>
    <w:p w:rsidR="00B84D36" w:rsidRPr="00191C18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7765" w:rsidRPr="00191C18" w:rsidRDefault="009577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  <w:bookmarkStart w:id="3" w:name="_GoBack"/>
      <w:bookmarkEnd w:id="3"/>
    </w:p>
    <w:p w:rsidR="00B84D36" w:rsidRPr="00191C18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D12CF" w:rsidRPr="00191C18" w:rsidRDefault="003D12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67143" w:rsidRPr="00191C18" w:rsidRDefault="003671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10190" w:rsidRPr="00191C18" w:rsidRDefault="007101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Pr="00191C18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Pr="00191C18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Pr="00191C18" w:rsidRDefault="00191C1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Вараксина С.Н.</w:t>
      </w:r>
    </w:p>
    <w:sectPr w:rsidR="00B84D36" w:rsidRPr="00191C18" w:rsidSect="008539A3">
      <w:pgSz w:w="11907" w:h="16840"/>
      <w:pgMar w:top="1134" w:right="851" w:bottom="1134" w:left="1418" w:header="737" w:footer="284" w:gutter="0"/>
      <w:pgNumType w:start="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0B0" w:rsidRDefault="001A70B0">
      <w:r>
        <w:separator/>
      </w:r>
    </w:p>
  </w:endnote>
  <w:endnote w:type="continuationSeparator" w:id="0">
    <w:p w:rsidR="001A70B0" w:rsidRDefault="001A7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0B0" w:rsidRDefault="001A70B0">
      <w:r>
        <w:separator/>
      </w:r>
    </w:p>
  </w:footnote>
  <w:footnote w:type="continuationSeparator" w:id="0">
    <w:p w:rsidR="001A70B0" w:rsidRDefault="001A7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Pr="008539A3" w:rsidRDefault="00B3119D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8539A3">
      <w:rPr>
        <w:rFonts w:ascii="PT Astra Serif" w:hAnsi="PT Astra Serif"/>
        <w:b w:val="0"/>
        <w:sz w:val="24"/>
        <w:szCs w:val="24"/>
      </w:rPr>
      <w:fldChar w:fldCharType="begin"/>
    </w:r>
    <w:r w:rsidRPr="008539A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8539A3">
      <w:rPr>
        <w:rFonts w:ascii="PT Astra Serif" w:hAnsi="PT Astra Serif"/>
        <w:b w:val="0"/>
        <w:sz w:val="24"/>
        <w:szCs w:val="24"/>
      </w:rPr>
      <w:fldChar w:fldCharType="separate"/>
    </w:r>
    <w:r w:rsidR="00957765">
      <w:rPr>
        <w:rFonts w:ascii="PT Astra Serif" w:hAnsi="PT Astra Serif"/>
        <w:b w:val="0"/>
        <w:noProof/>
        <w:sz w:val="24"/>
        <w:szCs w:val="24"/>
      </w:rPr>
      <w:t>7</w:t>
    </w:r>
    <w:r w:rsidRPr="008539A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Default="00B3119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84D36" w:rsidRDefault="00B311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4693817"/>
      <w:docPartObj>
        <w:docPartGallery w:val="Page Numbers (Top of Page)"/>
        <w:docPartUnique/>
      </w:docPartObj>
    </w:sdtPr>
    <w:sdtEndPr/>
    <w:sdtContent>
      <w:p w:rsidR="008539A3" w:rsidRPr="008539A3" w:rsidRDefault="008539A3" w:rsidP="00891694">
        <w:pPr>
          <w:pStyle w:val="af"/>
          <w:tabs>
            <w:tab w:val="left" w:pos="3525"/>
            <w:tab w:val="center" w:pos="4819"/>
          </w:tabs>
        </w:pPr>
        <w:r w:rsidRPr="008539A3">
          <w:rPr>
            <w:b w:val="0"/>
            <w:sz w:val="24"/>
          </w:rPr>
          <w:fldChar w:fldCharType="begin"/>
        </w:r>
        <w:r w:rsidRPr="008539A3">
          <w:rPr>
            <w:b w:val="0"/>
            <w:sz w:val="24"/>
          </w:rPr>
          <w:instrText>PAGE   \* MERGEFORMAT</w:instrText>
        </w:r>
        <w:r w:rsidRPr="008539A3">
          <w:rPr>
            <w:b w:val="0"/>
            <w:sz w:val="24"/>
          </w:rPr>
          <w:fldChar w:fldCharType="separate"/>
        </w:r>
        <w:r w:rsidR="00957765">
          <w:rPr>
            <w:b w:val="0"/>
            <w:noProof/>
            <w:sz w:val="24"/>
          </w:rPr>
          <w:t>4</w:t>
        </w:r>
        <w:r w:rsidRPr="008539A3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245841"/>
    <w:multiLevelType w:val="hybridMultilevel"/>
    <w:tmpl w:val="72660C0A"/>
    <w:lvl w:ilvl="0" w:tplc="88AA475E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36"/>
    <w:rsid w:val="00191C18"/>
    <w:rsid w:val="001A70B0"/>
    <w:rsid w:val="002477F4"/>
    <w:rsid w:val="00367143"/>
    <w:rsid w:val="003B61DA"/>
    <w:rsid w:val="003D12CF"/>
    <w:rsid w:val="004618D9"/>
    <w:rsid w:val="005666C1"/>
    <w:rsid w:val="00582EF1"/>
    <w:rsid w:val="00710190"/>
    <w:rsid w:val="00784C9C"/>
    <w:rsid w:val="008539A3"/>
    <w:rsid w:val="00891694"/>
    <w:rsid w:val="00957765"/>
    <w:rsid w:val="00B3119D"/>
    <w:rsid w:val="00B84D36"/>
    <w:rsid w:val="00C87A48"/>
    <w:rsid w:val="00E1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11D746-B866-4146-896E-F21C468C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Светлана Николаевна Горулева</cp:lastModifiedBy>
  <cp:revision>14</cp:revision>
  <dcterms:created xsi:type="dcterms:W3CDTF">2025-04-09T04:28:00Z</dcterms:created>
  <dcterms:modified xsi:type="dcterms:W3CDTF">2025-04-10T04:55:00Z</dcterms:modified>
</cp:coreProperties>
</file>