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9778E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ента лесного хозяйства Томской области от </w:t>
      </w:r>
      <w:r w:rsidR="001327E8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9.0</w:t>
      </w:r>
      <w:r w:rsidR="001327E8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.2024</w:t>
      </w:r>
      <w:r w:rsidR="00047FF1">
        <w:rPr>
          <w:rFonts w:ascii="PT Astra Serif" w:hAnsi="PT Astra Serif" w:cs="PT Astra Serif"/>
          <w:sz w:val="28"/>
          <w:szCs w:val="28"/>
        </w:rPr>
        <w:t xml:space="preserve"> № </w:t>
      </w:r>
      <w:r w:rsidR="001327E8">
        <w:rPr>
          <w:rFonts w:ascii="PT Astra Serif" w:hAnsi="PT Astra Serif" w:cs="PT Astra Serif"/>
          <w:sz w:val="28"/>
          <w:szCs w:val="28"/>
        </w:rPr>
        <w:t>1</w:t>
      </w:r>
      <w:r w:rsidR="00D9049F">
        <w:rPr>
          <w:rFonts w:ascii="PT Astra Serif" w:hAnsi="PT Astra Serif" w:cs="PT Astra Serif"/>
          <w:sz w:val="28"/>
          <w:szCs w:val="28"/>
        </w:rPr>
        <w:t>1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9778E6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законодательском Российской Федерации и Томской области</w:t>
      </w:r>
    </w:p>
    <w:p w:rsidR="00AD1628" w:rsidRDefault="00E7730D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D9049F" w:rsidRDefault="00D9049F" w:rsidP="00D904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от 19.02.2024 № 11 «Об утверждении лесохозяйственного регламента Первомайского лесничества Томской области»</w:t>
      </w:r>
      <w:r w:rsidRPr="009778E6">
        <w:t xml:space="preserve"> </w:t>
      </w:r>
      <w:r>
        <w:t>(«</w:t>
      </w:r>
      <w:r w:rsidRPr="0023630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/>
          <w:sz w:val="28"/>
          <w:szCs w:val="28"/>
        </w:rPr>
        <w:t>»</w:t>
      </w:r>
      <w:r w:rsidRPr="0023630F">
        <w:rPr>
          <w:rFonts w:ascii="PT Astra Serif" w:hAnsi="PT Astra Serif"/>
          <w:sz w:val="28"/>
          <w:szCs w:val="28"/>
        </w:rPr>
        <w:t xml:space="preserve"> (www.pravo.gov.ru),</w:t>
      </w:r>
      <w:r>
        <w:t xml:space="preserve"> </w:t>
      </w:r>
      <w:r>
        <w:rPr>
          <w:rFonts w:ascii="PT Astra Serif" w:hAnsi="PT Astra Serif" w:cs="PT Astra Serif"/>
          <w:sz w:val="28"/>
          <w:szCs w:val="28"/>
        </w:rPr>
        <w:t>20.02</w:t>
      </w:r>
      <w:r w:rsidRPr="009778E6">
        <w:rPr>
          <w:rFonts w:ascii="PT Astra Serif" w:hAnsi="PT Astra Serif" w:cs="PT Astra Serif"/>
          <w:sz w:val="28"/>
          <w:szCs w:val="28"/>
        </w:rPr>
        <w:t>.2024,</w:t>
      </w:r>
      <w:r>
        <w:rPr>
          <w:rFonts w:ascii="PT Astra Serif" w:hAnsi="PT Astra Serif" w:cs="PT Astra Serif"/>
          <w:sz w:val="28"/>
          <w:szCs w:val="28"/>
        </w:rPr>
        <w:t xml:space="preserve"> №</w:t>
      </w:r>
      <w:r w:rsidRPr="009778E6">
        <w:rPr>
          <w:rFonts w:ascii="PT Astra Serif" w:hAnsi="PT Astra Serif" w:cs="PT Astra Serif"/>
          <w:sz w:val="28"/>
          <w:szCs w:val="28"/>
        </w:rPr>
        <w:t xml:space="preserve"> </w:t>
      </w:r>
      <w:r w:rsidRPr="00581E86">
        <w:rPr>
          <w:rFonts w:ascii="PT Astra Serif" w:hAnsi="PT Astra Serif" w:cs="PT Astra Serif"/>
          <w:sz w:val="28"/>
          <w:szCs w:val="28"/>
        </w:rPr>
        <w:t>7001202402200008</w:t>
      </w:r>
      <w:r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4171AD" w:rsidRDefault="00D9049F" w:rsidP="00D904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Первомайского лесничества Томской области, </w:t>
      </w:r>
      <w:r>
        <w:rPr>
          <w:rFonts w:ascii="PT Astra Serif" w:hAnsi="PT Astra Serif" w:cs="PT Astra Serif"/>
          <w:sz w:val="28"/>
          <w:szCs w:val="28"/>
        </w:rPr>
        <w:t>утвержденном указанным приказом</w:t>
      </w:r>
      <w:r w:rsidR="001B00C1"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>
        <w:rPr>
          <w:rFonts w:ascii="PT Astra Serif" w:hAnsi="PT Astra Serif" w:cs="PT Astra Serif"/>
          <w:sz w:val="28"/>
          <w:szCs w:val="28"/>
        </w:rPr>
        <w:t>:</w:t>
      </w:r>
    </w:p>
    <w:p w:rsidR="00020E77" w:rsidRPr="0022466B" w:rsidRDefault="004171AD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020E77">
        <w:rPr>
          <w:rFonts w:ascii="PT Astra Serif" w:hAnsi="PT Astra Serif" w:cs="PT Astra Serif"/>
          <w:sz w:val="28"/>
          <w:szCs w:val="28"/>
        </w:rPr>
        <w:t>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бзац </w:t>
      </w:r>
      <w:r w:rsidR="0029038B">
        <w:rPr>
          <w:rFonts w:ascii="PT Astra Serif" w:hAnsi="PT Astra Serif" w:cs="PT Astra Serif"/>
          <w:sz w:val="28"/>
          <w:szCs w:val="28"/>
        </w:rPr>
        <w:t>шестой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пункта 2.5</w:t>
      </w:r>
      <w:r w:rsidR="00020E77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20E77" w:rsidRDefault="001B00C1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20E77">
        <w:rPr>
          <w:rFonts w:ascii="PT Astra Serif" w:hAnsi="PT Astra Serif" w:cs="PT Astra Serif"/>
          <w:sz w:val="28"/>
          <w:szCs w:val="28"/>
        </w:rPr>
        <w:t xml:space="preserve">) в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е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2</w:t>
      </w:r>
      <w:r>
        <w:rPr>
          <w:rFonts w:ascii="PT Astra Serif" w:hAnsi="PT Astra Serif" w:cs="PT Astra Serif"/>
          <w:sz w:val="28"/>
          <w:szCs w:val="28"/>
        </w:rPr>
        <w:t>4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020E77" w:rsidRPr="00601B67" w:rsidTr="00310BC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>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8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3D1F30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9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lastRenderedPageBreak/>
              <w:t xml:space="preserve">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3D1F30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0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1B00C1" w:rsidP="001B00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020E77">
        <w:rPr>
          <w:rFonts w:ascii="PT Astra Serif" w:hAnsi="PT Astra Serif" w:cs="PT Astra Serif"/>
          <w:sz w:val="28"/>
          <w:szCs w:val="28"/>
        </w:rPr>
        <w:t xml:space="preserve">)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у 2</w:t>
      </w:r>
      <w:r>
        <w:rPr>
          <w:rFonts w:ascii="PT Astra Serif" w:hAnsi="PT Astra Serif" w:cs="PT Astra Serif"/>
          <w:sz w:val="28"/>
          <w:szCs w:val="28"/>
        </w:rPr>
        <w:t>5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020E77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</w:p>
    <w:p w:rsidR="00020E77" w:rsidRPr="00783369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«</w:t>
      </w:r>
      <w:r w:rsidRPr="00783369">
        <w:rPr>
          <w:rFonts w:ascii="PT Astra Serif" w:hAnsi="PT Astra Serif" w:cs="Arial"/>
          <w:sz w:val="28"/>
          <w:szCs w:val="28"/>
        </w:rPr>
        <w:t>Ограничения по видам особо защитных участков лесов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вдоль водных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020E77" w:rsidRPr="00CC215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На особо защитных участках лесов, за 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1) проведение сплошных рубок лесных насаждений, за исключением случаев, предусмотренных </w:t>
            </w:r>
            <w:hyperlink r:id="rId11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0E7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года, на срок, не превышающий срока действия таких лицензий (</w:t>
            </w:r>
            <w:hyperlink r:id="rId12" w:history="1">
              <w:r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Pr="0022466B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020E77" w:rsidP="00336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33630D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33630D" w:rsidP="00020E7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 w:rsidR="00E7730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>
        <w:rPr>
          <w:rFonts w:ascii="PT Astra Serif" w:hAnsi="PT Astra Serif" w:cs="PT Astra Serif"/>
          <w:sz w:val="18"/>
          <w:szCs w:val="18"/>
        </w:rPr>
        <w:t>Круглова Т.П.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D34209" w:rsidRP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D34209">
          <w:headerReference w:type="default" r:id="rId13"/>
          <w:headerReference w:type="first" r:id="rId14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 w:rsidP="00D3420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D34209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9049F" w:rsidRPr="00D9049F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47FF1"/>
    <w:rsid w:val="001327E8"/>
    <w:rsid w:val="001908DF"/>
    <w:rsid w:val="001B00C1"/>
    <w:rsid w:val="0029038B"/>
    <w:rsid w:val="0033630D"/>
    <w:rsid w:val="00353CC1"/>
    <w:rsid w:val="0036078B"/>
    <w:rsid w:val="00375729"/>
    <w:rsid w:val="004171AD"/>
    <w:rsid w:val="0046323D"/>
    <w:rsid w:val="004E5427"/>
    <w:rsid w:val="0051093F"/>
    <w:rsid w:val="006015CD"/>
    <w:rsid w:val="008D0617"/>
    <w:rsid w:val="009778E6"/>
    <w:rsid w:val="009B3715"/>
    <w:rsid w:val="009B461B"/>
    <w:rsid w:val="009D120C"/>
    <w:rsid w:val="009E1DD1"/>
    <w:rsid w:val="00A86726"/>
    <w:rsid w:val="00AA397A"/>
    <w:rsid w:val="00AD1628"/>
    <w:rsid w:val="00BB23E0"/>
    <w:rsid w:val="00BB786A"/>
    <w:rsid w:val="00C73D94"/>
    <w:rsid w:val="00D34209"/>
    <w:rsid w:val="00D9049F"/>
    <w:rsid w:val="00E44B13"/>
    <w:rsid w:val="00E7730D"/>
    <w:rsid w:val="00ED6A70"/>
    <w:rsid w:val="00F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2024-11-12T09:51:00Z</dcterms:created>
  <dcterms:modified xsi:type="dcterms:W3CDTF">2024-11-12T09:51:00Z</dcterms:modified>
</cp:coreProperties>
</file>